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F0" w:rsidRPr="00FA125D" w:rsidRDefault="00FE4BF0" w:rsidP="006C163A">
      <w:pPr>
        <w:ind w:left="6372" w:firstLine="708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6C163A">
        <w:rPr>
          <w:rFonts w:ascii="Times New Roman" w:eastAsia="Times New Roman" w:hAnsi="Times New Roman" w:cs="Times New Roman"/>
          <w:bCs/>
          <w:sz w:val="24"/>
          <w:szCs w:val="24"/>
        </w:rPr>
        <w:t>2022-01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E6680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bookmarkStart w:id="0" w:name="_GoBack"/>
      <w:bookmarkEnd w:id="0"/>
    </w:p>
    <w:p w:rsidR="00FE4BF0" w:rsidRDefault="006C163A" w:rsidP="00FE4BF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FD2CA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:rsidR="00FE4BF0" w:rsidRPr="002E6F2B" w:rsidRDefault="00062333" w:rsidP="00FE4BF0">
      <w:pPr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wg</w:t>
      </w:r>
      <w:r w:rsidR="00FE4BF0" w:rsidRPr="002E6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rozdzielnika</w:t>
      </w:r>
    </w:p>
    <w:p w:rsidR="00FE4BF0" w:rsidRPr="00920934" w:rsidRDefault="00581C77" w:rsidP="00FE4B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:rsidR="00D204EA" w:rsidRDefault="006C163A" w:rsidP="00D204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:rsidR="000C4DA0" w:rsidRDefault="00D204EA" w:rsidP="00D20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„</w:t>
      </w:r>
      <w:r w:rsidR="006C163A">
        <w:rPr>
          <w:rFonts w:ascii="Times New Roman" w:hAnsi="Times New Roman" w:cs="Times New Roman"/>
          <w:b/>
          <w:sz w:val="24"/>
          <w:szCs w:val="24"/>
        </w:rPr>
        <w:t>Zielone korytarze w Toruniu – projekt i koncepcja</w:t>
      </w:r>
      <w:r w:rsidR="000C4DA0" w:rsidRPr="0054457F">
        <w:rPr>
          <w:rFonts w:ascii="Times New Roman" w:hAnsi="Times New Roman" w:cs="Times New Roman"/>
          <w:b/>
          <w:sz w:val="24"/>
          <w:szCs w:val="24"/>
        </w:rPr>
        <w:t>”</w:t>
      </w:r>
    </w:p>
    <w:p w:rsidR="00FE4BF0" w:rsidRPr="009A6C20" w:rsidRDefault="00FE4BF0" w:rsidP="00FE4B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:rsidR="000C4DA0" w:rsidRDefault="000C4DA0" w:rsidP="000C4DA0">
      <w:pPr>
        <w:pStyle w:val="Akapitzlist"/>
        <w:numPr>
          <w:ilvl w:val="0"/>
          <w:numId w:val="19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 obejmującej:</w:t>
      </w:r>
    </w:p>
    <w:p w:rsidR="006C163A" w:rsidRDefault="006C163A" w:rsidP="007E0917">
      <w:pPr>
        <w:pStyle w:val="Akapitzlist"/>
        <w:numPr>
          <w:ilvl w:val="1"/>
          <w:numId w:val="2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 w:rsidR="007E0917">
        <w:rPr>
          <w:rFonts w:ascii="Times New Roman" w:hAnsi="Times New Roman"/>
          <w:sz w:val="24"/>
          <w:szCs w:val="24"/>
        </w:rPr>
        <w:t xml:space="preserve"> szczegółowy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zieleni wysokiej i niskiej, odpornej na trudne warunki drogowe i atmosferyczne, łatwej w utrzymaniu wraz z osłon</w:t>
      </w:r>
      <w:r w:rsidR="00841230">
        <w:rPr>
          <w:rFonts w:ascii="Times New Roman" w:hAnsi="Times New Roman"/>
          <w:sz w:val="24"/>
          <w:szCs w:val="24"/>
        </w:rPr>
        <w:t>ami ochronnymi na okres zimowy</w:t>
      </w:r>
      <w:r w:rsidR="00261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10 wybranych lokalizacjach:</w:t>
      </w:r>
    </w:p>
    <w:p w:rsidR="006C163A" w:rsidRDefault="00261827" w:rsidP="007E0917">
      <w:pPr>
        <w:pStyle w:val="Akapitzlist"/>
        <w:numPr>
          <w:ilvl w:val="0"/>
          <w:numId w:val="23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C163A"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z w:val="24"/>
          <w:szCs w:val="24"/>
        </w:rPr>
        <w:t xml:space="preserve"> Szosa Bydgoska – </w:t>
      </w:r>
      <w:r w:rsidR="006C163A">
        <w:rPr>
          <w:rFonts w:ascii="Times New Roman" w:hAnsi="Times New Roman"/>
          <w:sz w:val="24"/>
          <w:szCs w:val="24"/>
        </w:rPr>
        <w:t>pas</w:t>
      </w:r>
      <w:r>
        <w:rPr>
          <w:rFonts w:ascii="Times New Roman" w:hAnsi="Times New Roman"/>
          <w:sz w:val="24"/>
          <w:szCs w:val="24"/>
        </w:rPr>
        <w:t xml:space="preserve"> </w:t>
      </w:r>
      <w:r w:rsidR="006C163A">
        <w:rPr>
          <w:rFonts w:ascii="Times New Roman" w:hAnsi="Times New Roman"/>
          <w:sz w:val="24"/>
          <w:szCs w:val="24"/>
        </w:rPr>
        <w:t xml:space="preserve">rozdzielający jezdnię od Placu Skalskiego do ul. Droga </w:t>
      </w:r>
      <w:proofErr w:type="spellStart"/>
      <w:r w:rsidR="006C163A">
        <w:rPr>
          <w:rFonts w:ascii="Times New Roman" w:hAnsi="Times New Roman"/>
          <w:sz w:val="24"/>
          <w:szCs w:val="24"/>
        </w:rPr>
        <w:t>Starotoruńska</w:t>
      </w:r>
      <w:proofErr w:type="spellEnd"/>
    </w:p>
    <w:p w:rsidR="00261827" w:rsidRDefault="00261827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C163A">
        <w:rPr>
          <w:rFonts w:ascii="Times New Roman" w:hAnsi="Times New Roman"/>
          <w:sz w:val="24"/>
          <w:szCs w:val="24"/>
        </w:rPr>
        <w:t>l. Szosa Lubicka</w:t>
      </w:r>
      <w:r>
        <w:rPr>
          <w:rFonts w:ascii="Times New Roman" w:hAnsi="Times New Roman"/>
          <w:sz w:val="24"/>
          <w:szCs w:val="24"/>
        </w:rPr>
        <w:t xml:space="preserve"> – pas rozdzielający jezdnię od Placu Daszyńskiego do ul. Płockiej;</w:t>
      </w:r>
    </w:p>
    <w:p w:rsidR="00261827" w:rsidRDefault="00261827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Szosa Chełmińska – </w:t>
      </w:r>
      <w:r w:rsidR="00AB3399">
        <w:rPr>
          <w:rFonts w:ascii="Times New Roman" w:hAnsi="Times New Roman"/>
          <w:sz w:val="24"/>
          <w:szCs w:val="24"/>
        </w:rPr>
        <w:t xml:space="preserve">pas drogowy </w:t>
      </w:r>
      <w:r>
        <w:rPr>
          <w:rFonts w:ascii="Times New Roman" w:hAnsi="Times New Roman"/>
          <w:sz w:val="24"/>
          <w:szCs w:val="24"/>
        </w:rPr>
        <w:t>od ul. Polnej do ul. Zbożowej</w:t>
      </w:r>
      <w:r w:rsidR="00062333">
        <w:rPr>
          <w:rFonts w:ascii="Times New Roman" w:hAnsi="Times New Roman"/>
          <w:sz w:val="24"/>
          <w:szCs w:val="24"/>
        </w:rPr>
        <w:t xml:space="preserve"> (pas rozdziału</w:t>
      </w:r>
      <w:r w:rsidR="00AB3399">
        <w:rPr>
          <w:rFonts w:ascii="Times New Roman" w:hAnsi="Times New Roman"/>
          <w:sz w:val="24"/>
          <w:szCs w:val="24"/>
        </w:rPr>
        <w:t xml:space="preserve"> wyłączony)</w:t>
      </w:r>
      <w:r>
        <w:rPr>
          <w:rFonts w:ascii="Times New Roman" w:hAnsi="Times New Roman"/>
          <w:sz w:val="24"/>
          <w:szCs w:val="24"/>
        </w:rPr>
        <w:t>;</w:t>
      </w:r>
    </w:p>
    <w:p w:rsidR="00261827" w:rsidRDefault="00261827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Trasa Prezydenta W. Raczkiewicza – pas </w:t>
      </w:r>
      <w:r w:rsidR="007E0917">
        <w:rPr>
          <w:rFonts w:ascii="Times New Roman" w:hAnsi="Times New Roman"/>
          <w:sz w:val="24"/>
          <w:szCs w:val="24"/>
        </w:rPr>
        <w:t>rozdzielający jezdnię</w:t>
      </w:r>
      <w:r>
        <w:rPr>
          <w:rFonts w:ascii="Times New Roman" w:hAnsi="Times New Roman"/>
          <w:sz w:val="24"/>
          <w:szCs w:val="24"/>
        </w:rPr>
        <w:t xml:space="preserve"> od ul. Dworcowej do ul. Chrobrego;</w:t>
      </w:r>
    </w:p>
    <w:p w:rsidR="00261827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61827">
        <w:rPr>
          <w:rFonts w:ascii="Times New Roman" w:hAnsi="Times New Roman"/>
          <w:sz w:val="24"/>
          <w:szCs w:val="24"/>
        </w:rPr>
        <w:t xml:space="preserve">l. Konstytucji 3 Maja – pas drogowy od ul. Przy Skarpie do ul. </w:t>
      </w:r>
      <w:proofErr w:type="spellStart"/>
      <w:r w:rsidR="00261827">
        <w:rPr>
          <w:rFonts w:ascii="Times New Roman" w:hAnsi="Times New Roman"/>
          <w:sz w:val="24"/>
          <w:szCs w:val="24"/>
        </w:rPr>
        <w:t>Ślaskiego</w:t>
      </w:r>
      <w:proofErr w:type="spellEnd"/>
      <w:r w:rsidR="00261827">
        <w:rPr>
          <w:rFonts w:ascii="Times New Roman" w:hAnsi="Times New Roman"/>
          <w:sz w:val="24"/>
          <w:szCs w:val="24"/>
        </w:rPr>
        <w:t>;</w:t>
      </w:r>
    </w:p>
    <w:p w:rsidR="00261827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61827">
        <w:rPr>
          <w:rFonts w:ascii="Times New Roman" w:hAnsi="Times New Roman"/>
          <w:sz w:val="24"/>
          <w:szCs w:val="24"/>
        </w:rPr>
        <w:t>l. Rypińska – pas drogowy od ul. Pana Wołodyjowskiego do ul. Glinieckiej;</w:t>
      </w:r>
    </w:p>
    <w:p w:rsidR="00261827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61827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261827">
        <w:rPr>
          <w:rFonts w:ascii="Times New Roman" w:hAnsi="Times New Roman"/>
          <w:sz w:val="24"/>
          <w:szCs w:val="24"/>
        </w:rPr>
        <w:t>Otłoczyńska</w:t>
      </w:r>
      <w:proofErr w:type="spellEnd"/>
      <w:r w:rsidR="00261827">
        <w:rPr>
          <w:rFonts w:ascii="Times New Roman" w:hAnsi="Times New Roman"/>
          <w:sz w:val="24"/>
          <w:szCs w:val="24"/>
        </w:rPr>
        <w:t xml:space="preserve"> – pas drogowy od ul. </w:t>
      </w:r>
      <w:proofErr w:type="spellStart"/>
      <w:r w:rsidR="00261827">
        <w:rPr>
          <w:rFonts w:ascii="Times New Roman" w:hAnsi="Times New Roman"/>
          <w:sz w:val="24"/>
          <w:szCs w:val="24"/>
        </w:rPr>
        <w:t>Rudackiej</w:t>
      </w:r>
      <w:proofErr w:type="spellEnd"/>
      <w:r w:rsidR="00261827">
        <w:rPr>
          <w:rFonts w:ascii="Times New Roman" w:hAnsi="Times New Roman"/>
          <w:sz w:val="24"/>
          <w:szCs w:val="24"/>
        </w:rPr>
        <w:t xml:space="preserve"> do ul. Rypińskiej;</w:t>
      </w:r>
    </w:p>
    <w:p w:rsidR="006C163A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61827">
        <w:rPr>
          <w:rFonts w:ascii="Times New Roman" w:hAnsi="Times New Roman"/>
          <w:sz w:val="24"/>
          <w:szCs w:val="24"/>
        </w:rPr>
        <w:t>l. Prądzyńskiego – pas drogowy od ul. Studziennej do ul. Sobieskiego</w:t>
      </w:r>
      <w:r>
        <w:rPr>
          <w:rFonts w:ascii="Times New Roman" w:hAnsi="Times New Roman"/>
          <w:sz w:val="24"/>
          <w:szCs w:val="24"/>
        </w:rPr>
        <w:t xml:space="preserve"> (w tym rozebranie kostki brukowej)</w:t>
      </w:r>
      <w:r w:rsidR="00261827">
        <w:rPr>
          <w:rFonts w:ascii="Times New Roman" w:hAnsi="Times New Roman"/>
          <w:sz w:val="24"/>
          <w:szCs w:val="24"/>
        </w:rPr>
        <w:t>;</w:t>
      </w:r>
      <w:r w:rsidR="006C163A">
        <w:rPr>
          <w:rFonts w:ascii="Times New Roman" w:hAnsi="Times New Roman"/>
          <w:sz w:val="24"/>
          <w:szCs w:val="24"/>
        </w:rPr>
        <w:t xml:space="preserve"> </w:t>
      </w:r>
    </w:p>
    <w:p w:rsidR="000773E0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Gagarina – pas drogowy od ul. Reja do ul. Szosa Okrężna;</w:t>
      </w:r>
    </w:p>
    <w:p w:rsidR="000773E0" w:rsidRDefault="000773E0" w:rsidP="006C163A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Inżynierska – pas drogowy od ul. Legionów do ul. Rolniczej.</w:t>
      </w:r>
    </w:p>
    <w:p w:rsidR="007E0917" w:rsidRDefault="000C4BAC" w:rsidP="000C4BAC">
      <w:pPr>
        <w:pStyle w:val="Akapitzlist"/>
        <w:numPr>
          <w:ilvl w:val="1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kosztorysu</w:t>
      </w:r>
      <w:r w:rsidR="007E0917">
        <w:rPr>
          <w:rFonts w:ascii="Times New Roman" w:hAnsi="Times New Roman"/>
          <w:sz w:val="24"/>
          <w:szCs w:val="24"/>
        </w:rPr>
        <w:t xml:space="preserve"> dla działań opisanych w punkcie 1.1.</w:t>
      </w:r>
    </w:p>
    <w:p w:rsidR="00342512" w:rsidRDefault="007E0917" w:rsidP="000C4BAC">
      <w:pPr>
        <w:pStyle w:val="Akapitzlist"/>
        <w:numPr>
          <w:ilvl w:val="1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Koncepcję wskazującą nowe miejsca na wykonanie zielonych korytarzy na terenie miasta</w:t>
      </w:r>
      <w:r w:rsidR="000C4BAC">
        <w:rPr>
          <w:rFonts w:ascii="Times New Roman" w:hAnsi="Times New Roman"/>
          <w:sz w:val="24"/>
          <w:szCs w:val="24"/>
        </w:rPr>
        <w:t xml:space="preserve"> </w:t>
      </w:r>
      <w:r w:rsidR="00342512">
        <w:rPr>
          <w:rFonts w:ascii="Times New Roman" w:hAnsi="Times New Roman"/>
          <w:sz w:val="24"/>
          <w:szCs w:val="24"/>
        </w:rPr>
        <w:t>biorąc pod uwagę</w:t>
      </w:r>
      <w:r w:rsidR="00841230">
        <w:rPr>
          <w:rFonts w:ascii="Times New Roman" w:hAnsi="Times New Roman"/>
          <w:sz w:val="24"/>
          <w:szCs w:val="24"/>
        </w:rPr>
        <w:t xml:space="preserve"> dokumenty</w:t>
      </w:r>
      <w:r w:rsidR="00342512">
        <w:rPr>
          <w:rFonts w:ascii="Times New Roman" w:hAnsi="Times New Roman"/>
          <w:sz w:val="24"/>
          <w:szCs w:val="24"/>
        </w:rPr>
        <w:t xml:space="preserve"> strategiczne</w:t>
      </w:r>
      <w:r w:rsidR="00841230">
        <w:rPr>
          <w:rFonts w:ascii="Times New Roman" w:hAnsi="Times New Roman"/>
          <w:sz w:val="24"/>
          <w:szCs w:val="24"/>
        </w:rPr>
        <w:t xml:space="preserve"> Torunia</w:t>
      </w:r>
      <w:r w:rsidR="00342512">
        <w:rPr>
          <w:rFonts w:ascii="Times New Roman" w:hAnsi="Times New Roman"/>
          <w:sz w:val="24"/>
          <w:szCs w:val="24"/>
        </w:rPr>
        <w:t>:</w:t>
      </w:r>
    </w:p>
    <w:p w:rsidR="00342512" w:rsidRDefault="00342512" w:rsidP="00342512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Studium uwarunkowań i kierunków zagospodarowania przestrzennego miasta Torunia;</w:t>
      </w:r>
    </w:p>
    <w:p w:rsidR="00342512" w:rsidRDefault="00342512" w:rsidP="00342512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zarządzania krajobrazem LMP;</w:t>
      </w:r>
    </w:p>
    <w:p w:rsidR="000C4BAC" w:rsidRDefault="00342512" w:rsidP="00342512">
      <w:pPr>
        <w:pStyle w:val="Akapitzlist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rozwoju terenów zieleni;</w:t>
      </w:r>
    </w:p>
    <w:p w:rsidR="00684128" w:rsidRPr="00684128" w:rsidRDefault="000C4DA0" w:rsidP="00684128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należy zilustrować fotografiami, rycinami, mapami, planami sytuacyjnymi itp.</w:t>
      </w:r>
      <w:r w:rsidR="00684128">
        <w:rPr>
          <w:rFonts w:ascii="Times New Roman" w:hAnsi="Times New Roman"/>
          <w:sz w:val="24"/>
          <w:szCs w:val="24"/>
        </w:rPr>
        <w:t xml:space="preserve"> </w:t>
      </w:r>
      <w:r w:rsidR="00684128" w:rsidRPr="00684128">
        <w:rPr>
          <w:rFonts w:ascii="Times New Roman" w:hAnsi="Times New Roman"/>
          <w:sz w:val="24"/>
          <w:szCs w:val="24"/>
        </w:rPr>
        <w:t>Nie jest wymagana mapa do celów projektowych</w:t>
      </w:r>
      <w:r w:rsidR="00684128">
        <w:rPr>
          <w:rFonts w:ascii="Times New Roman" w:hAnsi="Times New Roman"/>
          <w:sz w:val="24"/>
          <w:szCs w:val="24"/>
        </w:rPr>
        <w:t xml:space="preserve">. Opracowanie można wykonać na mapie zasadniczej </w:t>
      </w:r>
    </w:p>
    <w:p w:rsidR="000C4DA0" w:rsidRPr="00085F10" w:rsidRDefault="00326B89" w:rsidP="00342512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7E0917">
        <w:rPr>
          <w:rFonts w:ascii="Times New Roman" w:hAnsi="Times New Roman"/>
          <w:b/>
          <w:sz w:val="24"/>
          <w:szCs w:val="24"/>
        </w:rPr>
        <w:t>do 30.04.2022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:rsidR="00342512" w:rsidRDefault="00342512" w:rsidP="005C3005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30" w:rsidRPr="002E6F2B" w:rsidRDefault="00841230" w:rsidP="00841230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1230" w:rsidRDefault="00841230" w:rsidP="00841230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230" w:rsidRPr="005C3005" w:rsidRDefault="00841230" w:rsidP="00841230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AB3399">
        <w:rPr>
          <w:rFonts w:ascii="Times New Roman" w:eastAsia="Times New Roman" w:hAnsi="Times New Roman" w:cs="Times New Roman"/>
          <w:b/>
          <w:sz w:val="24"/>
          <w:szCs w:val="24"/>
        </w:rPr>
        <w:t>do dnia 02.02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:rsidR="00841230" w:rsidRPr="0073390E" w:rsidRDefault="00841230" w:rsidP="00841230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230" w:rsidRDefault="00841230" w:rsidP="00841230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>
        <w:rPr>
          <w:rFonts w:ascii="Times New Roman" w:hAnsi="Times New Roman" w:cs="Times New Roman"/>
          <w:sz w:val="24"/>
          <w:szCs w:val="24"/>
        </w:rPr>
        <w:t>Wydziału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30" w:rsidRPr="00220AEB" w:rsidRDefault="00841230" w:rsidP="00841230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:rsidR="00841230" w:rsidRPr="000E34AF" w:rsidRDefault="00841230" w:rsidP="0084123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:rsidR="00841230" w:rsidRPr="00220AEB" w:rsidRDefault="00841230" w:rsidP="0084123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:rsidR="00841230" w:rsidRPr="00220AEB" w:rsidRDefault="00841230" w:rsidP="0084123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841230" w:rsidRPr="00D237E5" w:rsidRDefault="00841230" w:rsidP="0084123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:rsidR="005C3005" w:rsidRDefault="005C3005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085F10" w:rsidRDefault="00085F10" w:rsidP="005C3005"/>
    <w:p w:rsidR="006B1A2E" w:rsidRDefault="006B1A2E" w:rsidP="005C3005">
      <w:pPr>
        <w:spacing w:line="240" w:lineRule="atLeast"/>
      </w:pPr>
    </w:p>
    <w:sectPr w:rsidR="006B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33FC"/>
    <w:multiLevelType w:val="hybridMultilevel"/>
    <w:tmpl w:val="E376D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3D1A"/>
    <w:multiLevelType w:val="hybridMultilevel"/>
    <w:tmpl w:val="1CEAB0DE"/>
    <w:lvl w:ilvl="0" w:tplc="EA22D708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5E93"/>
    <w:multiLevelType w:val="hybridMultilevel"/>
    <w:tmpl w:val="3AA06226"/>
    <w:lvl w:ilvl="0" w:tplc="E47E7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A5500"/>
    <w:multiLevelType w:val="multilevel"/>
    <w:tmpl w:val="9C46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636ECC"/>
    <w:multiLevelType w:val="multilevel"/>
    <w:tmpl w:val="9C46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8208E0"/>
    <w:multiLevelType w:val="hybridMultilevel"/>
    <w:tmpl w:val="F8743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"/>
  </w:num>
  <w:num w:numId="5">
    <w:abstractNumId w:val="18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0"/>
  </w:num>
  <w:num w:numId="11">
    <w:abstractNumId w:val="23"/>
  </w:num>
  <w:num w:numId="12">
    <w:abstractNumId w:val="15"/>
  </w:num>
  <w:num w:numId="13">
    <w:abstractNumId w:val="14"/>
  </w:num>
  <w:num w:numId="14">
    <w:abstractNumId w:val="8"/>
  </w:num>
  <w:num w:numId="15">
    <w:abstractNumId w:val="19"/>
  </w:num>
  <w:num w:numId="16">
    <w:abstractNumId w:val="3"/>
  </w:num>
  <w:num w:numId="17">
    <w:abstractNumId w:val="24"/>
  </w:num>
  <w:num w:numId="18">
    <w:abstractNumId w:val="22"/>
  </w:num>
  <w:num w:numId="19">
    <w:abstractNumId w:val="7"/>
  </w:num>
  <w:num w:numId="20">
    <w:abstractNumId w:val="1"/>
  </w:num>
  <w:num w:numId="21">
    <w:abstractNumId w:val="20"/>
  </w:num>
  <w:num w:numId="22">
    <w:abstractNumId w:val="12"/>
  </w:num>
  <w:num w:numId="23">
    <w:abstractNumId w:val="21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26"/>
    <w:rsid w:val="00062333"/>
    <w:rsid w:val="000773E0"/>
    <w:rsid w:val="00085F10"/>
    <w:rsid w:val="000C4BAC"/>
    <w:rsid w:val="000C4DA0"/>
    <w:rsid w:val="001815A7"/>
    <w:rsid w:val="0019045E"/>
    <w:rsid w:val="001B6C39"/>
    <w:rsid w:val="00261827"/>
    <w:rsid w:val="002B3986"/>
    <w:rsid w:val="002C3883"/>
    <w:rsid w:val="002E7C64"/>
    <w:rsid w:val="00326B89"/>
    <w:rsid w:val="00342512"/>
    <w:rsid w:val="003B57A3"/>
    <w:rsid w:val="003D5B36"/>
    <w:rsid w:val="0054457F"/>
    <w:rsid w:val="00581C77"/>
    <w:rsid w:val="00587CEB"/>
    <w:rsid w:val="005A18E0"/>
    <w:rsid w:val="005C3005"/>
    <w:rsid w:val="00684128"/>
    <w:rsid w:val="006B1A2E"/>
    <w:rsid w:val="006C163A"/>
    <w:rsid w:val="0073390E"/>
    <w:rsid w:val="007E0917"/>
    <w:rsid w:val="00813F08"/>
    <w:rsid w:val="00821BCB"/>
    <w:rsid w:val="00824927"/>
    <w:rsid w:val="00841230"/>
    <w:rsid w:val="009100FE"/>
    <w:rsid w:val="009272F6"/>
    <w:rsid w:val="00970134"/>
    <w:rsid w:val="009A6C20"/>
    <w:rsid w:val="009E6680"/>
    <w:rsid w:val="00AB3399"/>
    <w:rsid w:val="00BC6F97"/>
    <w:rsid w:val="00C5489E"/>
    <w:rsid w:val="00D15FD3"/>
    <w:rsid w:val="00D204EA"/>
    <w:rsid w:val="00D34D26"/>
    <w:rsid w:val="00DE5CD7"/>
    <w:rsid w:val="00E34832"/>
    <w:rsid w:val="00F16885"/>
    <w:rsid w:val="00FC70D4"/>
    <w:rsid w:val="00FD2CA7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a.falkowska</cp:lastModifiedBy>
  <cp:revision>3</cp:revision>
  <cp:lastPrinted>2018-01-30T12:08:00Z</cp:lastPrinted>
  <dcterms:created xsi:type="dcterms:W3CDTF">2022-01-25T14:13:00Z</dcterms:created>
  <dcterms:modified xsi:type="dcterms:W3CDTF">2022-01-25T14:14:00Z</dcterms:modified>
</cp:coreProperties>
</file>