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B8D8" w14:textId="77777777" w:rsidR="003D7017" w:rsidRDefault="00163F16" w:rsidP="00A13E64">
      <w:pPr>
        <w:keepNext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2022-06</w:t>
      </w:r>
      <w:r w:rsidR="00E300A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</w:t>
      </w:r>
      <w:r w:rsidR="009747C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22</w:t>
      </w:r>
    </w:p>
    <w:p w14:paraId="6B1124FC" w14:textId="77777777" w:rsidR="003D7017" w:rsidRDefault="009A5B86" w:rsidP="00A13E64">
      <w:pPr>
        <w:keepNext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471B7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.7021.244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163F1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.AW</w:t>
      </w:r>
    </w:p>
    <w:p w14:paraId="0BC4D4C1" w14:textId="77777777" w:rsidR="00AA55F2" w:rsidRDefault="00AA55F2" w:rsidP="00A13E64">
      <w:pPr>
        <w:keepNext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2B7AC" w14:textId="77777777" w:rsidR="003D7017" w:rsidRDefault="00A13E64" w:rsidP="00A13E64">
      <w:pPr>
        <w:keepNext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63ED06DE" w14:textId="77777777" w:rsidR="003D7017" w:rsidRDefault="003D7017" w:rsidP="00A13E64">
      <w:pPr>
        <w:keepNext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172D5422" w14:textId="77777777" w:rsidR="003D7017" w:rsidRDefault="00A13E64" w:rsidP="00A13E64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14:paraId="41015BE4" w14:textId="77777777" w:rsidR="003D7017" w:rsidRDefault="003D7017" w:rsidP="00A13E64">
      <w:pPr>
        <w:keepNext/>
        <w:spacing w:line="276" w:lineRule="auto"/>
        <w:rPr>
          <w:rFonts w:eastAsia="Times New Roman" w:cs="Arial"/>
          <w:color w:val="00000A"/>
        </w:rPr>
      </w:pPr>
    </w:p>
    <w:p w14:paraId="6C2F14DD" w14:textId="77777777" w:rsidR="003D7017" w:rsidRDefault="009A5B86" w:rsidP="00A13E64">
      <w:pPr>
        <w:keepNext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 w:rsidR="00A13E64">
        <w:rPr>
          <w:rFonts w:eastAsia="Times New Roman" w:cs="Arial"/>
          <w:color w:val="00000A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</w:t>
      </w:r>
      <w:r w:rsidR="00750A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realizację zadania:</w:t>
      </w:r>
    </w:p>
    <w:p w14:paraId="654056B9" w14:textId="77777777" w:rsidR="003D7017" w:rsidRDefault="003D7017" w:rsidP="00A13E64">
      <w:pPr>
        <w:keepNext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BDB89" w14:textId="77777777" w:rsidR="003D7017" w:rsidRDefault="009A5B86" w:rsidP="00A13E64">
      <w:pPr>
        <w:keepNext/>
        <w:keepLines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„Rekultywacja zieleni wzdłuż Bydgoskiej oraz Chopina</w:t>
      </w:r>
      <w:r w:rsidR="00211A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”– budżet obywatelski</w:t>
      </w:r>
    </w:p>
    <w:p w14:paraId="2931F8ED" w14:textId="77777777" w:rsidR="003D7017" w:rsidRDefault="003D7017" w:rsidP="00A13E6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77423" w14:textId="77777777" w:rsidR="00A43C17" w:rsidRPr="00A43C17" w:rsidRDefault="00A13E64" w:rsidP="00471B7C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Zakres prac obejmuje z</w:t>
      </w:r>
      <w:r w:rsidR="00163F16">
        <w:rPr>
          <w:rFonts w:ascii="Times New Roman" w:hAnsi="Times New Roman" w:cs="Times New Roman"/>
          <w:sz w:val="24"/>
          <w:szCs w:val="24"/>
        </w:rPr>
        <w:t>akup, dostarczenie i posadzenie</w:t>
      </w:r>
      <w:r w:rsidR="00E300A4">
        <w:rPr>
          <w:rFonts w:ascii="Times New Roman" w:hAnsi="Times New Roman" w:cs="Times New Roman"/>
          <w:sz w:val="24"/>
          <w:szCs w:val="24"/>
        </w:rPr>
        <w:t xml:space="preserve"> krzewów </w:t>
      </w:r>
      <w:r w:rsidR="00471B7C">
        <w:rPr>
          <w:rFonts w:ascii="Times New Roman" w:hAnsi="Times New Roman" w:cs="Times New Roman"/>
          <w:sz w:val="24"/>
          <w:szCs w:val="24"/>
        </w:rPr>
        <w:t>gat. tawuła</w:t>
      </w:r>
      <w:r w:rsidR="00E300A4">
        <w:rPr>
          <w:rFonts w:ascii="Times New Roman" w:hAnsi="Times New Roman" w:cs="Times New Roman"/>
          <w:sz w:val="24"/>
          <w:szCs w:val="24"/>
        </w:rPr>
        <w:t xml:space="preserve"> </w:t>
      </w:r>
      <w:r w:rsidR="00163F16">
        <w:rPr>
          <w:rFonts w:ascii="Times New Roman" w:hAnsi="Times New Roman" w:cs="Times New Roman"/>
          <w:sz w:val="24"/>
          <w:szCs w:val="24"/>
        </w:rPr>
        <w:t xml:space="preserve"> </w:t>
      </w:r>
      <w:r w:rsidR="00643093">
        <w:rPr>
          <w:rFonts w:ascii="Times New Roman" w:hAnsi="Times New Roman" w:cs="Times New Roman"/>
          <w:sz w:val="24"/>
          <w:szCs w:val="24"/>
        </w:rPr>
        <w:t>j</w:t>
      </w:r>
      <w:r w:rsidR="00471B7C">
        <w:rPr>
          <w:rFonts w:ascii="Times New Roman" w:hAnsi="Times New Roman" w:cs="Times New Roman"/>
          <w:sz w:val="24"/>
          <w:szCs w:val="24"/>
        </w:rPr>
        <w:t>apońska</w:t>
      </w:r>
      <w:r w:rsidR="008418E1">
        <w:rPr>
          <w:rFonts w:ascii="Times New Roman" w:hAnsi="Times New Roman" w:cs="Times New Roman"/>
          <w:sz w:val="24"/>
          <w:szCs w:val="24"/>
        </w:rPr>
        <w:t xml:space="preserve"> </w:t>
      </w:r>
      <w:r w:rsidR="00E02637" w:rsidRPr="00A43C1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418E1">
        <w:rPr>
          <w:rFonts w:ascii="Times New Roman" w:hAnsi="Times New Roman" w:cs="Times New Roman"/>
          <w:sz w:val="24"/>
          <w:szCs w:val="24"/>
        </w:rPr>
        <w:t>Goldmound</w:t>
      </w:r>
      <w:proofErr w:type="spellEnd"/>
      <w:r w:rsidR="00E02637" w:rsidRPr="00A43C17">
        <w:rPr>
          <w:rFonts w:ascii="Times New Roman" w:hAnsi="Times New Roman" w:cs="Times New Roman"/>
          <w:sz w:val="24"/>
          <w:szCs w:val="24"/>
        </w:rPr>
        <w:t>’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471B7C">
        <w:rPr>
          <w:rFonts w:ascii="Times New Roman" w:hAnsi="Times New Roman" w:cs="Times New Roman"/>
          <w:sz w:val="24"/>
          <w:szCs w:val="24"/>
        </w:rPr>
        <w:t>(</w:t>
      </w:r>
      <w:r w:rsidR="00643093">
        <w:rPr>
          <w:rFonts w:ascii="Times New Roman" w:hAnsi="Times New Roman" w:cs="Times New Roman"/>
          <w:sz w:val="24"/>
          <w:szCs w:val="24"/>
        </w:rPr>
        <w:t xml:space="preserve">o docelowej wysokości </w:t>
      </w:r>
      <w:r w:rsidR="00750A6A">
        <w:rPr>
          <w:rFonts w:ascii="Times New Roman" w:hAnsi="Times New Roman" w:cs="Times New Roman"/>
          <w:sz w:val="24"/>
          <w:szCs w:val="24"/>
        </w:rPr>
        <w:t xml:space="preserve">do 60 </w:t>
      </w:r>
      <w:r w:rsidR="00643093">
        <w:rPr>
          <w:rFonts w:ascii="Times New Roman" w:hAnsi="Times New Roman" w:cs="Times New Roman"/>
          <w:sz w:val="24"/>
          <w:szCs w:val="24"/>
        </w:rPr>
        <w:t>c</w:t>
      </w:r>
      <w:r w:rsidR="00A57AE6">
        <w:rPr>
          <w:rFonts w:ascii="Times New Roman" w:hAnsi="Times New Roman" w:cs="Times New Roman"/>
          <w:sz w:val="24"/>
          <w:szCs w:val="24"/>
        </w:rPr>
        <w:t>m</w:t>
      </w:r>
      <w:r w:rsidR="00471B7C">
        <w:rPr>
          <w:rFonts w:ascii="Times New Roman" w:hAnsi="Times New Roman" w:cs="Times New Roman"/>
          <w:sz w:val="24"/>
          <w:szCs w:val="24"/>
        </w:rPr>
        <w:t>)</w:t>
      </w:r>
      <w:r w:rsidR="00CB7ED0">
        <w:rPr>
          <w:rFonts w:ascii="Times New Roman" w:hAnsi="Times New Roman" w:cs="Times New Roman"/>
          <w:sz w:val="24"/>
          <w:szCs w:val="24"/>
        </w:rPr>
        <w:t>,</w:t>
      </w:r>
      <w:r w:rsidR="0002244E">
        <w:rPr>
          <w:rFonts w:ascii="Times New Roman" w:hAnsi="Times New Roman" w:cs="Times New Roman"/>
          <w:sz w:val="24"/>
          <w:szCs w:val="24"/>
        </w:rPr>
        <w:t xml:space="preserve"> sadzonych </w:t>
      </w:r>
      <w:r>
        <w:rPr>
          <w:rFonts w:ascii="Times New Roman" w:hAnsi="Times New Roman" w:cs="Times New Roman"/>
          <w:sz w:val="24"/>
          <w:szCs w:val="24"/>
        </w:rPr>
        <w:t xml:space="preserve"> naprzemiennie w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</w:t>
      </w:r>
      <w:r w:rsidR="00471B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rójkąt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026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>
        <w:rPr>
          <w:rFonts w:ascii="Times New Roman" w:hAnsi="Times New Roman" w:cs="Times New Roman"/>
          <w:color w:val="auto"/>
          <w:sz w:val="24"/>
          <w:szCs w:val="24"/>
        </w:rPr>
        <w:t>321</w:t>
      </w:r>
      <w:r w:rsidRPr="00A43C17">
        <w:rPr>
          <w:rFonts w:ascii="Times New Roman" w:hAnsi="Times New Roman" w:cs="Times New Roman"/>
          <w:sz w:val="24"/>
          <w:szCs w:val="24"/>
        </w:rPr>
        <w:t>m</w:t>
      </w:r>
      <w:r w:rsidRPr="00A43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E300A4" w:rsidRPr="00A43C17">
        <w:rPr>
          <w:rFonts w:ascii="Times New Roman" w:hAnsi="Times New Roman" w:cs="Times New Roman"/>
          <w:sz w:val="24"/>
          <w:szCs w:val="24"/>
        </w:rPr>
        <w:t>(5</w:t>
      </w:r>
      <w:r w:rsidRPr="00A43C17">
        <w:rPr>
          <w:rFonts w:ascii="Times New Roman" w:hAnsi="Times New Roman" w:cs="Times New Roman"/>
          <w:sz w:val="24"/>
          <w:szCs w:val="24"/>
        </w:rPr>
        <w:t xml:space="preserve"> szt./m</w:t>
      </w:r>
      <w:r w:rsidRPr="00A43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AE6" w:rsidRPr="00A43C17">
        <w:rPr>
          <w:rFonts w:ascii="Times New Roman" w:hAnsi="Times New Roman" w:cs="Times New Roman"/>
          <w:sz w:val="24"/>
          <w:szCs w:val="24"/>
        </w:rPr>
        <w:t xml:space="preserve">)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w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>pasie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drogowym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ul. </w:t>
      </w:r>
      <w:r w:rsidR="00471B7C">
        <w:rPr>
          <w:rFonts w:ascii="Times New Roman" w:hAnsi="Times New Roman" w:cs="Times New Roman"/>
          <w:sz w:val="24"/>
          <w:szCs w:val="24"/>
        </w:rPr>
        <w:t xml:space="preserve">Bydgoskiej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na </w:t>
      </w:r>
      <w:r w:rsid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odcinku </w:t>
      </w:r>
    </w:p>
    <w:p w14:paraId="6D9F4CF6" w14:textId="77777777" w:rsidR="007172B4" w:rsidRDefault="00471B7C" w:rsidP="00471B7C">
      <w:pPr>
        <w:keepNext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skrzyżowania </w:t>
      </w:r>
      <w:r w:rsidR="008418E1">
        <w:rPr>
          <w:rFonts w:ascii="Times New Roman" w:hAnsi="Times New Roman" w:cs="Times New Roman"/>
          <w:sz w:val="24"/>
          <w:szCs w:val="24"/>
        </w:rPr>
        <w:t xml:space="preserve">  </w:t>
      </w:r>
      <w:r w:rsidR="009A5B86" w:rsidRPr="00A43C17">
        <w:rPr>
          <w:rFonts w:ascii="Times New Roman" w:hAnsi="Times New Roman" w:cs="Times New Roman"/>
          <w:sz w:val="24"/>
          <w:szCs w:val="24"/>
        </w:rPr>
        <w:t xml:space="preserve">z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9A5B86" w:rsidRPr="00A43C17">
        <w:rPr>
          <w:rFonts w:ascii="Times New Roman" w:hAnsi="Times New Roman" w:cs="Times New Roman"/>
          <w:sz w:val="24"/>
          <w:szCs w:val="24"/>
        </w:rPr>
        <w:t>ul. Moniuszki</w:t>
      </w:r>
      <w:r w:rsidR="00A13E64"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A13E64" w:rsidRPr="00A43C17">
        <w:rPr>
          <w:rFonts w:ascii="Times New Roman" w:hAnsi="Times New Roman" w:cs="Times New Roman"/>
          <w:sz w:val="24"/>
          <w:szCs w:val="24"/>
        </w:rPr>
        <w:t>do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02244E" w:rsidRP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CA1256" w:rsidRPr="00A43C17">
        <w:rPr>
          <w:rFonts w:ascii="Times New Roman" w:hAnsi="Times New Roman" w:cs="Times New Roman"/>
          <w:sz w:val="24"/>
          <w:szCs w:val="24"/>
        </w:rPr>
        <w:t xml:space="preserve">przystanku </w:t>
      </w:r>
      <w:r w:rsidR="00E02637">
        <w:rPr>
          <w:rFonts w:ascii="Times New Roman" w:hAnsi="Times New Roman" w:cs="Times New Roman"/>
          <w:sz w:val="24"/>
          <w:szCs w:val="24"/>
        </w:rPr>
        <w:t xml:space="preserve"> </w:t>
      </w:r>
      <w:r w:rsidR="00CA1256" w:rsidRPr="00A43C17">
        <w:rPr>
          <w:rFonts w:ascii="Times New Roman" w:hAnsi="Times New Roman" w:cs="Times New Roman"/>
          <w:sz w:val="24"/>
          <w:szCs w:val="24"/>
        </w:rPr>
        <w:t xml:space="preserve">tramwajowego </w:t>
      </w:r>
      <w:r w:rsidR="00955D5D" w:rsidRPr="00A43C17">
        <w:rPr>
          <w:rFonts w:ascii="Times New Roman" w:hAnsi="Times New Roman" w:cs="Times New Roman"/>
          <w:sz w:val="24"/>
          <w:szCs w:val="24"/>
        </w:rPr>
        <w:t xml:space="preserve">‘Ogród </w:t>
      </w:r>
      <w:proofErr w:type="spellStart"/>
      <w:r w:rsidR="00955D5D" w:rsidRPr="00A43C17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="00955D5D" w:rsidRPr="00A43C17">
        <w:rPr>
          <w:rFonts w:ascii="Times New Roman" w:hAnsi="Times New Roman" w:cs="Times New Roman"/>
          <w:sz w:val="24"/>
          <w:szCs w:val="24"/>
        </w:rPr>
        <w:t>’</w:t>
      </w:r>
      <w:r w:rsidR="00717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13586917" w14:textId="77777777" w:rsidR="006D57B4" w:rsidRDefault="007172B4" w:rsidP="00471B7C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D5D" w:rsidRPr="00A43C17">
        <w:rPr>
          <w:rFonts w:ascii="Times New Roman" w:hAnsi="Times New Roman" w:cs="Times New Roman"/>
          <w:sz w:val="24"/>
          <w:szCs w:val="24"/>
        </w:rPr>
        <w:t xml:space="preserve">na </w:t>
      </w:r>
      <w:r w:rsidR="00A43C17">
        <w:rPr>
          <w:rFonts w:ascii="Times New Roman" w:hAnsi="Times New Roman" w:cs="Times New Roman"/>
          <w:sz w:val="24"/>
          <w:szCs w:val="24"/>
        </w:rPr>
        <w:t xml:space="preserve"> </w:t>
      </w:r>
      <w:r w:rsidR="00955D5D" w:rsidRPr="00A43C17">
        <w:rPr>
          <w:rFonts w:ascii="Times New Roman" w:hAnsi="Times New Roman" w:cs="Times New Roman"/>
          <w:sz w:val="24"/>
          <w:szCs w:val="24"/>
        </w:rPr>
        <w:t xml:space="preserve">wysokości ul. Bydgoska 14 </w:t>
      </w:r>
      <w:r w:rsidR="00A13E64" w:rsidRPr="00A43C17">
        <w:rPr>
          <w:rFonts w:ascii="Times New Roman" w:hAnsi="Times New Roman" w:cs="Times New Roman"/>
          <w:sz w:val="24"/>
          <w:szCs w:val="24"/>
        </w:rPr>
        <w:t xml:space="preserve">zgodnie ze wskazaniami Zamawiającego. </w:t>
      </w:r>
    </w:p>
    <w:p w14:paraId="41C4443D" w14:textId="77777777" w:rsidR="003D7017" w:rsidRPr="00471B7C" w:rsidRDefault="00471B7C" w:rsidP="00471B7C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</w:t>
      </w:r>
      <w:r w:rsidR="006D57B4" w:rsidRPr="00471B7C">
        <w:rPr>
          <w:rFonts w:ascii="Times New Roman" w:hAnsi="Times New Roman" w:cs="Times New Roman"/>
          <w:sz w:val="24"/>
          <w:szCs w:val="24"/>
        </w:rPr>
        <w:t xml:space="preserve">okalizacja  zakresu prac  wskazana na mapie w  </w:t>
      </w:r>
      <w:r w:rsidR="00F340C8" w:rsidRPr="00471B7C">
        <w:rPr>
          <w:rFonts w:ascii="Times New Roman" w:hAnsi="Times New Roman" w:cs="Times New Roman"/>
          <w:sz w:val="24"/>
          <w:szCs w:val="24"/>
        </w:rPr>
        <w:t xml:space="preserve">zał. nr </w:t>
      </w:r>
      <w:r w:rsidR="006D57B4" w:rsidRPr="00471B7C">
        <w:rPr>
          <w:rFonts w:ascii="Times New Roman" w:hAnsi="Times New Roman" w:cs="Times New Roman"/>
          <w:sz w:val="24"/>
          <w:szCs w:val="24"/>
        </w:rPr>
        <w:t>1.</w:t>
      </w:r>
    </w:p>
    <w:p w14:paraId="217AAA6F" w14:textId="77777777" w:rsidR="003D7017" w:rsidRDefault="00A13E64" w:rsidP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79E928BB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zdjęcie warstwy darni </w:t>
      </w:r>
      <w:r>
        <w:rPr>
          <w:rFonts w:ascii="Times New Roman" w:hAnsi="Times New Roman" w:cs="Times New Roman"/>
          <w:sz w:val="24"/>
          <w:szCs w:val="24"/>
        </w:rPr>
        <w:t>na całej powierzchni przeznaczonej pod nasadzenia 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00CC87EC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wymiana gleby na głębokości </w:t>
      </w:r>
      <w:r w:rsidRPr="00A13E64">
        <w:rPr>
          <w:rFonts w:ascii="Times New Roman" w:hAnsi="Times New Roman"/>
          <w:color w:val="auto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cm na podłoże o parametrach dostosowanych </w:t>
      </w:r>
      <w:r w:rsidR="00E0263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do sadzonego gatunku krzewów,</w:t>
      </w:r>
    </w:p>
    <w:p w14:paraId="4187111F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zebranie zanieczyszczeń,</w:t>
      </w:r>
    </w:p>
    <w:p w14:paraId="75A8A86D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wyrównanie terenu,</w:t>
      </w:r>
    </w:p>
    <w:p w14:paraId="625264EB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dokonanie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w dołach zaprawionych nawozem i ziemią urodzajną z dodatkiem hydrożelu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 z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zasadami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>sztuki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 ogrodniczej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na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 xml:space="preserve">terenach </w:t>
      </w:r>
      <w:r w:rsidR="00E02637">
        <w:rPr>
          <w:rFonts w:ascii="Times New Roman" w:hAnsi="Times New Roman"/>
          <w:sz w:val="24"/>
          <w:szCs w:val="24"/>
        </w:rPr>
        <w:t xml:space="preserve"> </w:t>
      </w:r>
      <w:r w:rsidR="007172B4">
        <w:rPr>
          <w:rFonts w:ascii="Times New Roman" w:hAnsi="Times New Roman"/>
          <w:sz w:val="24"/>
          <w:szCs w:val="24"/>
        </w:rPr>
        <w:t>zurbanizowanych,</w:t>
      </w:r>
    </w:p>
    <w:p w14:paraId="0DF66703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podlanie roślin niezwłocznie po posadzeniu (min. 5 l pod każdy krzew),</w:t>
      </w:r>
    </w:p>
    <w:p w14:paraId="40DA972F" w14:textId="77777777" w:rsidR="003D7017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zastosowanie geowłókniny w kolorze brązowym, którą należy </w:t>
      </w:r>
      <w:proofErr w:type="spellStart"/>
      <w:r>
        <w:rPr>
          <w:rFonts w:ascii="Times New Roman" w:hAnsi="Times New Roman"/>
          <w:sz w:val="24"/>
          <w:szCs w:val="24"/>
        </w:rPr>
        <w:t>przyszpilkować</w:t>
      </w:r>
      <w:proofErr w:type="spellEnd"/>
      <w:r w:rsidR="007172B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do gruntu z zakładką min. 30 cm przy krawędziach pokrywanej powierzchni </w:t>
      </w:r>
      <w:r>
        <w:rPr>
          <w:rFonts w:ascii="Times New Roman" w:hAnsi="Times New Roman" w:cs="Times New Roman"/>
          <w:sz w:val="24"/>
          <w:szCs w:val="24"/>
        </w:rPr>
        <w:t>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1CE6CFA7" w14:textId="77777777" w:rsidR="003D7017" w:rsidRPr="008F6BD8" w:rsidRDefault="00A13E64" w:rsidP="00A13E64">
      <w:pPr>
        <w:pStyle w:val="Akapitzlist"/>
        <w:keepNext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0" w:name="__DdeLink__2428_1425379025"/>
      <w:bookmarkEnd w:id="0"/>
      <w:r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odczynie obojętnym, tak aby warstwa </w:t>
      </w:r>
      <w:r w:rsidR="00471B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kory była obniżona w stosunku do krawężnika o 3-5 cm.</w:t>
      </w:r>
    </w:p>
    <w:p w14:paraId="5DB8EA85" w14:textId="77777777" w:rsidR="00471B7C" w:rsidRPr="00471B7C" w:rsidRDefault="008F6BD8" w:rsidP="000B308C">
      <w:pPr>
        <w:pStyle w:val="Akapitzlist"/>
        <w:keepNext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71B7C">
        <w:rPr>
          <w:rFonts w:ascii="Times New Roman" w:hAnsi="Times New Roman" w:cs="Times New Roman"/>
          <w:sz w:val="24"/>
          <w:szCs w:val="24"/>
        </w:rPr>
        <w:t xml:space="preserve">w miejscach </w:t>
      </w:r>
      <w:r w:rsidR="004A705D" w:rsidRPr="00471B7C">
        <w:rPr>
          <w:rFonts w:ascii="Times New Roman" w:hAnsi="Times New Roman" w:cs="Times New Roman"/>
          <w:sz w:val="24"/>
          <w:szCs w:val="24"/>
        </w:rPr>
        <w:t>usytuowania</w:t>
      </w:r>
      <w:r w:rsidRPr="00471B7C">
        <w:rPr>
          <w:rFonts w:ascii="Times New Roman" w:hAnsi="Times New Roman" w:cs="Times New Roman"/>
          <w:sz w:val="24"/>
          <w:szCs w:val="24"/>
        </w:rPr>
        <w:t xml:space="preserve"> drzewostanu</w:t>
      </w:r>
      <w:r w:rsidR="004A705D" w:rsidRPr="00471B7C">
        <w:rPr>
          <w:rFonts w:ascii="Times New Roman" w:hAnsi="Times New Roman" w:cs="Times New Roman"/>
          <w:sz w:val="24"/>
          <w:szCs w:val="24"/>
        </w:rPr>
        <w:t>,</w:t>
      </w:r>
      <w:r w:rsidR="0002244E" w:rsidRPr="00471B7C">
        <w:rPr>
          <w:rFonts w:ascii="Times New Roman" w:hAnsi="Times New Roman"/>
          <w:sz w:val="24"/>
          <w:szCs w:val="24"/>
        </w:rPr>
        <w:t xml:space="preserve"> ściółkowanie korą</w:t>
      </w:r>
      <w:r w:rsidR="004A705D" w:rsidRPr="00471B7C">
        <w:rPr>
          <w:rFonts w:ascii="Times New Roman" w:hAnsi="Times New Roman"/>
          <w:sz w:val="24"/>
          <w:szCs w:val="24"/>
        </w:rPr>
        <w:t xml:space="preserve"> </w:t>
      </w:r>
      <w:r w:rsidR="0002244E" w:rsidRPr="00471B7C">
        <w:rPr>
          <w:rFonts w:ascii="Times New Roman" w:hAnsi="Times New Roman" w:cs="Times New Roman"/>
          <w:sz w:val="24"/>
          <w:szCs w:val="24"/>
        </w:rPr>
        <w:t xml:space="preserve">przekompostowaną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244E" w:rsidRPr="00471B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2244E" w:rsidRPr="00471B7C">
        <w:rPr>
          <w:rFonts w:ascii="Times New Roman" w:hAnsi="Times New Roman" w:cs="Times New Roman"/>
          <w:sz w:val="24"/>
          <w:szCs w:val="24"/>
        </w:rPr>
        <w:t>średniomieloną</w:t>
      </w:r>
      <w:proofErr w:type="spellEnd"/>
      <w:r w:rsidR="004A705D" w:rsidRPr="00471B7C">
        <w:rPr>
          <w:rFonts w:ascii="Times New Roman" w:hAnsi="Times New Roman" w:cs="Times New Roman"/>
          <w:sz w:val="24"/>
          <w:szCs w:val="24"/>
        </w:rPr>
        <w:t xml:space="preserve"> o odczynie obojętnym</w:t>
      </w:r>
      <w:r w:rsidR="007172B4" w:rsidRPr="00471B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09DAA4" w14:textId="77777777" w:rsidR="008A4DD5" w:rsidRPr="008A4DD5" w:rsidRDefault="00F340C8" w:rsidP="008A4DD5">
      <w:pPr>
        <w:pStyle w:val="Akapitzlist"/>
        <w:keepNext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71B7C">
        <w:rPr>
          <w:rFonts w:ascii="Times New Roman" w:hAnsi="Times New Roman" w:cs="Times New Roman"/>
          <w:sz w:val="24"/>
          <w:szCs w:val="24"/>
        </w:rPr>
        <w:t>w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 miejscach </w:t>
      </w:r>
      <w:proofErr w:type="spellStart"/>
      <w:r w:rsidR="000B2943" w:rsidRPr="00471B7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0B2943" w:rsidRPr="00471B7C">
        <w:rPr>
          <w:rFonts w:ascii="Times New Roman" w:hAnsi="Times New Roman" w:cs="Times New Roman"/>
          <w:sz w:val="24"/>
          <w:szCs w:val="24"/>
        </w:rPr>
        <w:t xml:space="preserve"> </w:t>
      </w:r>
      <w:r w:rsidRPr="00471B7C">
        <w:rPr>
          <w:rFonts w:ascii="Times New Roman" w:hAnsi="Times New Roman" w:cs="Times New Roman"/>
          <w:sz w:val="24"/>
          <w:szCs w:val="24"/>
        </w:rPr>
        <w:t>i ściółkowania korą pozostawienie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 swobodnego dostępu </w:t>
      </w:r>
      <w:r w:rsidR="00456387" w:rsidRPr="00471B7C">
        <w:rPr>
          <w:rFonts w:ascii="Times New Roman" w:hAnsi="Times New Roman" w:cs="Times New Roman"/>
          <w:sz w:val="24"/>
          <w:szCs w:val="24"/>
        </w:rPr>
        <w:t xml:space="preserve"> </w:t>
      </w:r>
      <w:r w:rsidR="00E026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943" w:rsidRPr="00471B7C">
        <w:rPr>
          <w:rFonts w:ascii="Times New Roman" w:hAnsi="Times New Roman" w:cs="Times New Roman"/>
          <w:sz w:val="24"/>
          <w:szCs w:val="24"/>
        </w:rPr>
        <w:t xml:space="preserve">do istniejących </w:t>
      </w:r>
      <w:r w:rsidR="001A118D" w:rsidRPr="00471B7C">
        <w:rPr>
          <w:rFonts w:ascii="Times New Roman" w:hAnsi="Times New Roman" w:cs="Times New Roman"/>
          <w:sz w:val="24"/>
          <w:szCs w:val="24"/>
        </w:rPr>
        <w:t>studni rewizyjnych.</w:t>
      </w:r>
    </w:p>
    <w:p w14:paraId="071595C1" w14:textId="77777777" w:rsidR="003D7017" w:rsidRPr="008A4DD5" w:rsidRDefault="00A13E64" w:rsidP="008A4DD5">
      <w:pPr>
        <w:pStyle w:val="Akapitzlist"/>
        <w:keepNext/>
        <w:numPr>
          <w:ilvl w:val="0"/>
          <w:numId w:val="3"/>
        </w:numPr>
        <w:spacing w:line="240" w:lineRule="auto"/>
        <w:ind w:left="284"/>
        <w:jc w:val="both"/>
        <w:rPr>
          <w:sz w:val="24"/>
          <w:szCs w:val="24"/>
        </w:rPr>
      </w:pPr>
      <w:r w:rsidRPr="008A4DD5">
        <w:rPr>
          <w:rFonts w:ascii="Times New Roman" w:hAnsi="Times New Roman" w:cs="Times New Roman"/>
          <w:sz w:val="24"/>
          <w:szCs w:val="24"/>
        </w:rPr>
        <w:t>Założenia do pielęgnacji:</w:t>
      </w:r>
    </w:p>
    <w:p w14:paraId="621ECE39" w14:textId="77777777" w:rsidR="003D7017" w:rsidRDefault="00A13E64" w:rsidP="00E02637">
      <w:pPr>
        <w:pStyle w:val="Akapitzlist"/>
        <w:keepNext/>
        <w:keepLines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podlewanie według potrzeb, lecz nie rzadziej niż 4</w:t>
      </w:r>
      <w:r w:rsidR="008A4DD5">
        <w:rPr>
          <w:rFonts w:ascii="Times New Roman" w:hAnsi="Times New Roman" w:cs="Times New Roman"/>
          <w:sz w:val="24"/>
          <w:szCs w:val="24"/>
        </w:rPr>
        <w:t xml:space="preserve"> razy w sezonie wegetacyjnym, </w:t>
      </w:r>
      <w:r w:rsidR="008A4DD5">
        <w:rPr>
          <w:rFonts w:ascii="Times New Roman" w:hAnsi="Times New Roman" w:cs="Times New Roman"/>
          <w:sz w:val="24"/>
          <w:szCs w:val="24"/>
        </w:rPr>
        <w:br/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w okresach niskich opadów lub niekorzystnych temperatur wg uzasadnionych potrzeb, a także w terminie 3 dni od otrzymania wezwania (brak wezwania nie zwalnia </w:t>
      </w:r>
      <w:r>
        <w:rPr>
          <w:rFonts w:ascii="Times New Roman" w:hAnsi="Times New Roman" w:cs="Times New Roman"/>
          <w:sz w:val="24"/>
          <w:szCs w:val="24"/>
        </w:rPr>
        <w:br/>
        <w:t xml:space="preserve">z obowiązku podlewania i nie powoduje zmniejszenia odpowiedzialności),  </w:t>
      </w:r>
    </w:p>
    <w:p w14:paraId="52DA5AFD" w14:textId="77777777" w:rsidR="003D7017" w:rsidRDefault="00A13E64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uzupełniania ściółkowania korą,  </w:t>
      </w:r>
    </w:p>
    <w:p w14:paraId="1DE18689" w14:textId="77777777" w:rsidR="003D7017" w:rsidRDefault="00456387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odchwaszczanie min. 2</w:t>
      </w:r>
      <w:r w:rsidR="00A13E64">
        <w:rPr>
          <w:rFonts w:ascii="Times New Roman" w:hAnsi="Times New Roman" w:cs="Times New Roman"/>
          <w:sz w:val="24"/>
          <w:szCs w:val="24"/>
        </w:rPr>
        <w:t xml:space="preserve"> raz w miesiącu, </w:t>
      </w:r>
    </w:p>
    <w:p w14:paraId="6FF2FB73" w14:textId="77777777" w:rsidR="003D7017" w:rsidRDefault="00A13E64">
      <w:pPr>
        <w:pStyle w:val="Akapitzlist"/>
        <w:keepNext/>
        <w:keepLines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prowadzenie zabiegów likwidujących oznaki chorobotwórcze,</w:t>
      </w:r>
    </w:p>
    <w:p w14:paraId="57A56822" w14:textId="77777777" w:rsidR="003D7017" w:rsidRDefault="00A13E64">
      <w:pPr>
        <w:pStyle w:val="Akapitzlist"/>
        <w:keepNext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wymiana sadzonek, które nie podjęły wegetacji lub obumarły w trakcie trwania pielęgnacji.</w:t>
      </w:r>
    </w:p>
    <w:p w14:paraId="7F98B5D7" w14:textId="77777777" w:rsidR="003D7017" w:rsidRDefault="00A13E64" w:rsidP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 w:rsidRPr="00A13E64">
        <w:rPr>
          <w:rFonts w:ascii="Times New Roman" w:hAnsi="Times New Roman" w:cs="Times New Roman"/>
          <w:bCs/>
          <w:sz w:val="24"/>
          <w:szCs w:val="24"/>
        </w:rPr>
        <w:t>Okres gwarancji na posadzone rośliny – 36 miesięcy od bezusterkowego odbioru.</w:t>
      </w:r>
    </w:p>
    <w:p w14:paraId="208502FA" w14:textId="77777777" w:rsidR="003D7017" w:rsidRDefault="00A13E64">
      <w:pPr>
        <w:pStyle w:val="Akapitzlist"/>
        <w:keepNext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</w:p>
    <w:p w14:paraId="29CFECB1" w14:textId="77777777" w:rsidR="003D7017" w:rsidRDefault="00A13E64">
      <w:pPr>
        <w:pStyle w:val="NormalnyWeb"/>
        <w:numPr>
          <w:ilvl w:val="0"/>
          <w:numId w:val="5"/>
        </w:numPr>
        <w:spacing w:beforeAutospacing="0" w:afterAutospacing="0"/>
        <w:jc w:val="both"/>
        <w:textAlignment w:val="baseline"/>
      </w:pPr>
      <w:r>
        <w:t xml:space="preserve">wykonanie </w:t>
      </w:r>
      <w:proofErr w:type="spellStart"/>
      <w:r>
        <w:t>nasadzeń</w:t>
      </w:r>
      <w:proofErr w:type="spellEnd"/>
      <w:r w:rsidRPr="008418E1">
        <w:rPr>
          <w:b/>
        </w:rPr>
        <w:t xml:space="preserve">: </w:t>
      </w:r>
      <w:r w:rsidR="008418E1" w:rsidRPr="008418E1">
        <w:rPr>
          <w:b/>
        </w:rPr>
        <w:t xml:space="preserve">od 1.09.2022r. </w:t>
      </w:r>
      <w:r w:rsidR="00A67DE2" w:rsidRPr="008418E1">
        <w:rPr>
          <w:b/>
        </w:rPr>
        <w:t>do</w:t>
      </w:r>
      <w:r w:rsidR="00A67DE2">
        <w:rPr>
          <w:b/>
        </w:rPr>
        <w:t xml:space="preserve"> 30.09.2022</w:t>
      </w:r>
      <w:r>
        <w:rPr>
          <w:b/>
        </w:rPr>
        <w:t xml:space="preserve"> r.</w:t>
      </w:r>
    </w:p>
    <w:p w14:paraId="28B7FACC" w14:textId="77777777" w:rsidR="0057679C" w:rsidRDefault="00A13E64" w:rsidP="0057679C">
      <w:pPr>
        <w:pStyle w:val="NormalnyWeb"/>
        <w:numPr>
          <w:ilvl w:val="0"/>
          <w:numId w:val="5"/>
        </w:numPr>
        <w:spacing w:beforeAutospacing="0" w:afterAutospacing="0"/>
        <w:jc w:val="both"/>
        <w:textAlignment w:val="baseline"/>
      </w:pPr>
      <w:r>
        <w:t xml:space="preserve">pielęgnacja </w:t>
      </w:r>
      <w:proofErr w:type="spellStart"/>
      <w:r>
        <w:t>nasadzeń</w:t>
      </w:r>
      <w:proofErr w:type="spellEnd"/>
      <w:r>
        <w:t xml:space="preserve">: </w:t>
      </w:r>
      <w:r w:rsidR="00A67DE2">
        <w:rPr>
          <w:b/>
        </w:rPr>
        <w:t>do 30.11.2022</w:t>
      </w:r>
      <w:r>
        <w:rPr>
          <w:b/>
        </w:rPr>
        <w:t xml:space="preserve"> r</w:t>
      </w:r>
      <w:r>
        <w:t>.</w:t>
      </w:r>
    </w:p>
    <w:p w14:paraId="351D3C4D" w14:textId="77777777" w:rsidR="0057679C" w:rsidRDefault="0057679C" w:rsidP="0057679C">
      <w:pPr>
        <w:pStyle w:val="NormalnyWeb"/>
        <w:spacing w:beforeAutospacing="0" w:afterAutospacing="0"/>
        <w:jc w:val="both"/>
        <w:textAlignment w:val="baseline"/>
      </w:pPr>
    </w:p>
    <w:p w14:paraId="3D9F27CB" w14:textId="77777777" w:rsidR="0057679C" w:rsidRPr="00F008A2" w:rsidRDefault="0057679C" w:rsidP="00AA55F2">
      <w:pPr>
        <w:pStyle w:val="NormalnyWeb"/>
        <w:numPr>
          <w:ilvl w:val="0"/>
          <w:numId w:val="3"/>
        </w:numPr>
        <w:spacing w:beforeAutospacing="0" w:afterAutospacing="0"/>
        <w:ind w:left="284" w:hanging="284"/>
        <w:jc w:val="both"/>
        <w:textAlignment w:val="baseline"/>
      </w:pPr>
      <w:r w:rsidRPr="0057679C">
        <w:rPr>
          <w:bCs/>
        </w:rPr>
        <w:t xml:space="preserve">Kryteria oceny złożonych ofert: </w:t>
      </w:r>
    </w:p>
    <w:p w14:paraId="1DC67E13" w14:textId="77777777" w:rsidR="0057679C" w:rsidRPr="0057679C" w:rsidRDefault="0057679C" w:rsidP="009747C1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62DF64E2" w14:textId="77777777" w:rsidR="0003567D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 xml:space="preserve">Za najkorzystniejszą ofertę zostanie uznana oferta, która otrzyma największą liczbę </w:t>
      </w:r>
      <w:r w:rsidR="0003567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F2E24F8" w14:textId="77777777" w:rsidR="0057679C" w:rsidRP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bCs/>
          <w:sz w:val="24"/>
          <w:szCs w:val="24"/>
        </w:rPr>
        <w:t>punktów stanowiących sumę punktów za kryterium a).</w:t>
      </w:r>
    </w:p>
    <w:p w14:paraId="184D0308" w14:textId="77777777" w:rsid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="0057679C" w:rsidRPr="00576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79C" w:rsidRPr="0057679C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5D7A0194" w14:textId="77777777" w:rsidR="009747C1" w:rsidRPr="0057679C" w:rsidRDefault="009747C1" w:rsidP="009747C1">
      <w:pPr>
        <w:keepLines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B6308" w14:textId="77777777" w:rsidR="0057679C" w:rsidRPr="0057679C" w:rsidRDefault="0057679C" w:rsidP="009747C1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4"/>
          <w:szCs w:val="24"/>
        </w:rPr>
      </w:pPr>
      <w:r w:rsidRPr="0057679C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</w:t>
      </w:r>
    </w:p>
    <w:p w14:paraId="603302B2" w14:textId="77777777" w:rsidR="0057679C" w:rsidRPr="0057679C" w:rsidRDefault="0057679C" w:rsidP="009747C1">
      <w:pPr>
        <w:pStyle w:val="Standard"/>
        <w:keepLines/>
        <w:widowControl w:val="0"/>
        <w:suppressAutoHyphens w:val="0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                     </w:t>
      </w:r>
      <w:r w:rsidRPr="0057679C">
        <w:rPr>
          <w:b/>
          <w:bCs/>
          <w:i/>
          <w:iCs/>
          <w:color w:val="000000"/>
          <w:sz w:val="24"/>
          <w:szCs w:val="24"/>
        </w:rPr>
        <w:t xml:space="preserve">  </w:t>
      </w:r>
      <w:r w:rsidRPr="0057679C">
        <w:rPr>
          <w:bCs/>
          <w:iCs/>
          <w:color w:val="000000"/>
          <w:sz w:val="24"/>
          <w:szCs w:val="24"/>
        </w:rPr>
        <w:t xml:space="preserve">najniższa oferowana cena </w:t>
      </w:r>
      <w:r w:rsidRPr="0057679C">
        <w:rPr>
          <w:bCs/>
          <w:iCs/>
          <w:color w:val="000000"/>
          <w:sz w:val="24"/>
          <w:szCs w:val="24"/>
        </w:rPr>
        <w:br/>
        <w:t xml:space="preserve">                  </w:t>
      </w:r>
      <w:r>
        <w:rPr>
          <w:bCs/>
          <w:iCs/>
          <w:color w:val="000000"/>
          <w:sz w:val="24"/>
          <w:szCs w:val="24"/>
        </w:rPr>
        <w:t xml:space="preserve">          </w:t>
      </w:r>
      <w:r w:rsidRPr="0057679C">
        <w:rPr>
          <w:bCs/>
          <w:iCs/>
          <w:color w:val="000000"/>
          <w:sz w:val="24"/>
          <w:szCs w:val="24"/>
        </w:rPr>
        <w:t xml:space="preserve">  spośród  złożonych ofert                                                                                                    </w:t>
      </w:r>
    </w:p>
    <w:p w14:paraId="1FFB49DF" w14:textId="77777777" w:rsidR="009747C1" w:rsidRDefault="0057679C" w:rsidP="0057679C">
      <w:pPr>
        <w:pStyle w:val="WW-Domy3flnie"/>
        <w:keepLines/>
        <w:suppressAutoHyphens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cena oferty =    ------</w:t>
      </w:r>
      <w:r w:rsidRPr="0057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----------------------------------  x znaczenie kryterium tj. 100 % (100 pkt)  </w:t>
      </w: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</w:p>
    <w:p w14:paraId="064DB660" w14:textId="77777777" w:rsidR="0057679C" w:rsidRPr="0057679C" w:rsidRDefault="0057679C" w:rsidP="0057679C">
      <w:pPr>
        <w:pStyle w:val="WW-Domy3flnie"/>
        <w:keepLines/>
        <w:suppressAutoHyphens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</w:p>
    <w:p w14:paraId="6E5A237D" w14:textId="77777777" w:rsidR="0057679C" w:rsidRPr="0057679C" w:rsidRDefault="0057679C" w:rsidP="0057679C">
      <w:pPr>
        <w:pStyle w:val="WW-Domy3flnie"/>
        <w:keepLines/>
        <w:suppressAutoHyphens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</w:t>
      </w:r>
      <w:r w:rsidRPr="00576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cena oferty badanej</w:t>
      </w:r>
    </w:p>
    <w:p w14:paraId="13106F78" w14:textId="77777777" w:rsidR="0057679C" w:rsidRPr="0057679C" w:rsidRDefault="0057679C" w:rsidP="00244E40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 xml:space="preserve">Do oferty </w:t>
      </w:r>
      <w:r w:rsidR="007172B4">
        <w:rPr>
          <w:rFonts w:ascii="Times New Roman" w:hAnsi="Times New Roman" w:cs="Times New Roman"/>
          <w:sz w:val="24"/>
          <w:szCs w:val="24"/>
        </w:rPr>
        <w:t xml:space="preserve">należy dołączyć min. 2 </w:t>
      </w:r>
      <w:r w:rsidRPr="0057679C">
        <w:rPr>
          <w:rFonts w:ascii="Times New Roman" w:hAnsi="Times New Roman" w:cs="Times New Roman"/>
          <w:sz w:val="24"/>
          <w:szCs w:val="24"/>
        </w:rPr>
        <w:t>referencję dot. podobnego zakresu robót oraz kopię wpisu do CEIDG lub KRS.</w:t>
      </w:r>
      <w:r w:rsidR="00974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0836" w14:textId="77777777" w:rsidR="0057679C" w:rsidRPr="0057679C" w:rsidRDefault="0057679C" w:rsidP="00244E40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6EF4F39B" w14:textId="77777777" w:rsidR="0057679C" w:rsidRPr="0057679C" w:rsidRDefault="0057679C" w:rsidP="00244E40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do zaciągania zobowiązań w mieniu Gminy lub osobami wykonującymi w imieniu Gminy czynności związane z przygotowaniem i przeprowadzeniem procedury wyboru Wykonawcy, a wykonawcą.</w:t>
      </w:r>
    </w:p>
    <w:p w14:paraId="4632620A" w14:textId="77777777" w:rsidR="0057679C" w:rsidRPr="0057679C" w:rsidRDefault="0057679C" w:rsidP="00244E40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79C">
        <w:rPr>
          <w:rFonts w:ascii="Times New Roman" w:hAnsi="Times New Roman" w:cs="Times New Roman"/>
          <w:bCs/>
          <w:sz w:val="24"/>
          <w:szCs w:val="24"/>
        </w:rPr>
        <w:t xml:space="preserve">Termin składania ofert: ofertę cenową na formularzu (druk w załączeniu) wraz </w:t>
      </w:r>
      <w:r w:rsidR="009747C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7679C">
        <w:rPr>
          <w:rFonts w:ascii="Times New Roman" w:hAnsi="Times New Roman" w:cs="Times New Roman"/>
          <w:bCs/>
          <w:sz w:val="24"/>
          <w:szCs w:val="24"/>
        </w:rPr>
        <w:t>z wymaganymi dokumentami należy przesłać</w:t>
      </w:r>
      <w:r w:rsidR="00244E40">
        <w:rPr>
          <w:rFonts w:ascii="Times New Roman" w:hAnsi="Times New Roman" w:cs="Times New Roman"/>
          <w:bCs/>
          <w:sz w:val="24"/>
          <w:szCs w:val="24"/>
        </w:rPr>
        <w:t xml:space="preserve"> lub złożyć</w:t>
      </w:r>
      <w:r w:rsidRPr="00576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79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44E4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7679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4E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679C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 w:rsidRPr="00576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E40">
        <w:rPr>
          <w:rFonts w:ascii="Times New Roman" w:hAnsi="Times New Roman" w:cs="Times New Roman"/>
          <w:bCs/>
          <w:sz w:val="24"/>
          <w:szCs w:val="24"/>
        </w:rPr>
        <w:t xml:space="preserve">na adres : Wydział Środowiska i Ekologii Urzędu Miasta Torunia, ul. Wały gen. Sikorskiego 12, 87-100 Toruń, </w:t>
      </w:r>
      <w:r w:rsidR="00244E40" w:rsidRPr="0057679C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5" w:history="1">
        <w:r w:rsidR="00244E40" w:rsidRPr="0057679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 w:rsidRPr="0057679C"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15E806A8" w14:textId="77777777" w:rsidR="0057679C" w:rsidRPr="0057679C" w:rsidRDefault="0057679C" w:rsidP="0057679C">
      <w:pPr>
        <w:keepLines/>
        <w:widowControl w:val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541987" w14:textId="77777777" w:rsidR="0057679C" w:rsidRPr="0057679C" w:rsidRDefault="0057679C" w:rsidP="0057679C">
      <w:pPr>
        <w:keepLines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Wydziału Środowiska i Ekologii Urzędu Miasta Torunia, ul. Wały Gen. Sikorskiego 12, </w:t>
      </w:r>
      <w:r w:rsidRPr="0057679C">
        <w:rPr>
          <w:rFonts w:ascii="Times New Roman" w:hAnsi="Times New Roman" w:cs="Times New Roman"/>
          <w:sz w:val="24"/>
          <w:szCs w:val="24"/>
        </w:rPr>
        <w:br/>
        <w:t>tel. (56) 611 86 93, 611 86 59.</w:t>
      </w:r>
    </w:p>
    <w:p w14:paraId="1263EFE4" w14:textId="77777777" w:rsidR="0057679C" w:rsidRPr="0057679C" w:rsidRDefault="0057679C" w:rsidP="0057679C">
      <w:pPr>
        <w:keepLines/>
        <w:widowControl w:val="0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6B8E0" w14:textId="77777777" w:rsidR="009747C1" w:rsidRDefault="009747C1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14:paraId="7A1F2D72" w14:textId="77777777" w:rsidR="00AA55F2" w:rsidRDefault="00AA55F2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14:paraId="191F5C39" w14:textId="77777777" w:rsidR="00AA55F2" w:rsidRDefault="00AA55F2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14:paraId="6321C4DB" w14:textId="77777777" w:rsidR="0057679C" w:rsidRPr="0057679C" w:rsidRDefault="0057679C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57679C">
        <w:rPr>
          <w:rFonts w:ascii="Times New Roman" w:hAnsi="Times New Roman" w:cs="Times New Roman"/>
          <w:b/>
          <w:sz w:val="24"/>
          <w:szCs w:val="24"/>
        </w:rPr>
        <w:lastRenderedPageBreak/>
        <w:t>Uwagi ogólne:</w:t>
      </w:r>
    </w:p>
    <w:p w14:paraId="2189F0B5" w14:textId="77777777" w:rsidR="0057679C" w:rsidRPr="0057679C" w:rsidRDefault="0057679C" w:rsidP="0057679C">
      <w:pPr>
        <w:keepLines/>
        <w:widowControl w:val="0"/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14:paraId="43E41FDA" w14:textId="77777777"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21A6CEB5" w14:textId="77777777"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Zaproszenie nie jest postępowaniem o udzielenie zamówienia publicznego                          w rozumieniu przepisów ustawy Prawo zamówień publicznych, oraz nie kształtuje zobowiązania Zamawiającego do przyjęcia którejkolwiek z ofert. Zamawiający zastrzega sobie prawo do rezygnacji z zamówienia bez wyboru którejkolwiek                    ze złożonych ofert.</w:t>
      </w:r>
    </w:p>
    <w:p w14:paraId="1754A76F" w14:textId="77777777" w:rsidR="0057679C" w:rsidRPr="0057679C" w:rsidRDefault="0057679C" w:rsidP="0057679C">
      <w:pPr>
        <w:pStyle w:val="Akapitzlist"/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9C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    za jego wykonanie, a także do rezygnacji z zamówienia bez podania przyczyny.</w:t>
      </w:r>
    </w:p>
    <w:p w14:paraId="25A81136" w14:textId="77777777" w:rsidR="0057679C" w:rsidRPr="0057679C" w:rsidRDefault="0057679C" w:rsidP="0057679C">
      <w:pPr>
        <w:rPr>
          <w:rFonts w:ascii="Times New Roman" w:hAnsi="Times New Roman" w:cs="Times New Roman"/>
          <w:sz w:val="24"/>
          <w:szCs w:val="24"/>
        </w:rPr>
      </w:pPr>
    </w:p>
    <w:p w14:paraId="3BA90DD3" w14:textId="77777777" w:rsidR="0057679C" w:rsidRDefault="0057679C" w:rsidP="0057679C"/>
    <w:p w14:paraId="5F841CE2" w14:textId="77777777"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50402" w14:textId="77777777"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7AEDF" w14:textId="77777777"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C7B4D" w14:textId="77777777" w:rsidR="002955AD" w:rsidRDefault="002955AD">
      <w:pPr>
        <w:keepNext/>
        <w:overflowPunct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30E17" w14:textId="77777777" w:rsidR="003D7017" w:rsidRDefault="003D7017" w:rsidP="00244E40">
      <w:pPr>
        <w:tabs>
          <w:tab w:val="left" w:pos="993"/>
        </w:tabs>
        <w:spacing w:line="240" w:lineRule="auto"/>
        <w:jc w:val="both"/>
      </w:pPr>
    </w:p>
    <w:p w14:paraId="3AE06F62" w14:textId="77777777"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F1DD326" w14:textId="77777777"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63A3CC2" w14:textId="77777777" w:rsidR="003D7017" w:rsidRDefault="003D7017">
      <w:pPr>
        <w:keepNext/>
        <w:tabs>
          <w:tab w:val="left" w:pos="993"/>
        </w:tabs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339C428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6F8AB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1E6C32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299D37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14C21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25F4A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E506E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006ECB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72BA0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176B6" w14:textId="77777777" w:rsidR="003D7017" w:rsidRDefault="003D7017">
      <w:pPr>
        <w:keepNext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3F8F1" w14:textId="77777777" w:rsidR="003D7017" w:rsidRDefault="003D7017">
      <w:pPr>
        <w:keepNext/>
        <w:overflowPunct w:val="0"/>
        <w:spacing w:line="240" w:lineRule="auto"/>
      </w:pPr>
    </w:p>
    <w:p w14:paraId="1E21DA58" w14:textId="77777777" w:rsidR="00F86303" w:rsidRDefault="00F86303">
      <w:pPr>
        <w:keepNext/>
        <w:overflowPunct w:val="0"/>
        <w:spacing w:line="240" w:lineRule="auto"/>
      </w:pPr>
    </w:p>
    <w:p w14:paraId="13C21C91" w14:textId="77777777" w:rsidR="00F86303" w:rsidRDefault="00F86303">
      <w:pPr>
        <w:keepNext/>
        <w:overflowPunct w:val="0"/>
        <w:spacing w:line="240" w:lineRule="auto"/>
      </w:pPr>
    </w:p>
    <w:p w14:paraId="18CE9BCD" w14:textId="77777777" w:rsidR="00F86303" w:rsidRDefault="00F86303">
      <w:pPr>
        <w:keepNext/>
        <w:overflowPunct w:val="0"/>
        <w:spacing w:line="240" w:lineRule="auto"/>
      </w:pPr>
    </w:p>
    <w:p w14:paraId="493BD8FF" w14:textId="77777777" w:rsidR="00F86303" w:rsidRDefault="00F86303">
      <w:pPr>
        <w:keepNext/>
        <w:overflowPunct w:val="0"/>
        <w:spacing w:line="240" w:lineRule="auto"/>
      </w:pPr>
    </w:p>
    <w:p w14:paraId="18007A18" w14:textId="77777777" w:rsidR="00F86303" w:rsidRDefault="00F86303">
      <w:pPr>
        <w:keepNext/>
        <w:overflowPunct w:val="0"/>
        <w:spacing w:line="240" w:lineRule="auto"/>
      </w:pPr>
    </w:p>
    <w:p w14:paraId="65589AD2" w14:textId="77777777" w:rsidR="00F86303" w:rsidRDefault="00F86303">
      <w:pPr>
        <w:keepNext/>
        <w:overflowPunct w:val="0"/>
        <w:spacing w:line="240" w:lineRule="auto"/>
      </w:pPr>
    </w:p>
    <w:p w14:paraId="13385BA9" w14:textId="77777777" w:rsidR="00F86303" w:rsidRDefault="00F86303">
      <w:pPr>
        <w:keepNext/>
        <w:overflowPunct w:val="0"/>
        <w:spacing w:line="240" w:lineRule="auto"/>
      </w:pPr>
    </w:p>
    <w:p w14:paraId="74210F0D" w14:textId="77777777" w:rsidR="00F86303" w:rsidRDefault="00F86303">
      <w:pPr>
        <w:keepNext/>
        <w:overflowPunct w:val="0"/>
        <w:spacing w:line="240" w:lineRule="auto"/>
      </w:pPr>
    </w:p>
    <w:p w14:paraId="334B4974" w14:textId="77777777" w:rsidR="00F86303" w:rsidRDefault="00F86303">
      <w:pPr>
        <w:keepNext/>
        <w:overflowPunct w:val="0"/>
        <w:spacing w:line="240" w:lineRule="auto"/>
      </w:pPr>
    </w:p>
    <w:p w14:paraId="6A4DB7FC" w14:textId="77777777" w:rsidR="00F86303" w:rsidRDefault="00F86303">
      <w:pPr>
        <w:keepNext/>
        <w:overflowPunct w:val="0"/>
        <w:spacing w:line="240" w:lineRule="auto"/>
      </w:pPr>
    </w:p>
    <w:p w14:paraId="42983E60" w14:textId="77777777" w:rsidR="00F86303" w:rsidRDefault="00F86303">
      <w:pPr>
        <w:keepNext/>
        <w:overflowPunct w:val="0"/>
        <w:spacing w:line="240" w:lineRule="auto"/>
      </w:pPr>
    </w:p>
    <w:p w14:paraId="659DBE11" w14:textId="77777777" w:rsidR="00F86303" w:rsidRDefault="00F86303">
      <w:pPr>
        <w:keepNext/>
        <w:overflowPunct w:val="0"/>
        <w:spacing w:line="240" w:lineRule="auto"/>
      </w:pPr>
    </w:p>
    <w:p w14:paraId="6F91802B" w14:textId="77777777" w:rsidR="00F86303" w:rsidRDefault="00F86303">
      <w:pPr>
        <w:keepNext/>
        <w:overflowPunct w:val="0"/>
        <w:spacing w:line="240" w:lineRule="auto"/>
      </w:pPr>
    </w:p>
    <w:p w14:paraId="3BEEE456" w14:textId="77777777" w:rsidR="00F86303" w:rsidRDefault="00F86303">
      <w:pPr>
        <w:keepNext/>
        <w:overflowPunct w:val="0"/>
        <w:spacing w:line="240" w:lineRule="auto"/>
      </w:pPr>
    </w:p>
    <w:p w14:paraId="56BA94AD" w14:textId="77777777" w:rsidR="00F86303" w:rsidRDefault="00F86303">
      <w:pPr>
        <w:keepNext/>
        <w:overflowPunct w:val="0"/>
        <w:spacing w:line="240" w:lineRule="auto"/>
      </w:pPr>
    </w:p>
    <w:p w14:paraId="4EE69E18" w14:textId="77777777" w:rsidR="00F86303" w:rsidRPr="00F86303" w:rsidRDefault="00F86303">
      <w:pPr>
        <w:keepNext/>
        <w:overflowPunct w:val="0"/>
        <w:spacing w:line="240" w:lineRule="auto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Otrzymują:</w:t>
      </w:r>
    </w:p>
    <w:p w14:paraId="004BD21E" w14:textId="77777777"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wg. rozdzielnika</w:t>
      </w:r>
    </w:p>
    <w:p w14:paraId="77C882BD" w14:textId="77777777"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BIP</w:t>
      </w:r>
    </w:p>
    <w:p w14:paraId="624C958E" w14:textId="77777777" w:rsidR="00F86303" w:rsidRPr="00F86303" w:rsidRDefault="00F86303" w:rsidP="00F86303">
      <w:pPr>
        <w:pStyle w:val="Akapitzlist"/>
        <w:keepNext/>
        <w:numPr>
          <w:ilvl w:val="3"/>
          <w:numId w:val="1"/>
        </w:numPr>
        <w:overflowPunct w:val="0"/>
        <w:spacing w:line="240" w:lineRule="auto"/>
        <w:ind w:left="851" w:hanging="328"/>
        <w:rPr>
          <w:rFonts w:ascii="Times New Roman" w:hAnsi="Times New Roman" w:cs="Times New Roman"/>
        </w:rPr>
      </w:pPr>
      <w:r w:rsidRPr="00F86303">
        <w:rPr>
          <w:rFonts w:ascii="Times New Roman" w:hAnsi="Times New Roman" w:cs="Times New Roman"/>
        </w:rPr>
        <w:t>a/a</w:t>
      </w:r>
    </w:p>
    <w:sectPr w:rsidR="00F86303" w:rsidRPr="00F8630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762667"/>
    <w:multiLevelType w:val="hybridMultilevel"/>
    <w:tmpl w:val="C89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162B3C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35E25"/>
    <w:multiLevelType w:val="hybridMultilevel"/>
    <w:tmpl w:val="1580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7651"/>
    <w:multiLevelType w:val="hybridMultilevel"/>
    <w:tmpl w:val="C2246D7A"/>
    <w:lvl w:ilvl="0" w:tplc="6A223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17"/>
    <w:rsid w:val="0002244E"/>
    <w:rsid w:val="00023269"/>
    <w:rsid w:val="0003567D"/>
    <w:rsid w:val="00054E2F"/>
    <w:rsid w:val="000B2943"/>
    <w:rsid w:val="00163F16"/>
    <w:rsid w:val="001A118D"/>
    <w:rsid w:val="00211A25"/>
    <w:rsid w:val="00244E40"/>
    <w:rsid w:val="00294050"/>
    <w:rsid w:val="002955AD"/>
    <w:rsid w:val="003D7017"/>
    <w:rsid w:val="003F2307"/>
    <w:rsid w:val="00456387"/>
    <w:rsid w:val="00471B7C"/>
    <w:rsid w:val="004A705D"/>
    <w:rsid w:val="00501386"/>
    <w:rsid w:val="0057679C"/>
    <w:rsid w:val="00643093"/>
    <w:rsid w:val="006D57B4"/>
    <w:rsid w:val="007172B4"/>
    <w:rsid w:val="00750A6A"/>
    <w:rsid w:val="008418E1"/>
    <w:rsid w:val="008A4DD5"/>
    <w:rsid w:val="008F6BD8"/>
    <w:rsid w:val="00955D5D"/>
    <w:rsid w:val="009747C1"/>
    <w:rsid w:val="009A5B86"/>
    <w:rsid w:val="00A13E64"/>
    <w:rsid w:val="00A43C17"/>
    <w:rsid w:val="00A57AE6"/>
    <w:rsid w:val="00A67DE2"/>
    <w:rsid w:val="00AA55F2"/>
    <w:rsid w:val="00B321FF"/>
    <w:rsid w:val="00B56701"/>
    <w:rsid w:val="00C215E8"/>
    <w:rsid w:val="00CA1256"/>
    <w:rsid w:val="00CB7ED0"/>
    <w:rsid w:val="00E02637"/>
    <w:rsid w:val="00E039DF"/>
    <w:rsid w:val="00E300A4"/>
    <w:rsid w:val="00EB7F31"/>
    <w:rsid w:val="00F340C8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1BF"/>
  <w15:docId w15:val="{280D6C41-DF28-46BF-9B8E-2E1F97B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eastAsia="Arial Unicode MS" w:cs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rFonts w:eastAsia="Courier New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66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57679C"/>
    <w:rPr>
      <w:color w:val="0000FF"/>
      <w:u w:val="single"/>
    </w:rPr>
  </w:style>
  <w:style w:type="paragraph" w:customStyle="1" w:styleId="Standard">
    <w:name w:val="Standard"/>
    <w:uiPriority w:val="99"/>
    <w:qFormat/>
    <w:rsid w:val="0057679C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57679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2022-06-21T09:51:00Z</cp:lastPrinted>
  <dcterms:created xsi:type="dcterms:W3CDTF">2022-06-22T09:28:00Z</dcterms:created>
  <dcterms:modified xsi:type="dcterms:W3CDTF">2022-06-22T09:28:00Z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