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CA4D57">
        <w:rPr>
          <w:rFonts w:ascii="Times New Roman" w:hAnsi="Times New Roman" w:cs="Times New Roman"/>
        </w:rPr>
        <w:t>Toruń, 17</w:t>
      </w:r>
      <w:r w:rsidR="00AF6436">
        <w:rPr>
          <w:rFonts w:ascii="Times New Roman" w:hAnsi="Times New Roman" w:cs="Times New Roman"/>
        </w:rPr>
        <w:t>.01.2022</w:t>
      </w:r>
      <w:r w:rsidRPr="0084425C">
        <w:rPr>
          <w:rFonts w:ascii="Times New Roman" w:hAnsi="Times New Roman" w:cs="Times New Roman"/>
        </w:rPr>
        <w:t xml:space="preserve"> r. </w:t>
      </w:r>
    </w:p>
    <w:p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AF6436">
        <w:rPr>
          <w:rFonts w:ascii="Times New Roman" w:hAnsi="Times New Roman" w:cs="Times New Roman"/>
        </w:rPr>
        <w:t>iE.7021.2</w:t>
      </w:r>
      <w:r w:rsidR="001E7936">
        <w:rPr>
          <w:rFonts w:ascii="Times New Roman" w:hAnsi="Times New Roman" w:cs="Times New Roman"/>
        </w:rPr>
        <w:t>.2021</w:t>
      </w:r>
      <w:r w:rsidR="002B6A20">
        <w:rPr>
          <w:rFonts w:ascii="Times New Roman" w:hAnsi="Times New Roman" w:cs="Times New Roman"/>
        </w:rPr>
        <w:t>.P</w:t>
      </w:r>
      <w:r w:rsidR="003938C4" w:rsidRPr="0084425C">
        <w:rPr>
          <w:rFonts w:ascii="Times New Roman" w:hAnsi="Times New Roman" w:cs="Times New Roman"/>
        </w:rPr>
        <w:t>W</w:t>
      </w:r>
    </w:p>
    <w:p w:rsidR="007A5A4A" w:rsidRPr="0084425C" w:rsidRDefault="007A5A4A">
      <w:pPr>
        <w:rPr>
          <w:rFonts w:ascii="Times New Roman" w:hAnsi="Times New Roman" w:cs="Times New Roman"/>
        </w:rPr>
      </w:pPr>
    </w:p>
    <w:p w:rsidR="007A5A4A" w:rsidRPr="0084425C" w:rsidRDefault="007A5A4A">
      <w:pPr>
        <w:rPr>
          <w:rFonts w:ascii="Times New Roman" w:hAnsi="Times New Roman" w:cs="Times New Roman"/>
        </w:rPr>
      </w:pPr>
    </w:p>
    <w:p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:rsidR="007A5A4A" w:rsidRPr="0084425C" w:rsidRDefault="007A5A4A">
      <w:pPr>
        <w:jc w:val="both"/>
        <w:rPr>
          <w:rFonts w:ascii="Times New Roman" w:hAnsi="Times New Roman" w:cs="Times New Roman"/>
        </w:rPr>
      </w:pPr>
    </w:p>
    <w:p w:rsidR="002B6A20" w:rsidRDefault="00AF6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w celu rozeznania rynku potencjalnych Wykonawców</w:t>
      </w:r>
      <w:r w:rsidR="002B6A20">
        <w:rPr>
          <w:rFonts w:ascii="Times New Roman" w:hAnsi="Times New Roman" w:cs="Times New Roman"/>
        </w:rPr>
        <w:t xml:space="preserve"> 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 </w:t>
      </w:r>
    </w:p>
    <w:p w:rsidR="002B6A20" w:rsidRDefault="002B6A20">
      <w:pPr>
        <w:jc w:val="both"/>
        <w:rPr>
          <w:rFonts w:ascii="Times New Roman" w:hAnsi="Times New Roman" w:cs="Times New Roman"/>
        </w:rPr>
      </w:pPr>
    </w:p>
    <w:p w:rsidR="002B6A20" w:rsidRPr="0057287E" w:rsidRDefault="00EB1CE1" w:rsidP="0057287E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7287E">
        <w:rPr>
          <w:rFonts w:ascii="Times New Roman" w:hAnsi="Times New Roman" w:cs="Times New Roman"/>
          <w:b/>
          <w:i/>
        </w:rPr>
        <w:t>„Konserwacja</w:t>
      </w:r>
      <w:r w:rsidR="003938C4" w:rsidRPr="0057287E">
        <w:rPr>
          <w:rFonts w:ascii="Times New Roman" w:hAnsi="Times New Roman" w:cs="Times New Roman"/>
          <w:b/>
          <w:i/>
        </w:rPr>
        <w:t xml:space="preserve"> i utrzymanie w sprawności technicznej urządzeń zabawowych </w:t>
      </w:r>
    </w:p>
    <w:p w:rsidR="007A5A4A" w:rsidRPr="0057287E" w:rsidRDefault="003938C4" w:rsidP="0057287E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7287E">
        <w:rPr>
          <w:rFonts w:ascii="Times New Roman" w:hAnsi="Times New Roman" w:cs="Times New Roman"/>
          <w:b/>
          <w:i/>
        </w:rPr>
        <w:t>na</w:t>
      </w:r>
      <w:r w:rsidRPr="0057287E">
        <w:rPr>
          <w:rFonts w:ascii="Times New Roman" w:hAnsi="Times New Roman" w:cs="Times New Roman"/>
          <w:b/>
          <w:bCs/>
          <w:i/>
        </w:rPr>
        <w:t xml:space="preserve"> </w:t>
      </w:r>
      <w:r w:rsidR="00EB1CE1" w:rsidRPr="0057287E">
        <w:rPr>
          <w:rFonts w:ascii="Times New Roman" w:hAnsi="Times New Roman" w:cs="Times New Roman"/>
          <w:b/>
          <w:i/>
        </w:rPr>
        <w:t xml:space="preserve">miejskich placach </w:t>
      </w:r>
      <w:r w:rsidR="0066549A">
        <w:rPr>
          <w:rFonts w:ascii="Times New Roman" w:hAnsi="Times New Roman" w:cs="Times New Roman"/>
          <w:b/>
          <w:i/>
        </w:rPr>
        <w:t>zabaw,</w:t>
      </w:r>
      <w:r w:rsidR="00EB1CE1" w:rsidRPr="0057287E">
        <w:rPr>
          <w:rFonts w:ascii="Times New Roman" w:hAnsi="Times New Roman" w:cs="Times New Roman"/>
          <w:b/>
          <w:i/>
        </w:rPr>
        <w:t xml:space="preserve"> konserwacja</w:t>
      </w:r>
      <w:r w:rsidRPr="0057287E">
        <w:rPr>
          <w:rFonts w:ascii="Times New Roman" w:hAnsi="Times New Roman" w:cs="Times New Roman"/>
          <w:b/>
          <w:i/>
        </w:rPr>
        <w:t xml:space="preserve"> i utrzymanie elementów małej architektury</w:t>
      </w:r>
      <w:r w:rsidR="0066549A">
        <w:rPr>
          <w:rFonts w:ascii="Times New Roman" w:hAnsi="Times New Roman" w:cs="Times New Roman"/>
          <w:b/>
          <w:i/>
        </w:rPr>
        <w:t xml:space="preserve">  takich jak</w:t>
      </w:r>
      <w:r w:rsidRPr="0057287E">
        <w:rPr>
          <w:rFonts w:ascii="Times New Roman" w:hAnsi="Times New Roman" w:cs="Times New Roman"/>
          <w:b/>
          <w:i/>
        </w:rPr>
        <w:t xml:space="preserve"> – stoły do ping</w:t>
      </w:r>
      <w:r w:rsidR="00EC2A8F" w:rsidRPr="0057287E">
        <w:rPr>
          <w:rFonts w:ascii="Times New Roman" w:hAnsi="Times New Roman" w:cs="Times New Roman"/>
          <w:b/>
          <w:i/>
        </w:rPr>
        <w:t xml:space="preserve"> ponga, stoły do gry w piłkę nożną</w:t>
      </w:r>
      <w:r w:rsidRPr="0057287E">
        <w:rPr>
          <w:rFonts w:ascii="Times New Roman" w:hAnsi="Times New Roman" w:cs="Times New Roman"/>
          <w:b/>
          <w:i/>
        </w:rPr>
        <w:t>,</w:t>
      </w:r>
      <w:r w:rsidR="002B6A20" w:rsidRPr="0057287E">
        <w:rPr>
          <w:rFonts w:ascii="Times New Roman" w:hAnsi="Times New Roman" w:cs="Times New Roman"/>
          <w:b/>
          <w:i/>
        </w:rPr>
        <w:t xml:space="preserve"> stoły do gry w szachy, stoły i ławki, altany rekreacyjne</w:t>
      </w:r>
      <w:r w:rsidR="0066549A">
        <w:rPr>
          <w:rFonts w:ascii="Times New Roman" w:hAnsi="Times New Roman" w:cs="Times New Roman"/>
          <w:b/>
          <w:i/>
        </w:rPr>
        <w:t xml:space="preserve"> oraz utrzymanie w sprawności technicznej elementów małej architektury na wybiegach dla psów</w:t>
      </w:r>
      <w:r w:rsidR="002B6A20" w:rsidRPr="0057287E">
        <w:rPr>
          <w:rFonts w:ascii="Times New Roman" w:hAnsi="Times New Roman" w:cs="Times New Roman"/>
          <w:b/>
          <w:i/>
        </w:rPr>
        <w:t>”.</w:t>
      </w:r>
    </w:p>
    <w:p w:rsidR="002B6A20" w:rsidRDefault="002B6A20">
      <w:pPr>
        <w:jc w:val="both"/>
        <w:rPr>
          <w:rFonts w:ascii="Times New Roman" w:hAnsi="Times New Roman" w:cs="Times New Roman"/>
          <w:b/>
          <w:bCs/>
        </w:rPr>
      </w:pPr>
    </w:p>
    <w:p w:rsidR="002B6A20" w:rsidRDefault="002B6A20">
      <w:pPr>
        <w:jc w:val="both"/>
        <w:rPr>
          <w:rFonts w:ascii="Times New Roman" w:hAnsi="Times New Roman" w:cs="Times New Roman"/>
          <w:b/>
          <w:bCs/>
        </w:rPr>
      </w:pPr>
    </w:p>
    <w:p w:rsidR="007A5A4A" w:rsidRPr="0084425C" w:rsidRDefault="00EB1C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3938C4" w:rsidRPr="001731BA">
        <w:rPr>
          <w:rFonts w:ascii="Times New Roman" w:hAnsi="Times New Roman" w:cs="Times New Roman"/>
          <w:bCs/>
        </w:rPr>
        <w:t>Zakres czynności:</w:t>
      </w:r>
    </w:p>
    <w:p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prowadzenie książki obiektu dla każdego placu zabaw oraz przeprowadzenie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rutynowej kontroli</w:t>
      </w:r>
      <w:r w:rsidRPr="0084425C">
        <w:rPr>
          <w:rFonts w:ascii="Times New Roman" w:hAnsi="Times New Roman" w:cs="Times New Roman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przynajmniej raz na 7 dni</w:t>
      </w:r>
      <w:r w:rsidRPr="0084425C">
        <w:rPr>
          <w:rFonts w:ascii="Times New Roman" w:hAnsi="Times New Roman" w:cs="Times New Roman"/>
        </w:rPr>
        <w:t>, której celem jest  sprawdzenie stanu technicznego każdego z urządzeń i identyfikacja ewentualnych uszkodzeń,</w:t>
      </w:r>
    </w:p>
    <w:p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niezwłoczne zgłoszenie zauważonych nieprawidłowości i uszkodzeń (zgłoszenie w formie elektronicznej do którego należy załączyć dokumentację fotograficzną),</w:t>
      </w:r>
    </w:p>
    <w:p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przeprowadzenie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kontroli funkcjonalnej raz na 2 miesiące</w:t>
      </w:r>
      <w:r w:rsidRPr="0084425C">
        <w:rPr>
          <w:rFonts w:ascii="Times New Roman" w:hAnsi="Times New Roman" w:cs="Times New Roman"/>
        </w:rPr>
        <w:t xml:space="preserve"> polegającej na zweryfikowaniu stanu poszczególnych elementów urządzeń,</w:t>
      </w:r>
      <w:r w:rsidR="00B81649">
        <w:rPr>
          <w:rFonts w:ascii="Times New Roman" w:hAnsi="Times New Roman" w:cs="Times New Roman"/>
        </w:rPr>
        <w:t xml:space="preserve"> stanu ogrodzenia i nawierzchni</w:t>
      </w:r>
      <w:r w:rsidR="0057287E">
        <w:rPr>
          <w:rFonts w:ascii="Times New Roman" w:hAnsi="Times New Roman" w:cs="Times New Roman"/>
        </w:rPr>
        <w:t xml:space="preserve"> </w:t>
      </w:r>
      <w:r w:rsidR="00B81649">
        <w:rPr>
          <w:rFonts w:ascii="Times New Roman" w:hAnsi="Times New Roman" w:cs="Times New Roman"/>
        </w:rPr>
        <w:t xml:space="preserve">- </w:t>
      </w:r>
      <w:r w:rsidR="00B81649" w:rsidRPr="00B51698">
        <w:rPr>
          <w:rFonts w:ascii="Times New Roman" w:hAnsi="Times New Roman" w:cs="Times New Roman"/>
          <w:b/>
        </w:rPr>
        <w:t xml:space="preserve">protokół </w:t>
      </w:r>
      <w:r w:rsidR="002B6A20">
        <w:rPr>
          <w:rFonts w:ascii="Times New Roman" w:hAnsi="Times New Roman" w:cs="Times New Roman"/>
          <w:b/>
        </w:rPr>
        <w:br/>
      </w:r>
      <w:r w:rsidR="00B81649" w:rsidRPr="00B51698">
        <w:rPr>
          <w:rFonts w:ascii="Times New Roman" w:hAnsi="Times New Roman" w:cs="Times New Roman"/>
          <w:b/>
        </w:rPr>
        <w:t>z kontroli,</w:t>
      </w:r>
      <w:r w:rsidRPr="0084425C">
        <w:rPr>
          <w:rFonts w:ascii="Times New Roman" w:hAnsi="Times New Roman" w:cs="Times New Roman"/>
        </w:rPr>
        <w:t xml:space="preserve">  </w:t>
      </w:r>
    </w:p>
    <w:p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- przeprowadzenie do 30 </w:t>
      </w:r>
      <w:r w:rsidR="0066549A">
        <w:rPr>
          <w:rFonts w:ascii="Times New Roman" w:hAnsi="Times New Roman" w:cs="Times New Roman"/>
        </w:rPr>
        <w:t>kwietnia 2022</w:t>
      </w:r>
      <w:r w:rsidRPr="0084425C">
        <w:rPr>
          <w:rFonts w:ascii="Times New Roman" w:hAnsi="Times New Roman" w:cs="Times New Roman"/>
        </w:rPr>
        <w:t xml:space="preserve"> roku </w:t>
      </w:r>
      <w:r w:rsidRPr="00187AB8">
        <w:rPr>
          <w:rFonts w:ascii="Times New Roman" w:hAnsi="Times New Roman" w:cs="Times New Roman"/>
          <w:b/>
          <w:u w:val="single"/>
        </w:rPr>
        <w:t>kontroli okresowej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84425C">
        <w:rPr>
          <w:rFonts w:ascii="Times New Roman" w:hAnsi="Times New Roman" w:cs="Times New Roman"/>
        </w:rPr>
        <w:t xml:space="preserve"> urządzeń znajdujących się na p</w:t>
      </w:r>
      <w:r w:rsidR="0084425C">
        <w:rPr>
          <w:rFonts w:ascii="Times New Roman" w:hAnsi="Times New Roman" w:cs="Times New Roman"/>
        </w:rPr>
        <w:t>lacu zabaw, sporządzenie protoko</w:t>
      </w:r>
      <w:r w:rsidRPr="0084425C">
        <w:rPr>
          <w:rFonts w:ascii="Times New Roman" w:hAnsi="Times New Roman" w:cs="Times New Roman"/>
        </w:rPr>
        <w:t xml:space="preserve">łu z przeprowadzonej kontroli  przez osobę uprawnioną posiadającą certyfikat inspektora placów zabaw zgodnie z wytycznymi zawartymi w normach     PN-EN 1176: 2009 „Wyposażenie placów zabaw i nawierzchnie, wytyczne instalowania, sprawdzania, konserwacji i eksploatacji”, w ramach kontroli szczegółowej ocenie poddany zostanie stan techniczny, wszystkich elementów placu zabaw, stopień ich zużycia oraz aktualny poziom bezpieczeństwa na skutek wykonanych napraw, </w:t>
      </w:r>
    </w:p>
    <w:p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utrzymanie stanu</w:t>
      </w:r>
      <w:r w:rsidR="00B81649">
        <w:rPr>
          <w:rFonts w:ascii="Times New Roman" w:hAnsi="Times New Roman" w:cs="Times New Roman"/>
        </w:rPr>
        <w:t xml:space="preserve"> technicznego</w:t>
      </w:r>
      <w:r w:rsidRPr="0084425C">
        <w:rPr>
          <w:rFonts w:ascii="Times New Roman" w:hAnsi="Times New Roman" w:cs="Times New Roman"/>
        </w:rPr>
        <w:t xml:space="preserve"> urządzeń w stanie dopuszczającym do ich użytkowania, zgodnie z aktualnymi przepisami, w przypadku stwierdzenia uszkodzenia elementu małej architektury i ogrodzenia, jego naprawa lub wyłączenie danego elementu z użytkowania na czas jego naprawy,</w:t>
      </w:r>
    </w:p>
    <w:p w:rsidR="007A5A4A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dokonując naprawy i dopuszczając urządzenie do użytkowania Administrator musi posiadać aktualny certyfikat zgodności na budowę i montaż urządzeń zabawowych z Urzędu Dozoru Technicznego,</w:t>
      </w:r>
    </w:p>
    <w:p w:rsidR="00E53598" w:rsidRPr="002B6A20" w:rsidRDefault="00E53598" w:rsidP="002B6A20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t xml:space="preserve">a) w przypadku wykonania drobnych napraw należy niezwłocznie wyłączyć urządzenie </w:t>
      </w:r>
      <w:r w:rsidR="002B6A20">
        <w:rPr>
          <w:rFonts w:ascii="Times New Roman" w:hAnsi="Times New Roman" w:cs="Times New Roman"/>
        </w:rPr>
        <w:br/>
      </w:r>
      <w:r w:rsidRPr="002B6A20">
        <w:rPr>
          <w:rFonts w:ascii="Times New Roman" w:hAnsi="Times New Roman" w:cs="Times New Roman"/>
        </w:rPr>
        <w:t xml:space="preserve">z eksploatacji i  zabezpieczyć – </w:t>
      </w:r>
      <w:r w:rsidR="005C5652">
        <w:rPr>
          <w:rFonts w:ascii="Times New Roman" w:hAnsi="Times New Roman" w:cs="Times New Roman"/>
        </w:rPr>
        <w:t>w ciągu 2</w:t>
      </w:r>
      <w:r w:rsidRPr="002B6A20">
        <w:rPr>
          <w:rFonts w:ascii="Times New Roman" w:hAnsi="Times New Roman" w:cs="Times New Roman"/>
        </w:rPr>
        <w:t xml:space="preserve"> </w:t>
      </w:r>
      <w:r w:rsidR="0042748D">
        <w:rPr>
          <w:rFonts w:ascii="Times New Roman" w:hAnsi="Times New Roman" w:cs="Times New Roman"/>
        </w:rPr>
        <w:t>godzin od zgłoszenia i wykonać</w:t>
      </w:r>
      <w:r w:rsidRPr="002B6A20">
        <w:rPr>
          <w:rFonts w:ascii="Times New Roman" w:hAnsi="Times New Roman" w:cs="Times New Roman"/>
        </w:rPr>
        <w:t xml:space="preserve"> naprawy </w:t>
      </w:r>
      <w:r w:rsidR="0042748D">
        <w:rPr>
          <w:rFonts w:ascii="Times New Roman" w:hAnsi="Times New Roman" w:cs="Times New Roman"/>
        </w:rPr>
        <w:t xml:space="preserve">w </w:t>
      </w:r>
      <w:r w:rsidRPr="002B6A20">
        <w:rPr>
          <w:rFonts w:ascii="Times New Roman" w:hAnsi="Times New Roman" w:cs="Times New Roman"/>
        </w:rPr>
        <w:t xml:space="preserve">ciągu 24 godzin od zgłoszenia w okresie od kwietnia do października, a w pozostałych miesiącach, </w:t>
      </w:r>
      <w:r w:rsidR="002B6A20">
        <w:rPr>
          <w:rFonts w:ascii="Times New Roman" w:hAnsi="Times New Roman" w:cs="Times New Roman"/>
        </w:rPr>
        <w:br/>
      </w:r>
      <w:r w:rsidRPr="002B6A20">
        <w:rPr>
          <w:rFonts w:ascii="Times New Roman" w:hAnsi="Times New Roman" w:cs="Times New Roman"/>
        </w:rPr>
        <w:t>w zależności od warunków pogodowych</w:t>
      </w:r>
      <w:r w:rsidR="0042748D">
        <w:rPr>
          <w:rFonts w:ascii="Times New Roman" w:hAnsi="Times New Roman" w:cs="Times New Roman"/>
        </w:rPr>
        <w:t>,</w:t>
      </w:r>
      <w:r w:rsidRPr="002B6A20">
        <w:rPr>
          <w:rFonts w:ascii="Times New Roman" w:hAnsi="Times New Roman" w:cs="Times New Roman"/>
        </w:rPr>
        <w:t xml:space="preserve"> nie później niż do 72 godzin od zgłoszenia;</w:t>
      </w:r>
    </w:p>
    <w:p w:rsidR="00E53598" w:rsidRPr="002B6A20" w:rsidRDefault="00E53598" w:rsidP="002B6A20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t>b) nadzór nad właściwym działaniem instalacji oświetleniowej znajdującej się na placu zabaw,</w:t>
      </w:r>
    </w:p>
    <w:p w:rsidR="00E53598" w:rsidRPr="009A071F" w:rsidRDefault="002B6A20" w:rsidP="002B6A20">
      <w:pPr>
        <w:jc w:val="both"/>
        <w:rPr>
          <w:rFonts w:ascii="Times New Roman" w:hAnsi="Times New Roman" w:cs="Times New Roman"/>
          <w:b/>
        </w:rPr>
      </w:pPr>
      <w:r w:rsidRPr="009A071F">
        <w:rPr>
          <w:rFonts w:ascii="Times New Roman" w:hAnsi="Times New Roman" w:cs="Times New Roman"/>
          <w:b/>
        </w:rPr>
        <w:t xml:space="preserve">c) </w:t>
      </w:r>
      <w:r w:rsidR="00E53598" w:rsidRPr="009A071F">
        <w:rPr>
          <w:rFonts w:ascii="Times New Roman" w:hAnsi="Times New Roman" w:cs="Times New Roman"/>
          <w:b/>
        </w:rPr>
        <w:t>wykonywa</w:t>
      </w:r>
      <w:r w:rsidR="004F6361" w:rsidRPr="009A071F">
        <w:rPr>
          <w:rFonts w:ascii="Times New Roman" w:hAnsi="Times New Roman" w:cs="Times New Roman"/>
          <w:b/>
        </w:rPr>
        <w:t>nie przez administratora</w:t>
      </w:r>
      <w:r w:rsidR="009A071F" w:rsidRPr="009A071F">
        <w:rPr>
          <w:rFonts w:ascii="Times New Roman" w:hAnsi="Times New Roman" w:cs="Times New Roman"/>
          <w:b/>
        </w:rPr>
        <w:t xml:space="preserve"> </w:t>
      </w:r>
      <w:r w:rsidR="004F6361" w:rsidRPr="009A071F">
        <w:rPr>
          <w:rFonts w:ascii="Times New Roman" w:hAnsi="Times New Roman" w:cs="Times New Roman"/>
          <w:b/>
        </w:rPr>
        <w:t xml:space="preserve"> robót</w:t>
      </w:r>
      <w:r w:rsidR="009A071F" w:rsidRPr="009A071F">
        <w:rPr>
          <w:rFonts w:ascii="Times New Roman" w:hAnsi="Times New Roman" w:cs="Times New Roman"/>
          <w:b/>
        </w:rPr>
        <w:t xml:space="preserve"> naprawczych</w:t>
      </w:r>
      <w:r w:rsidR="009A071F">
        <w:rPr>
          <w:rFonts w:ascii="Times New Roman" w:hAnsi="Times New Roman" w:cs="Times New Roman"/>
          <w:b/>
        </w:rPr>
        <w:t xml:space="preserve"> urządzenia na placu zabaw </w:t>
      </w:r>
      <w:r w:rsidR="009A071F" w:rsidRPr="009A071F">
        <w:rPr>
          <w:rFonts w:ascii="Times New Roman" w:hAnsi="Times New Roman" w:cs="Times New Roman"/>
          <w:b/>
        </w:rPr>
        <w:t>do kwoty 500 zł</w:t>
      </w:r>
      <w:r w:rsidR="009A071F">
        <w:rPr>
          <w:rFonts w:ascii="Times New Roman" w:hAnsi="Times New Roman" w:cs="Times New Roman"/>
          <w:b/>
        </w:rPr>
        <w:t xml:space="preserve"> </w:t>
      </w:r>
      <w:r w:rsidR="004F6361" w:rsidRPr="009A071F">
        <w:rPr>
          <w:rFonts w:ascii="Times New Roman" w:hAnsi="Times New Roman" w:cs="Times New Roman"/>
          <w:b/>
        </w:rPr>
        <w:t xml:space="preserve"> </w:t>
      </w:r>
      <w:r w:rsidR="00E53598" w:rsidRPr="009A071F">
        <w:rPr>
          <w:rFonts w:ascii="Times New Roman" w:hAnsi="Times New Roman" w:cs="Times New Roman"/>
          <w:b/>
        </w:rPr>
        <w:t>w ramach</w:t>
      </w:r>
      <w:r w:rsidR="004F6361" w:rsidRPr="009A071F">
        <w:rPr>
          <w:rFonts w:ascii="Times New Roman" w:hAnsi="Times New Roman" w:cs="Times New Roman"/>
          <w:b/>
        </w:rPr>
        <w:t xml:space="preserve"> </w:t>
      </w:r>
      <w:r w:rsidR="009A071F">
        <w:rPr>
          <w:rFonts w:ascii="Times New Roman" w:hAnsi="Times New Roman" w:cs="Times New Roman"/>
          <w:b/>
        </w:rPr>
        <w:t>złożonej oferty</w:t>
      </w:r>
      <w:r w:rsidR="009A071F" w:rsidRPr="009A071F">
        <w:rPr>
          <w:rFonts w:ascii="Times New Roman" w:hAnsi="Times New Roman" w:cs="Times New Roman"/>
          <w:b/>
        </w:rPr>
        <w:t>;</w:t>
      </w:r>
    </w:p>
    <w:p w:rsidR="0042748D" w:rsidRPr="00996813" w:rsidRDefault="00EB1CE1" w:rsidP="00EF64C1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t>d</w:t>
      </w:r>
      <w:r w:rsidR="00E53598" w:rsidRPr="002B6A20">
        <w:rPr>
          <w:rFonts w:ascii="Times New Roman" w:hAnsi="Times New Roman" w:cs="Times New Roman"/>
        </w:rPr>
        <w:t>) utrzymanie kontaktów i współdziałanie w zakresie utrzymania ładu i porządku z właściwym terenowo Komisariatem Policji i Straży Miejskiej.</w:t>
      </w:r>
    </w:p>
    <w:p w:rsidR="007A5A4A" w:rsidRDefault="003938C4" w:rsidP="00EF64C1">
      <w:pPr>
        <w:jc w:val="both"/>
        <w:rPr>
          <w:rFonts w:ascii="Times New Roman" w:eastAsia="Times New Roman" w:hAnsi="Times New Roman" w:cs="Times New Roman"/>
        </w:rPr>
      </w:pPr>
      <w:r w:rsidRPr="0084425C">
        <w:rPr>
          <w:rFonts w:ascii="Times New Roman" w:eastAsia="Times New Roman" w:hAnsi="Times New Roman" w:cs="Times New Roman"/>
        </w:rPr>
        <w:t>Za zdarzenia losowe na terenie placów zabaw Administrator jako podmiot, który w zakresie swojej dzia</w:t>
      </w:r>
      <w:r w:rsidRPr="0084425C">
        <w:rPr>
          <w:rFonts w:ascii="Times New Roman" w:hAnsi="Times New Roman" w:cs="Times New Roman"/>
        </w:rPr>
        <w:t>ł</w:t>
      </w:r>
      <w:r w:rsidRPr="0084425C">
        <w:rPr>
          <w:rFonts w:ascii="Times New Roman" w:eastAsia="Times New Roman" w:hAnsi="Times New Roman" w:cs="Times New Roman"/>
        </w:rPr>
        <w:t>alno</w:t>
      </w:r>
      <w:r w:rsidRPr="0084425C">
        <w:rPr>
          <w:rFonts w:ascii="Times New Roman" w:hAnsi="Times New Roman" w:cs="Times New Roman"/>
        </w:rPr>
        <w:t>ś</w:t>
      </w:r>
      <w:r w:rsidRPr="0084425C">
        <w:rPr>
          <w:rFonts w:ascii="Times New Roman" w:eastAsia="Times New Roman" w:hAnsi="Times New Roman" w:cs="Times New Roman"/>
        </w:rPr>
        <w:t>ci trudni si</w:t>
      </w:r>
      <w:r w:rsidRPr="0084425C">
        <w:rPr>
          <w:rFonts w:ascii="Times New Roman" w:hAnsi="Times New Roman" w:cs="Times New Roman"/>
        </w:rPr>
        <w:t>ę</w:t>
      </w:r>
      <w:r w:rsidRPr="0084425C">
        <w:rPr>
          <w:rFonts w:ascii="Times New Roman" w:eastAsia="Times New Roman" w:hAnsi="Times New Roman" w:cs="Times New Roman"/>
        </w:rPr>
        <w:t xml:space="preserve"> wykonywaniem czynno</w:t>
      </w:r>
      <w:r w:rsidRPr="0084425C">
        <w:rPr>
          <w:rFonts w:ascii="Times New Roman" w:hAnsi="Times New Roman" w:cs="Times New Roman"/>
        </w:rPr>
        <w:t>ś</w:t>
      </w:r>
      <w:r w:rsidRPr="0084425C">
        <w:rPr>
          <w:rFonts w:ascii="Times New Roman" w:eastAsia="Times New Roman" w:hAnsi="Times New Roman" w:cs="Times New Roman"/>
        </w:rPr>
        <w:t>ci obj</w:t>
      </w:r>
      <w:r w:rsidRPr="0084425C">
        <w:rPr>
          <w:rFonts w:ascii="Times New Roman" w:hAnsi="Times New Roman" w:cs="Times New Roman"/>
        </w:rPr>
        <w:t>ę</w:t>
      </w:r>
      <w:r w:rsidRPr="0084425C">
        <w:rPr>
          <w:rFonts w:ascii="Times New Roman" w:eastAsia="Times New Roman" w:hAnsi="Times New Roman" w:cs="Times New Roman"/>
        </w:rPr>
        <w:t xml:space="preserve">tych zapytaniem, ponosi </w:t>
      </w:r>
      <w:r w:rsidRPr="0084425C">
        <w:rPr>
          <w:rFonts w:ascii="Times New Roman" w:eastAsia="Times New Roman" w:hAnsi="Times New Roman" w:cs="Times New Roman"/>
        </w:rPr>
        <w:lastRenderedPageBreak/>
        <w:t>odpowiedzialno</w:t>
      </w:r>
      <w:r w:rsidRPr="0084425C">
        <w:rPr>
          <w:rFonts w:ascii="Times New Roman" w:hAnsi="Times New Roman" w:cs="Times New Roman"/>
        </w:rPr>
        <w:t>ść</w:t>
      </w:r>
      <w:r w:rsidRPr="0084425C">
        <w:rPr>
          <w:rFonts w:ascii="Times New Roman" w:eastAsia="Times New Roman" w:hAnsi="Times New Roman" w:cs="Times New Roman"/>
        </w:rPr>
        <w:t xml:space="preserve"> cywilno – prawn</w:t>
      </w:r>
      <w:r w:rsidRPr="0084425C">
        <w:rPr>
          <w:rFonts w:ascii="Times New Roman" w:hAnsi="Times New Roman" w:cs="Times New Roman"/>
        </w:rPr>
        <w:t>ą</w:t>
      </w:r>
      <w:r w:rsidRPr="0084425C">
        <w:rPr>
          <w:rFonts w:ascii="Times New Roman" w:eastAsia="Times New Roman" w:hAnsi="Times New Roman" w:cs="Times New Roman"/>
        </w:rPr>
        <w:t xml:space="preserve"> za szkody spowodowane nienale</w:t>
      </w:r>
      <w:r w:rsidRPr="0084425C">
        <w:rPr>
          <w:rFonts w:ascii="Times New Roman" w:hAnsi="Times New Roman" w:cs="Times New Roman"/>
        </w:rPr>
        <w:t>ż</w:t>
      </w:r>
      <w:r w:rsidRPr="0084425C">
        <w:rPr>
          <w:rFonts w:ascii="Times New Roman" w:eastAsia="Times New Roman" w:hAnsi="Times New Roman" w:cs="Times New Roman"/>
        </w:rPr>
        <w:t>ytym pe</w:t>
      </w:r>
      <w:r w:rsidRPr="0084425C">
        <w:rPr>
          <w:rFonts w:ascii="Times New Roman" w:hAnsi="Times New Roman" w:cs="Times New Roman"/>
        </w:rPr>
        <w:t>ł</w:t>
      </w:r>
      <w:r w:rsidRPr="0084425C">
        <w:rPr>
          <w:rFonts w:ascii="Times New Roman" w:eastAsia="Times New Roman" w:hAnsi="Times New Roman" w:cs="Times New Roman"/>
        </w:rPr>
        <w:t>nieniem obowi</w:t>
      </w:r>
      <w:r w:rsidRPr="0084425C">
        <w:rPr>
          <w:rFonts w:ascii="Times New Roman" w:hAnsi="Times New Roman" w:cs="Times New Roman"/>
        </w:rPr>
        <w:t>ą</w:t>
      </w:r>
      <w:r w:rsidRPr="0084425C">
        <w:rPr>
          <w:rFonts w:ascii="Times New Roman" w:eastAsia="Times New Roman" w:hAnsi="Times New Roman" w:cs="Times New Roman"/>
        </w:rPr>
        <w:t>zków.</w:t>
      </w:r>
    </w:p>
    <w:p w:rsidR="00EF64C1" w:rsidRPr="0084425C" w:rsidRDefault="0057287E" w:rsidP="00EF6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</w:t>
      </w:r>
      <w:r w:rsidRPr="00E53598">
        <w:rPr>
          <w:rFonts w:ascii="Times New Roman" w:hAnsi="Times New Roman" w:cs="Times New Roman"/>
        </w:rPr>
        <w:t xml:space="preserve"> możliwości ograniczenia zakresu rzeczowego zadania </w:t>
      </w:r>
      <w:r>
        <w:rPr>
          <w:rFonts w:ascii="Times New Roman" w:hAnsi="Times New Roman" w:cs="Times New Roman"/>
        </w:rPr>
        <w:br/>
      </w:r>
      <w:r w:rsidRPr="00E53598">
        <w:rPr>
          <w:rFonts w:ascii="Times New Roman" w:hAnsi="Times New Roman" w:cs="Times New Roman"/>
        </w:rPr>
        <w:t>z proporcjonalnym ograniczenie</w:t>
      </w:r>
      <w:r>
        <w:rPr>
          <w:rFonts w:ascii="Times New Roman" w:hAnsi="Times New Roman" w:cs="Times New Roman"/>
        </w:rPr>
        <w:t>m wynagrodzenia wykonawcy.</w:t>
      </w:r>
      <w:r w:rsidRPr="00E535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220D67" w:rsidRPr="003B2775" w:rsidRDefault="003938C4" w:rsidP="003B2775">
      <w:pPr>
        <w:jc w:val="both"/>
        <w:rPr>
          <w:rFonts w:ascii="Times New Roman" w:hAnsi="Times New Roman" w:cs="Times New Roman"/>
          <w:i/>
        </w:rPr>
      </w:pPr>
      <w:r w:rsidRPr="0084425C">
        <w:rPr>
          <w:rFonts w:ascii="Times New Roman" w:hAnsi="Times New Roman" w:cs="Times New Roman"/>
          <w:b/>
          <w:i/>
        </w:rPr>
        <w:t>Przed złożeniem oferty cenowej należy zapoznać się z zakresem prac w terenie</w:t>
      </w:r>
      <w:r w:rsidRPr="0084425C">
        <w:rPr>
          <w:rFonts w:ascii="Times New Roman" w:hAnsi="Times New Roman" w:cs="Times New Roman"/>
          <w:i/>
        </w:rPr>
        <w:t>.</w:t>
      </w:r>
    </w:p>
    <w:p w:rsidR="00EF64C1" w:rsidRPr="003B2775" w:rsidRDefault="003938C4">
      <w:pPr>
        <w:rPr>
          <w:rFonts w:ascii="Times New Roman" w:hAnsi="Times New Roman" w:cs="Times New Roman"/>
          <w:b/>
          <w:bCs/>
          <w:u w:val="single"/>
        </w:rPr>
      </w:pPr>
      <w:r w:rsidRPr="0084425C">
        <w:rPr>
          <w:rFonts w:ascii="Times New Roman" w:hAnsi="Times New Roman" w:cs="Times New Roman"/>
          <w:b/>
          <w:bCs/>
          <w:u w:val="single"/>
        </w:rPr>
        <w:t xml:space="preserve">Okres administrowania </w:t>
      </w:r>
      <w:r w:rsidR="004F6361">
        <w:rPr>
          <w:rFonts w:ascii="Times New Roman" w:hAnsi="Times New Roman" w:cs="Times New Roman"/>
          <w:b/>
          <w:bCs/>
          <w:u w:val="single"/>
        </w:rPr>
        <w:t>trwa od 01</w:t>
      </w:r>
      <w:r w:rsidR="00996813">
        <w:rPr>
          <w:rFonts w:ascii="Times New Roman" w:hAnsi="Times New Roman" w:cs="Times New Roman"/>
          <w:b/>
          <w:bCs/>
          <w:u w:val="single"/>
        </w:rPr>
        <w:t>.02</w:t>
      </w:r>
      <w:r w:rsidRPr="0084425C">
        <w:rPr>
          <w:rFonts w:ascii="Times New Roman" w:hAnsi="Times New Roman" w:cs="Times New Roman"/>
          <w:b/>
          <w:bCs/>
          <w:u w:val="single"/>
        </w:rPr>
        <w:t>.</w:t>
      </w:r>
      <w:r w:rsidR="00996813">
        <w:rPr>
          <w:rFonts w:ascii="Times New Roman" w:hAnsi="Times New Roman" w:cs="Times New Roman"/>
          <w:b/>
          <w:bCs/>
          <w:u w:val="single"/>
        </w:rPr>
        <w:t>2022</w:t>
      </w:r>
      <w:r w:rsidR="00B81649">
        <w:rPr>
          <w:rFonts w:ascii="Times New Roman" w:hAnsi="Times New Roman" w:cs="Times New Roman"/>
          <w:b/>
          <w:bCs/>
          <w:u w:val="single"/>
        </w:rPr>
        <w:t xml:space="preserve"> r.</w:t>
      </w:r>
      <w:r w:rsidR="00996813">
        <w:rPr>
          <w:rFonts w:ascii="Times New Roman" w:hAnsi="Times New Roman" w:cs="Times New Roman"/>
          <w:b/>
          <w:bCs/>
          <w:u w:val="single"/>
        </w:rPr>
        <w:t xml:space="preserve"> do 31.12.2022</w:t>
      </w:r>
      <w:r w:rsidRPr="0084425C">
        <w:rPr>
          <w:rFonts w:ascii="Times New Roman" w:hAnsi="Times New Roman" w:cs="Times New Roman"/>
          <w:b/>
          <w:bCs/>
          <w:u w:val="single"/>
        </w:rPr>
        <w:t xml:space="preserve"> r.</w:t>
      </w:r>
    </w:p>
    <w:p w:rsidR="00156CC0" w:rsidRPr="00156CC0" w:rsidRDefault="001927D5" w:rsidP="00ED7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:rsidR="00EF64C1" w:rsidRPr="00156CC0" w:rsidRDefault="0057287E" w:rsidP="008457D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56CC0" w:rsidRPr="00156CC0">
        <w:rPr>
          <w:rFonts w:ascii="Times New Roman" w:hAnsi="Times New Roman" w:cs="Times New Roman"/>
        </w:rPr>
        <w:t>oświadczenie – posiadają minimum dwuletnie doświadczenie w zakresie konserwacji urządzeń zabawowy</w:t>
      </w:r>
      <w:r w:rsidR="00BC3C7A">
        <w:rPr>
          <w:rFonts w:ascii="Times New Roman" w:hAnsi="Times New Roman" w:cs="Times New Roman"/>
        </w:rPr>
        <w:t>ch na placach zabaw – minimum 50</w:t>
      </w:r>
      <w:r w:rsidR="00156CC0" w:rsidRPr="00156CC0">
        <w:rPr>
          <w:rFonts w:ascii="Times New Roman" w:hAnsi="Times New Roman" w:cs="Times New Roman"/>
        </w:rPr>
        <w:t xml:space="preserve"> placów zabaw potwierdzone referencjami,</w:t>
      </w:r>
    </w:p>
    <w:p w:rsidR="00156CC0" w:rsidRPr="00156CC0" w:rsidRDefault="0057287E" w:rsidP="008457D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56CC0" w:rsidRPr="00156CC0">
        <w:rPr>
          <w:rFonts w:ascii="Times New Roman" w:hAnsi="Times New Roman" w:cs="Times New Roman"/>
        </w:rPr>
        <w:t>prawnienia do wykonywania przeglądów okresowych i funkcjonalno – użytkowych (kserokopia uprawnień),</w:t>
      </w:r>
    </w:p>
    <w:p w:rsidR="002540E5" w:rsidRPr="00996813" w:rsidRDefault="0057287E" w:rsidP="00ED7ED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E7936">
        <w:rPr>
          <w:rFonts w:ascii="Times New Roman" w:hAnsi="Times New Roman" w:cs="Times New Roman"/>
          <w:b/>
          <w:color w:val="000000"/>
        </w:rPr>
        <w:t>z</w:t>
      </w:r>
      <w:r w:rsidR="00156CC0" w:rsidRPr="001E7936">
        <w:rPr>
          <w:rFonts w:ascii="Times New Roman" w:hAnsi="Times New Roman" w:cs="Times New Roman"/>
          <w:b/>
          <w:color w:val="000000"/>
        </w:rPr>
        <w:t>ałączenie do oferty  cennika  prac remontowo – naprawczych i odtworzeniowych</w:t>
      </w:r>
      <w:r w:rsidR="00156CC0" w:rsidRPr="00156CC0">
        <w:rPr>
          <w:rFonts w:ascii="Times New Roman" w:hAnsi="Times New Roman" w:cs="Times New Roman"/>
          <w:color w:val="000000"/>
        </w:rPr>
        <w:t xml:space="preserve">.   </w:t>
      </w:r>
    </w:p>
    <w:p w:rsidR="002540E5" w:rsidRPr="002540E5" w:rsidRDefault="002540E5" w:rsidP="008457DF">
      <w:pPr>
        <w:jc w:val="both"/>
        <w:rPr>
          <w:rFonts w:ascii="Times New Roman" w:hAnsi="Times New Roman" w:cs="Times New Roman"/>
        </w:rPr>
      </w:pPr>
      <w:r w:rsidRPr="002540E5">
        <w:rPr>
          <w:rFonts w:ascii="Times New Roman" w:hAnsi="Times New Roman" w:cs="Times New Roman"/>
        </w:rPr>
        <w:t>Kryteria oceny złożonych ofert: cena – 100%</w:t>
      </w:r>
      <w:r>
        <w:rPr>
          <w:rFonts w:ascii="Times New Roman" w:hAnsi="Times New Roman" w:cs="Times New Roman"/>
        </w:rPr>
        <w:t>.</w:t>
      </w:r>
    </w:p>
    <w:p w:rsidR="0057287E" w:rsidRDefault="00393AF9" w:rsidP="008457DF">
      <w:pPr>
        <w:jc w:val="both"/>
        <w:rPr>
          <w:rFonts w:ascii="Times New Roman" w:hAnsi="Times New Roman" w:cs="Times New Roman"/>
          <w:color w:val="000000"/>
        </w:rPr>
      </w:pPr>
      <w:r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:rsidR="002540E5" w:rsidRDefault="00901AB8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:rsidR="00E871C3" w:rsidRPr="00996813" w:rsidRDefault="002540E5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kierować do Pana Piotra Winiarskiego – (0-56) 611</w:t>
      </w:r>
      <w:r w:rsidR="00FD0D4F">
        <w:rPr>
          <w:rFonts w:ascii="Times New Roman" w:hAnsi="Times New Roman" w:cs="Times New Roman"/>
          <w:color w:val="000000"/>
        </w:rPr>
        <w:t xml:space="preserve"> 83 31, e-mail p.winiarski@um.torun.pl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:rsidR="008457DF" w:rsidRPr="008457DF" w:rsidRDefault="008457DF" w:rsidP="00FD0D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457DF">
        <w:rPr>
          <w:rFonts w:ascii="Times New Roman" w:hAnsi="Times New Roman" w:cs="Times New Roman"/>
        </w:rPr>
        <w:t>Ofertę cenową  (druk w załączeniu) wraz z dokumentami wys</w:t>
      </w:r>
      <w:r w:rsidR="00861FF2">
        <w:rPr>
          <w:rFonts w:ascii="Times New Roman" w:hAnsi="Times New Roman" w:cs="Times New Roman"/>
        </w:rPr>
        <w:t xml:space="preserve">zczególnionymi w pkt </w:t>
      </w:r>
      <w:r>
        <w:rPr>
          <w:rFonts w:ascii="Times New Roman" w:hAnsi="Times New Roman" w:cs="Times New Roman"/>
        </w:rPr>
        <w:t>II</w:t>
      </w:r>
      <w:r w:rsidRPr="008457DF">
        <w:rPr>
          <w:rFonts w:ascii="Times New Roman" w:hAnsi="Times New Roman" w:cs="Times New Roman"/>
        </w:rPr>
        <w:t xml:space="preserve"> należy przesłać lub złożyć do dnia</w:t>
      </w:r>
      <w:r w:rsidR="00AF6436">
        <w:rPr>
          <w:rFonts w:ascii="Times New Roman" w:hAnsi="Times New Roman" w:cs="Times New Roman"/>
          <w:b/>
          <w:bCs/>
        </w:rPr>
        <w:t xml:space="preserve"> </w:t>
      </w:r>
      <w:r w:rsidR="00CA4D57">
        <w:rPr>
          <w:rFonts w:ascii="Times New Roman" w:hAnsi="Times New Roman" w:cs="Times New Roman"/>
          <w:b/>
          <w:bCs/>
        </w:rPr>
        <w:t>25</w:t>
      </w:r>
      <w:r w:rsidR="009A071F">
        <w:rPr>
          <w:rFonts w:ascii="Times New Roman" w:hAnsi="Times New Roman" w:cs="Times New Roman"/>
          <w:b/>
          <w:bCs/>
        </w:rPr>
        <w:t>.</w:t>
      </w:r>
      <w:r w:rsidR="00AF6436">
        <w:rPr>
          <w:rFonts w:ascii="Times New Roman" w:hAnsi="Times New Roman" w:cs="Times New Roman"/>
          <w:b/>
          <w:bCs/>
        </w:rPr>
        <w:t>01.2022</w:t>
      </w:r>
      <w:r w:rsidRPr="008457DF">
        <w:rPr>
          <w:rFonts w:ascii="Times New Roman" w:hAnsi="Times New Roman" w:cs="Times New Roman"/>
          <w:b/>
          <w:bCs/>
        </w:rPr>
        <w:t xml:space="preserve"> r. do godz. 10ºº </w:t>
      </w:r>
      <w:r w:rsidRPr="008457DF">
        <w:rPr>
          <w:rFonts w:ascii="Times New Roman" w:hAnsi="Times New Roman" w:cs="Times New Roman"/>
        </w:rPr>
        <w:t>na a</w:t>
      </w:r>
      <w:r w:rsidR="00AF6436">
        <w:rPr>
          <w:rFonts w:ascii="Times New Roman" w:hAnsi="Times New Roman" w:cs="Times New Roman"/>
        </w:rPr>
        <w:t>dres: Wydział Środowiska i Ekologii</w:t>
      </w:r>
      <w:r w:rsidRPr="008457DF">
        <w:rPr>
          <w:rFonts w:ascii="Times New Roman" w:hAnsi="Times New Roman" w:cs="Times New Roman"/>
        </w:rPr>
        <w:t xml:space="preserve"> Urzędu Miasta Torunia, ul. Wały Generała Sikorskiego 12</w:t>
      </w:r>
      <w:r w:rsidR="00FD0D4F">
        <w:rPr>
          <w:rFonts w:ascii="Times New Roman" w:hAnsi="Times New Roman" w:cs="Times New Roman"/>
        </w:rPr>
        <w:t xml:space="preserve">, </w:t>
      </w:r>
      <w:r w:rsidR="00FD0D4F">
        <w:rPr>
          <w:rFonts w:ascii="Times New Roman" w:hAnsi="Times New Roman" w:cs="Times New Roman"/>
        </w:rPr>
        <w:br/>
      </w:r>
      <w:r w:rsidRPr="008457DF">
        <w:rPr>
          <w:rFonts w:ascii="Times New Roman" w:hAnsi="Times New Roman" w:cs="Times New Roman"/>
        </w:rPr>
        <w:t xml:space="preserve">e-mail </w:t>
      </w:r>
      <w:hyperlink r:id="rId8" w:history="1">
        <w:r w:rsidR="00AF6436" w:rsidRPr="008128C7">
          <w:rPr>
            <w:rStyle w:val="Hipercze"/>
            <w:rFonts w:ascii="Times New Roman" w:hAnsi="Times New Roman" w:cs="Times New Roman"/>
          </w:rPr>
          <w:t>wsie@um.torun.pl</w:t>
        </w:r>
      </w:hyperlink>
      <w:r w:rsidRPr="008457DF">
        <w:rPr>
          <w:rFonts w:ascii="Times New Roman" w:hAnsi="Times New Roman" w:cs="Times New Roman"/>
        </w:rPr>
        <w:t>, z dopiskiem „Konserwacja i utrzymanie w sprawności technicznej</w:t>
      </w:r>
      <w:r w:rsidR="00AF6436">
        <w:rPr>
          <w:rFonts w:ascii="Times New Roman" w:hAnsi="Times New Roman" w:cs="Times New Roman"/>
        </w:rPr>
        <w:t xml:space="preserve"> urządzeń na</w:t>
      </w:r>
      <w:r w:rsidRPr="008457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miejskich placów </w:t>
      </w:r>
      <w:r w:rsidRPr="008457DF">
        <w:rPr>
          <w:rFonts w:ascii="Times New Roman" w:hAnsi="Times New Roman" w:cs="Times New Roman"/>
        </w:rPr>
        <w:t>zabaw</w:t>
      </w:r>
      <w:r w:rsidR="00AF6436">
        <w:rPr>
          <w:rFonts w:ascii="Times New Roman" w:hAnsi="Times New Roman" w:cs="Times New Roman"/>
        </w:rPr>
        <w:t xml:space="preserve"> i wybiegach dla psów</w:t>
      </w:r>
      <w:r w:rsidRPr="008457DF">
        <w:rPr>
          <w:rFonts w:ascii="Times New Roman" w:hAnsi="Times New Roman" w:cs="Times New Roman"/>
        </w:rPr>
        <w:t>”.</w:t>
      </w:r>
    </w:p>
    <w:p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:rsidR="0042237B" w:rsidRPr="008457DF" w:rsidRDefault="003938C4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:rsidR="0042237B" w:rsidRDefault="0042237B">
      <w:pPr>
        <w:jc w:val="both"/>
        <w:rPr>
          <w:rFonts w:ascii="Times New Roman" w:hAnsi="Times New Roman" w:cs="Times New Roman"/>
        </w:rPr>
      </w:pPr>
    </w:p>
    <w:p w:rsidR="0042237B" w:rsidRDefault="0042237B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1927D5" w:rsidRPr="001927D5" w:rsidRDefault="0022182B" w:rsidP="001927D5">
      <w:pPr>
        <w:pStyle w:val="Standard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I</w:t>
      </w:r>
      <w:r w:rsidR="001927D5">
        <w:rPr>
          <w:rFonts w:cs="Times New Roman"/>
          <w:b/>
          <w:bCs/>
        </w:rPr>
        <w:t xml:space="preserve">. </w:t>
      </w:r>
      <w:r w:rsidR="001927D5" w:rsidRPr="001927D5">
        <w:rPr>
          <w:rFonts w:cs="Times New Roman"/>
          <w:b/>
          <w:bCs/>
        </w:rPr>
        <w:t>Lokalizacja placów zabaw i toru rowerowego: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1) ul. Poznańska 52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248 obr 70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2) ul. Lubicka 48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125 obr. 57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3) ul. Szubińska 19-21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656 obr 63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4) ul. Włocławska 246/Zdrojowa 32 – 36 </w:t>
      </w:r>
      <w:r w:rsidRPr="00F10296">
        <w:rPr>
          <w:rFonts w:ascii="Times New Roman" w:eastAsia="Times New Roman" w:hAnsi="Times New Roman" w:cs="Times New Roman"/>
          <w:lang w:eastAsia="pl-PL"/>
        </w:rPr>
        <w:t>- zarządca Gmina Miasta Toruń; dz nr 512 obr 76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5) ul. Okólna 169 </w:t>
      </w:r>
      <w:r w:rsidRPr="00F10296">
        <w:rPr>
          <w:rFonts w:ascii="Times New Roman" w:eastAsia="Times New Roman" w:hAnsi="Times New Roman" w:cs="Times New Roman"/>
          <w:lang w:eastAsia="pl-PL"/>
        </w:rPr>
        <w:t>- zarządca Gmina Miasta Toruń; dz nr 686 obr 67</w:t>
      </w:r>
    </w:p>
    <w:p w:rsidR="001927D5" w:rsidRPr="00F10296" w:rsidRDefault="001927D5" w:rsidP="001927D5">
      <w:pPr>
        <w:spacing w:after="142"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6) ul. Podgórska 17-19 -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587 obr 67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7) ul. Zbożowa 71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198/2, 199/2 obr. 28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8) ul. Okrężna 12 – 42 -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zarządca Gmina Miasta Toruń; dz nr 18/9 obr. 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9) ul. Hurynowicz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16/20/ Szosa Chełmińska 1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 163-155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54/14 obr 36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10) ul. Matejki/Słowackiego 35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160 obr. 8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lang w:eastAsia="pl-PL"/>
        </w:rPr>
        <w:t>1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1) ul. Turkusowa 24-26 -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zarządca Gmina Miasta Toruń; dz nr 880 obr 66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12) ul. Rydygiera 6 -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zarządca Gmina Miasta Toruń; dz nr 46/18 obr.51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13) ul. Prufferów 7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719 obr 70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14) ul. Kasprowicza/Reja 29 -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35, 36 obr. 6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15) ul. Paderewskiego 5/11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>zarządca Gmina Miasta Toruń;dz nr 359 obr 70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lang w:eastAsia="pl-PL"/>
        </w:rPr>
        <w:t>1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6) ul. Włocławskiej/Zimowa 31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438 obr 66 pow.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17) ul. Parkowej 4 -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524 obr 70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18) ul. Gościnna 10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253/37 obr. 61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19) ul.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Wojska Polskiego 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- 31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24/2,27/1 obr 11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20) Plac To Mi To ul. Legionów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dz. nr 727 obr. 10 - zarządca Gmina Miasta Toruń; dz nr 727, 749 obr. 10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21) ul. gen. Woyczyńskiego (Park Tysiąclecia)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99 obr 65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22) ul. 63 Pułk Piechoty 73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1108/1 obr 70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23) ul. Majdany 1 ( przy punkcie widokowym)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24 obr.65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24) Park Miejski na Bydgoskim Przedmieściu ul. Klonowica/ul. Rybaki 1 ( górny)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127 obr 12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25) Błonia przy Parku Miejskim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112 obr 12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26) Park Miejski na Bydgoskim Przedmieściu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na wysokości ul. Kochanowskiego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98 obr 12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27) ul. Bulwar Filadelfijski (przy przystani Toruń)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355/4 obr 12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28) Fosa Zamkowa przy Młodzieżowym Domu Kultury ul. Przedzamcze 13-15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130, 132 obr16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29) Las Góry Piekarskie dz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89 obr. 8 </w:t>
      </w: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89 obr 8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30) Park Glazja dz nr 26/2 obr. 19 przy ul Waryńskiego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26/2 obr 19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31) ul. Konopackiej 26 -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269 obr 55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32) Park przy pawilonie „Maciej” SM. Na Skarpie, (ul. Sydowa 4 – 4 c)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50/13 obr 58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33) ul. Szuwarów 17/ul. Nenufarów 4a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739 obr 74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34) ul. Fałata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 dz. nr 93/2, 94,119/14 obr.5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35) ul. Poznańska 282 (za bud. biurowym dawnego POLDROBU)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663 obr 63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36) ul. Gagarina 142 -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66,67,68,69 obr 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37) ul. Szczecińska 38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469/1 obr 53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38) ul. Chrzanowskiego 20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248/6 obr 46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39) ul. Mickiewicza 148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213/3 obr 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40) ul. Nad Zatoką 4 -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5 obr. 58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41) ul. Rolnicza 13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160/40 obr. 33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42) ul. Rolnicza 25-27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 169/10, 151/68 obr. 33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43) ul. M. Skłodowskiej – Curie 80 B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- zarządca Gmina Miasta Toruń; dz nr134/7 obr 47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44) ul. Mickiewicza 146 -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zarządca Gmina Miasta Toruń; dz nr 213/6 obr 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45) Park Miejski na Bydgoskim Przedmieściu ul. Klonowica/ ul. Rybaki 1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– dolny - zarządca Gmina Miasta Toruń; dz nr 127 obr 12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>46) ul. Kaszubska 1-2 i ul. Borowiacka 3-5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- zarządca Gmina Miasta Toruń; dz nr 303, 302, 294, 295 obr. 36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47) ul. Idzikowskiego </w:t>
      </w:r>
      <w:r w:rsidRPr="00F10296">
        <w:rPr>
          <w:rFonts w:ascii="Times New Roman" w:eastAsia="Times New Roman" w:hAnsi="Times New Roman" w:cs="Times New Roman"/>
          <w:lang w:eastAsia="pl-PL"/>
        </w:rPr>
        <w:t>- zarządca Gmina Miasta Toruń; dz nr 409,415 obr 64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48) ul. Wybickiego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– zarządca Gmina Miasta Toruń; dz nr 576/3, 576/4, 578/7, 578/9, 615/2,612/4,612/6 obr 3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49) ul. Podgórska 12/Łódzka 4a - </w:t>
      </w:r>
      <w:r w:rsidRPr="00645AF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dz nr 110,112 obr 65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10296">
        <w:rPr>
          <w:rFonts w:ascii="Times New Roman" w:eastAsia="Times New Roman" w:hAnsi="Times New Roman" w:cs="Times New Roman"/>
          <w:b/>
          <w:bCs/>
          <w:lang w:eastAsia="pl-PL"/>
        </w:rPr>
        <w:t xml:space="preserve">50)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ul. Solankowa/Włocławska 220 - 222 - </w:t>
      </w:r>
      <w:r w:rsidRPr="00645AF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dz nr 113/2 obr 76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51) ul. Świętopełka -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 dz. nr 12, 13, 152, 158 obr. 4,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52) ul. Szosa Okrężna 82 – 106/ul. Nałkowskiej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– zarządca Gmina Miasta Toruń dz, nr 127/2 obr. 34,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53) ul. Słowicza -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 dz.</w:t>
      </w:r>
      <w:r w:rsidRPr="009A18F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nr 45/2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obr. 25                                                          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54) ul. Droga Starotoruńska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zarządca Gmina Miasta Toruń dz. nr 121/9, 123/1, 123/2,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124/8, 124/2, 124/3, 129/4, 213/2, 128, 13,188 obr.22                                                                                                      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55) ul. Chmielna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508/5, 562/4 obr. 29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56) ul. Olsztyńska 122 -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144/25 obr. 54 </w:t>
      </w:r>
    </w:p>
    <w:p w:rsidR="001927D5" w:rsidRPr="009A18FC" w:rsidRDefault="001927D5" w:rsidP="001927D5">
      <w:pPr>
        <w:spacing w:line="360" w:lineRule="auto"/>
        <w:ind w:right="-113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57) ul. Czapli 6/10 -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ziałka nr 879 obr. 74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58) ul. K. Grassera 5 -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ziałka nr 180 obr. 30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59) ul. Sz. Lubicka 92-120 -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z. nr 19, 21, 28, 29, 25/2, 18/7, obr. 58 -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60) ul. Mickiewicza 15/17 -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zarządca Gmina Miasta Toruń przy sali gimnastycznej I LO, działka 91/2 , obręb 13                                                                                                                                                              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61) ul. Generała Józefa Bema ,, Rudelka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” -  zarządca Gmina Miasta Toruń działka nr 207/2 obręb 6 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lang w:eastAsia="pl-PL"/>
        </w:rPr>
        <w:t xml:space="preserve">62) ul. Mickiewicza 3/ul. Krasińskiego 18/20 pl. „Mały Mickiewicz”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lang w:eastAsia="pl-PL"/>
        </w:rPr>
        <w:t xml:space="preserve"> dz. nr 110/17, 112/10 obr.13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63) ul. Strzałowa/Artyleryjska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150 obr. 66 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64) ul. Watzenrodego 33 i ul. Polna 9, 11, 11A -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182 obr.30   Toruń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65) ul. Watzenrodego 33 i ul. Polna 9, 11, 11A -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186 obr.30 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66) ul. Watzenrodego 33 i ul. Polna 9, 11, 11A -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dz. nr  190 obr.30  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67)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ul. </w:t>
      </w:r>
      <w:r w:rsidRPr="009A18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Okólna 32-34 </w:t>
      </w:r>
      <w:r w:rsidRPr="009A18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„Zielony azyl dla mieszkań Podgórza i ich pupili”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9A18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dz. 1/57 obr.75</w:t>
      </w:r>
    </w:p>
    <w:p w:rsidR="001927D5" w:rsidRPr="009A18FC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lang w:eastAsia="pl-PL"/>
        </w:rPr>
        <w:t xml:space="preserve">68) ul. Kusocińskiego 6/Malinowskiego 5 – 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zarządca Gmina Miasta Toruń </w:t>
      </w:r>
      <w:r w:rsidRPr="009A18FC">
        <w:rPr>
          <w:rFonts w:ascii="Times New Roman" w:eastAsia="Times New Roman" w:hAnsi="Times New Roman" w:cs="Times New Roman"/>
          <w:lang w:eastAsia="pl-PL"/>
        </w:rPr>
        <w:t xml:space="preserve">dz. nr 94/13 obr. 59 </w:t>
      </w:r>
    </w:p>
    <w:p w:rsidR="001927D5" w:rsidRPr="00F10296" w:rsidRDefault="001927D5" w:rsidP="001927D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A18FC">
        <w:rPr>
          <w:rFonts w:ascii="Times New Roman" w:eastAsia="Times New Roman" w:hAnsi="Times New Roman" w:cs="Times New Roman"/>
          <w:b/>
          <w:bCs/>
          <w:lang w:eastAsia="pl-PL"/>
        </w:rPr>
        <w:t>69) ul. Inżynierska/Polna –</w:t>
      </w:r>
      <w:r w:rsidRPr="009A18FC">
        <w:rPr>
          <w:rFonts w:ascii="Times New Roman" w:eastAsia="Times New Roman" w:hAnsi="Times New Roman" w:cs="Times New Roman"/>
          <w:color w:val="000000"/>
          <w:lang w:eastAsia="pl-PL"/>
        </w:rPr>
        <w:t xml:space="preserve"> zarządca Gmina Miasta Toruń</w:t>
      </w:r>
      <w:r w:rsidRPr="009A18FC">
        <w:rPr>
          <w:rFonts w:ascii="Times New Roman" w:eastAsia="Times New Roman" w:hAnsi="Times New Roman" w:cs="Times New Roman"/>
          <w:lang w:eastAsia="pl-PL"/>
        </w:rPr>
        <w:t xml:space="preserve"> dz. nr 23/9 obr. 33</w:t>
      </w:r>
      <w:r w:rsidRPr="00F1029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27D5" w:rsidRPr="00F10296" w:rsidRDefault="001927D5" w:rsidP="001927D5">
      <w:pPr>
        <w:spacing w:line="360" w:lineRule="auto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  <w:bCs/>
        </w:rPr>
        <w:t xml:space="preserve">70) ul. Winna  przy forcie I im. J. Sobieskiego </w:t>
      </w:r>
      <w:r w:rsidRPr="00F10296">
        <w:rPr>
          <w:rFonts w:ascii="Times New Roman" w:hAnsi="Times New Roman" w:cs="Times New Roman"/>
        </w:rPr>
        <w:t>–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 25/2 obr. 58</w:t>
      </w:r>
    </w:p>
    <w:p w:rsidR="001927D5" w:rsidRPr="00F10296" w:rsidRDefault="001927D5" w:rsidP="001927D5">
      <w:pPr>
        <w:spacing w:line="360" w:lineRule="auto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  <w:bCs/>
        </w:rPr>
        <w:t xml:space="preserve">71) ul. Bażyńskich 9/17 </w:t>
      </w:r>
      <w:r w:rsidRPr="00F10296">
        <w:rPr>
          <w:rFonts w:ascii="Times New Roman" w:hAnsi="Times New Roman" w:cs="Times New Roman"/>
        </w:rPr>
        <w:t>–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 133/1, 133/8, 133/9 obr. 4 </w:t>
      </w:r>
    </w:p>
    <w:p w:rsidR="001927D5" w:rsidRPr="00F10296" w:rsidRDefault="001927D5" w:rsidP="001927D5">
      <w:pPr>
        <w:spacing w:after="140" w:line="360" w:lineRule="auto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 xml:space="preserve"> 72) ul. Szczecińskiej/ul. Koszalińskiej 42</w:t>
      </w:r>
      <w:r>
        <w:rPr>
          <w:rFonts w:ascii="Times New Roman" w:hAnsi="Times New Roman" w:cs="Times New Roman"/>
          <w:b/>
        </w:rPr>
        <w:t xml:space="preserve"> -</w:t>
      </w:r>
      <w:r w:rsidRPr="00F10296">
        <w:rPr>
          <w:rFonts w:ascii="Times New Roman" w:hAnsi="Times New Roman" w:cs="Times New Roman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nr, 292/6, 292/7, 326/15, 326/14 obr.53 pow. 7348</w:t>
      </w:r>
    </w:p>
    <w:p w:rsidR="001927D5" w:rsidRPr="00F10296" w:rsidRDefault="001927D5" w:rsidP="001927D5">
      <w:pPr>
        <w:spacing w:line="360" w:lineRule="auto"/>
        <w:jc w:val="both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>73) ul. Polnej12</w:t>
      </w:r>
      <w:r>
        <w:rPr>
          <w:rFonts w:ascii="Times New Roman" w:hAnsi="Times New Roman" w:cs="Times New Roman"/>
          <w:b/>
        </w:rPr>
        <w:t xml:space="preserve"> -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  <w:b/>
        </w:rPr>
        <w:t xml:space="preserve"> </w:t>
      </w:r>
      <w:r w:rsidRPr="00F10296">
        <w:rPr>
          <w:rFonts w:ascii="Times New Roman" w:hAnsi="Times New Roman" w:cs="Times New Roman"/>
        </w:rPr>
        <w:t xml:space="preserve">dz. nr 5/2 obr. 33,pow. 128,00 m² - </w:t>
      </w:r>
    </w:p>
    <w:p w:rsidR="001927D5" w:rsidRPr="00505FB8" w:rsidRDefault="001927D5" w:rsidP="001927D5">
      <w:pPr>
        <w:spacing w:line="360" w:lineRule="auto"/>
        <w:jc w:val="both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>74) ul. Gościnnej 10</w:t>
      </w:r>
      <w:r>
        <w:rPr>
          <w:rFonts w:ascii="Times New Roman" w:hAnsi="Times New Roman" w:cs="Times New Roman"/>
          <w:b/>
        </w:rPr>
        <w:t xml:space="preserve"> -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 253/37 obr. 61, </w:t>
      </w:r>
      <w:r w:rsidRPr="00505FB8">
        <w:rPr>
          <w:rFonts w:ascii="Times New Roman" w:hAnsi="Times New Roman" w:cs="Times New Roman"/>
        </w:rPr>
        <w:t>tor rowerowy –Speedrowerowy</w:t>
      </w:r>
    </w:p>
    <w:p w:rsidR="001927D5" w:rsidRPr="00F10296" w:rsidRDefault="001927D5" w:rsidP="001927D5">
      <w:pPr>
        <w:spacing w:line="360" w:lineRule="auto"/>
        <w:jc w:val="both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>75) ul. Nenufarów</w:t>
      </w:r>
      <w:r>
        <w:rPr>
          <w:rFonts w:ascii="Times New Roman" w:hAnsi="Times New Roman" w:cs="Times New Roman"/>
          <w:b/>
        </w:rPr>
        <w:t xml:space="preserve"> -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 w:rsidRPr="00F10296">
        <w:rPr>
          <w:rFonts w:ascii="Times New Roman" w:hAnsi="Times New Roman" w:cs="Times New Roman"/>
        </w:rPr>
        <w:t xml:space="preserve"> dz. nr 739 obr. 74,  75 m² </w:t>
      </w:r>
      <w:r w:rsidRPr="00F10296"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</w:t>
      </w:r>
    </w:p>
    <w:p w:rsidR="001927D5" w:rsidRPr="00F10296" w:rsidRDefault="001927D5" w:rsidP="001927D5">
      <w:pPr>
        <w:spacing w:line="360" w:lineRule="auto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  <w:iCs/>
        </w:rPr>
        <w:lastRenderedPageBreak/>
        <w:t>76) ul. Fałata 69-71</w:t>
      </w:r>
      <w:r>
        <w:rPr>
          <w:rFonts w:ascii="Times New Roman" w:hAnsi="Times New Roman" w:cs="Times New Roman"/>
          <w:b/>
          <w:iCs/>
        </w:rPr>
        <w:t xml:space="preserve"> -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hAnsi="Times New Roman" w:cs="Times New Roman"/>
          <w:b/>
          <w:iCs/>
        </w:rPr>
        <w:t xml:space="preserve"> </w:t>
      </w:r>
      <w:r w:rsidRPr="00F10296">
        <w:rPr>
          <w:rFonts w:ascii="Times New Roman" w:hAnsi="Times New Roman" w:cs="Times New Roman"/>
          <w:b/>
          <w:iCs/>
        </w:rPr>
        <w:t xml:space="preserve"> </w:t>
      </w:r>
      <w:r w:rsidRPr="00F10296">
        <w:rPr>
          <w:rFonts w:ascii="Times New Roman" w:hAnsi="Times New Roman" w:cs="Times New Roman"/>
          <w:iCs/>
        </w:rPr>
        <w:t xml:space="preserve">dz. nr 177/40, 183/2 obr 5 pow. 120,00 m² </w:t>
      </w:r>
    </w:p>
    <w:p w:rsidR="001927D5" w:rsidRDefault="001927D5" w:rsidP="001927D5">
      <w:pPr>
        <w:spacing w:line="360" w:lineRule="auto"/>
        <w:rPr>
          <w:rFonts w:ascii="Times New Roman" w:hAnsi="Times New Roman" w:cs="Times New Roman"/>
        </w:rPr>
      </w:pPr>
      <w:r w:rsidRPr="00F10296">
        <w:rPr>
          <w:rFonts w:ascii="Times New Roman" w:hAnsi="Times New Roman" w:cs="Times New Roman"/>
          <w:b/>
        </w:rPr>
        <w:t xml:space="preserve">77) ul. Srebrnego 4  </w:t>
      </w:r>
      <w:r w:rsidRPr="00F10296">
        <w:rPr>
          <w:rFonts w:ascii="Times New Roman" w:hAnsi="Times New Roman" w:cs="Times New Roman"/>
        </w:rPr>
        <w:t>-</w:t>
      </w:r>
      <w:r w:rsidRPr="00505F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hAnsi="Times New Roman" w:cs="Times New Roman"/>
        </w:rPr>
        <w:t xml:space="preserve"> </w:t>
      </w:r>
      <w:r w:rsidRPr="00F10296">
        <w:rPr>
          <w:rFonts w:ascii="Times New Roman" w:hAnsi="Times New Roman" w:cs="Times New Roman"/>
        </w:rPr>
        <w:t xml:space="preserve"> dz. nr.91/42 obr. 58 pow.585 m²</w:t>
      </w:r>
    </w:p>
    <w:p w:rsidR="001927D5" w:rsidRDefault="001927D5" w:rsidP="001927D5">
      <w:pPr>
        <w:spacing w:line="360" w:lineRule="auto"/>
        <w:rPr>
          <w:rFonts w:ascii="Times New Roman" w:hAnsi="Times New Roman" w:cs="Times New Roman"/>
          <w:b/>
        </w:rPr>
      </w:pPr>
      <w:r w:rsidRPr="00130F3F">
        <w:rPr>
          <w:rFonts w:ascii="Times New Roman" w:hAnsi="Times New Roman" w:cs="Times New Roman"/>
          <w:b/>
        </w:rPr>
        <w:t>78) ul. Tłoczka -</w:t>
      </w:r>
      <w:r>
        <w:rPr>
          <w:rFonts w:ascii="Times New Roman" w:hAnsi="Times New Roman" w:cs="Times New Roman"/>
          <w:b/>
        </w:rPr>
        <w:t xml:space="preserve">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hAnsi="Times New Roman" w:cs="Times New Roman"/>
        </w:rPr>
        <w:t xml:space="preserve">  dz. nr.58/36, 59/19 obr. 59 pow. </w:t>
      </w:r>
      <w:r w:rsidRPr="00F10296">
        <w:rPr>
          <w:rFonts w:ascii="Times New Roman" w:hAnsi="Times New Roman" w:cs="Times New Roman"/>
        </w:rPr>
        <w:t xml:space="preserve"> m²</w:t>
      </w:r>
      <w:r>
        <w:rPr>
          <w:rFonts w:ascii="Times New Roman" w:hAnsi="Times New Roman" w:cs="Times New Roman"/>
          <w:b/>
        </w:rPr>
        <w:t xml:space="preserve"> </w:t>
      </w:r>
    </w:p>
    <w:p w:rsidR="001927D5" w:rsidRDefault="001927D5" w:rsidP="001927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79) ul. Kraszewskiego 35-49 </w:t>
      </w:r>
      <w:r>
        <w:rPr>
          <w:rFonts w:ascii="Times New Roman" w:hAnsi="Times New Roman" w:cs="Times New Roman"/>
        </w:rPr>
        <w:t xml:space="preserve">- </w:t>
      </w:r>
      <w:r w:rsidRPr="00F10296">
        <w:rPr>
          <w:rFonts w:ascii="Times New Roman" w:eastAsia="Times New Roman" w:hAnsi="Times New Roman" w:cs="Times New Roman"/>
          <w:color w:val="000000"/>
          <w:lang w:eastAsia="pl-PL"/>
        </w:rPr>
        <w:t>zarządca Gmina Miasta Toruń</w:t>
      </w:r>
      <w:r>
        <w:rPr>
          <w:rFonts w:ascii="Times New Roman" w:hAnsi="Times New Roman" w:cs="Times New Roman"/>
        </w:rPr>
        <w:t xml:space="preserve">  dz. nr. 17 obr. 8 pow. </w:t>
      </w:r>
      <w:r w:rsidRPr="00F10296">
        <w:rPr>
          <w:rFonts w:ascii="Times New Roman" w:hAnsi="Times New Roman" w:cs="Times New Roman"/>
        </w:rPr>
        <w:t xml:space="preserve"> m²</w:t>
      </w:r>
      <w:r>
        <w:rPr>
          <w:rFonts w:ascii="Times New Roman" w:hAnsi="Times New Roman" w:cs="Times New Roman"/>
        </w:rPr>
        <w:t xml:space="preserve"> teren rekreacyjny ciąg pieszo rowerowy i stojaki do rowerów.</w:t>
      </w:r>
    </w:p>
    <w:p w:rsidR="001927D5" w:rsidRPr="00130F3F" w:rsidRDefault="001927D5" w:rsidP="001927D5">
      <w:pPr>
        <w:spacing w:line="360" w:lineRule="auto"/>
        <w:rPr>
          <w:rFonts w:ascii="Times New Roman" w:hAnsi="Times New Roman" w:cs="Times New Roman"/>
        </w:rPr>
      </w:pPr>
    </w:p>
    <w:p w:rsidR="001927D5" w:rsidRPr="00A7584C" w:rsidRDefault="0022182B" w:rsidP="001927D5">
      <w:pPr>
        <w:spacing w:line="360" w:lineRule="auto"/>
        <w:rPr>
          <w:rFonts w:ascii="Times New Roman" w:hAnsi="Times New Roman" w:cs="Times New Roman"/>
          <w:b/>
        </w:rPr>
      </w:pPr>
      <w:r w:rsidRPr="0022182B">
        <w:rPr>
          <w:rFonts w:ascii="Times New Roman" w:hAnsi="Times New Roman" w:cs="Times New Roman"/>
          <w:b/>
        </w:rPr>
        <w:t>II</w:t>
      </w:r>
      <w:r w:rsidR="001927D5">
        <w:rPr>
          <w:rFonts w:ascii="Times New Roman" w:hAnsi="Times New Roman" w:cs="Times New Roman"/>
        </w:rPr>
        <w:t xml:space="preserve">. </w:t>
      </w:r>
      <w:r w:rsidR="001927D5">
        <w:rPr>
          <w:rFonts w:ascii="Times New Roman" w:hAnsi="Times New Roman" w:cs="Times New Roman"/>
          <w:b/>
        </w:rPr>
        <w:t>L</w:t>
      </w:r>
      <w:r w:rsidR="001927D5" w:rsidRPr="00A7584C">
        <w:rPr>
          <w:rFonts w:ascii="Times New Roman" w:hAnsi="Times New Roman" w:cs="Times New Roman"/>
          <w:b/>
        </w:rPr>
        <w:t>okalizacja wybiegów dla psów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1</w:t>
      </w:r>
      <w:r w:rsidRPr="00F10296">
        <w:rPr>
          <w:b/>
        </w:rPr>
        <w:t>) ul. Inowrocławska</w:t>
      </w:r>
      <w:r>
        <w:rPr>
          <w:b/>
        </w:rPr>
        <w:t xml:space="preserve"> 3 -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 nr 1/92 obr 75 pow. 525 m²</w:t>
      </w:r>
      <w:bookmarkStart w:id="0" w:name="_GoBack"/>
      <w:bookmarkEnd w:id="0"/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2</w:t>
      </w:r>
      <w:r w:rsidRPr="00F10296">
        <w:t xml:space="preserve">) </w:t>
      </w:r>
      <w:r w:rsidRPr="00F10296">
        <w:rPr>
          <w:b/>
        </w:rPr>
        <w:t>ul. Strzałowa 15</w:t>
      </w:r>
      <w:r w:rsidRPr="00F10296">
        <w:t xml:space="preserve">  </w:t>
      </w:r>
      <w:r>
        <w:t xml:space="preserve">- </w:t>
      </w:r>
      <w:r w:rsidRPr="00F10296">
        <w:t xml:space="preserve"> </w:t>
      </w:r>
      <w:r w:rsidRPr="00F10296">
        <w:rPr>
          <w:color w:val="000000"/>
        </w:rPr>
        <w:t>zarządca Gmina Miasta Toruń</w:t>
      </w:r>
      <w:r w:rsidRPr="00F10296">
        <w:t xml:space="preserve">    </w:t>
      </w:r>
      <w:r>
        <w:rPr>
          <w:color w:val="000000"/>
        </w:rPr>
        <w:t>dz. nr 125/1  obr</w:t>
      </w:r>
      <w:r w:rsidRPr="00F10296">
        <w:t xml:space="preserve"> </w:t>
      </w:r>
      <w:r>
        <w:t>66</w:t>
      </w:r>
      <w:r w:rsidRPr="00F10296">
        <w:t xml:space="preserve">  </w:t>
      </w:r>
      <w:r>
        <w:rPr>
          <w:color w:val="000000"/>
        </w:rPr>
        <w:t>pow. 525 m²</w:t>
      </w:r>
      <w:r>
        <w:t xml:space="preserve">                    </w:t>
      </w:r>
      <w:r w:rsidRPr="00F10296">
        <w:t xml:space="preserve">                                                                                           </w:t>
      </w:r>
      <w:r>
        <w:t xml:space="preserve">                                       </w:t>
      </w:r>
      <w:r w:rsidRPr="00F10296">
        <w:t xml:space="preserve">   </w:t>
      </w:r>
      <w:r>
        <w:rPr>
          <w:b/>
        </w:rPr>
        <w:t>3</w:t>
      </w:r>
      <w:r w:rsidRPr="00F10296">
        <w:rPr>
          <w:b/>
        </w:rPr>
        <w:t>) ul. Gregorkiewicza</w:t>
      </w:r>
      <w:r>
        <w:rPr>
          <w:b/>
        </w:rPr>
        <w:t xml:space="preserve"> -</w:t>
      </w:r>
      <w:r w:rsidRPr="00505FB8">
        <w:rPr>
          <w:color w:val="000000"/>
        </w:rPr>
        <w:t xml:space="preserve">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dz.nr 51/1 obr 18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4</w:t>
      </w:r>
      <w:r w:rsidRPr="00F10296">
        <w:rPr>
          <w:b/>
        </w:rPr>
        <w:t>) ul. Bażyńskich</w:t>
      </w:r>
      <w:r>
        <w:rPr>
          <w:b/>
        </w:rPr>
        <w:t xml:space="preserve"> -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 nr. 135/1 obr 4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5</w:t>
      </w:r>
      <w:r w:rsidRPr="00F10296">
        <w:rPr>
          <w:b/>
        </w:rPr>
        <w:t>) ul. Kolankowskiego</w:t>
      </w:r>
      <w:r>
        <w:rPr>
          <w:b/>
        </w:rPr>
        <w:t xml:space="preserve"> -</w:t>
      </w:r>
      <w:r w:rsidRPr="00505FB8">
        <w:rPr>
          <w:color w:val="000000"/>
        </w:rPr>
        <w:t xml:space="preserve"> </w:t>
      </w:r>
      <w:r w:rsidRPr="00F10296">
        <w:rPr>
          <w:color w:val="000000"/>
        </w:rPr>
        <w:t>zarządca Gmina Miasta Toruń</w:t>
      </w:r>
      <w:r>
        <w:rPr>
          <w:b/>
        </w:rPr>
        <w:t xml:space="preserve"> </w:t>
      </w:r>
      <w:r>
        <w:rPr>
          <w:color w:val="000000"/>
        </w:rPr>
        <w:t>dz.nr 5/6 obr 59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6</w:t>
      </w:r>
      <w:r w:rsidRPr="00F10296">
        <w:rPr>
          <w:b/>
        </w:rPr>
        <w:t xml:space="preserve">) </w:t>
      </w:r>
      <w:r>
        <w:rPr>
          <w:b/>
        </w:rPr>
        <w:t>Wały gen. Sikorskiego 12 (</w:t>
      </w:r>
      <w:r w:rsidRPr="00F10296">
        <w:rPr>
          <w:b/>
        </w:rPr>
        <w:t>Plac Podominikański</w:t>
      </w:r>
      <w:r>
        <w:rPr>
          <w:b/>
        </w:rPr>
        <w:t xml:space="preserve">) -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dz.nr 103 obr 15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7</w:t>
      </w:r>
      <w:r w:rsidRPr="00F10296">
        <w:rPr>
          <w:b/>
        </w:rPr>
        <w:t>) ul. Niesiołowskiego</w:t>
      </w:r>
      <w:r>
        <w:rPr>
          <w:b/>
        </w:rPr>
        <w:t xml:space="preserve"> -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dz.nr.217/2,218, 219 obr 47 pow. 525 m²</w:t>
      </w:r>
    </w:p>
    <w:p w:rsidR="001927D5" w:rsidRPr="00030C2D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8</w:t>
      </w:r>
      <w:r w:rsidRPr="00F10296">
        <w:t xml:space="preserve">) </w:t>
      </w:r>
      <w:r w:rsidRPr="00F10296">
        <w:rPr>
          <w:b/>
        </w:rPr>
        <w:t>ul. Waryńskiego (Park Glazja</w:t>
      </w:r>
      <w:r w:rsidRPr="00F10296">
        <w:t>)</w:t>
      </w:r>
      <w:r>
        <w:t xml:space="preserve"> -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dz.nr 26/2 obr 19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9</w:t>
      </w:r>
      <w:r w:rsidRPr="00F10296">
        <w:rPr>
          <w:b/>
        </w:rPr>
        <w:t>) ul. Idzikowskiego</w:t>
      </w:r>
      <w:r>
        <w:rPr>
          <w:b/>
        </w:rPr>
        <w:t xml:space="preserve"> 1</w:t>
      </w:r>
      <w:r w:rsidRPr="00F10296">
        <w:rPr>
          <w:b/>
        </w:rPr>
        <w:t xml:space="preserve"> (Park 1000 lecia)</w:t>
      </w:r>
      <w:r>
        <w:rPr>
          <w:b/>
        </w:rPr>
        <w:t xml:space="preserve"> -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dz.nr 428 obr 64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10</w:t>
      </w:r>
      <w:r w:rsidRPr="00F10296">
        <w:rPr>
          <w:b/>
        </w:rPr>
        <w:t>) ul. Wybickiego</w:t>
      </w:r>
      <w:r>
        <w:rPr>
          <w:b/>
        </w:rPr>
        <w:t xml:space="preserve"> -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dz.nr 690/4, 689, 688 obr 38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11</w:t>
      </w:r>
      <w:r w:rsidRPr="00F10296">
        <w:rPr>
          <w:b/>
        </w:rPr>
        <w:t>) ul. Kraszewskiego</w:t>
      </w:r>
      <w:r>
        <w:rPr>
          <w:b/>
        </w:rPr>
        <w:t xml:space="preserve"> 35-49</w:t>
      </w:r>
      <w:r w:rsidRPr="00F10296">
        <w:rPr>
          <w:b/>
        </w:rPr>
        <w:t xml:space="preserve"> (Góry Piekarskie)</w:t>
      </w:r>
      <w:r>
        <w:rPr>
          <w:b/>
        </w:rPr>
        <w:t xml:space="preserve"> - </w:t>
      </w:r>
      <w:r w:rsidRPr="00F10296">
        <w:rPr>
          <w:color w:val="000000"/>
        </w:rPr>
        <w:t>zarządca Gmina Miasta Toruń</w:t>
      </w:r>
      <w:r>
        <w:rPr>
          <w:color w:val="000000"/>
        </w:rPr>
        <w:t xml:space="preserve"> dz.nr 89 obr 8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  <w:color w:val="000000"/>
        </w:rPr>
        <w:t>12</w:t>
      </w:r>
      <w:r w:rsidRPr="00353AAA">
        <w:rPr>
          <w:b/>
          <w:color w:val="000000"/>
        </w:rPr>
        <w:t>)</w:t>
      </w:r>
      <w:r>
        <w:rPr>
          <w:b/>
          <w:color w:val="000000"/>
        </w:rPr>
        <w:t xml:space="preserve">  ul. Mocarskiego – </w:t>
      </w:r>
      <w:r w:rsidRPr="00186D44">
        <w:rPr>
          <w:color w:val="000000"/>
        </w:rPr>
        <w:t>zarządca Gmina Miasta Toruń</w:t>
      </w:r>
      <w:r>
        <w:rPr>
          <w:color w:val="000000"/>
        </w:rPr>
        <w:t xml:space="preserve"> dz.nr.27/5 obr 51 pow. 525 m²</w:t>
      </w:r>
    </w:p>
    <w:p w:rsidR="001927D5" w:rsidRPr="00A7584C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  <w:color w:val="000000"/>
        </w:rPr>
        <w:t xml:space="preserve">13) ul. Bulwar Filadelfijski </w:t>
      </w:r>
      <w:r w:rsidRPr="00186D44">
        <w:rPr>
          <w:color w:val="000000"/>
        </w:rPr>
        <w:t>– zarządca Gmina Miasta Toruń</w:t>
      </w:r>
      <w:r>
        <w:rPr>
          <w:color w:val="000000"/>
        </w:rPr>
        <w:t xml:space="preserve"> dz. nr192 obr 18 pow. 525 m²</w:t>
      </w:r>
    </w:p>
    <w:p w:rsidR="001927D5" w:rsidRPr="00A7584C" w:rsidRDefault="001927D5" w:rsidP="001927D5">
      <w:pPr>
        <w:pStyle w:val="NormalnyWeb"/>
        <w:spacing w:before="0" w:beforeAutospacing="0" w:after="0" w:line="360" w:lineRule="auto"/>
        <w:rPr>
          <w:b/>
        </w:rPr>
      </w:pPr>
      <w:r>
        <w:rPr>
          <w:b/>
          <w:color w:val="000000"/>
        </w:rPr>
        <w:t>14</w:t>
      </w:r>
      <w:r w:rsidRPr="00186D44">
        <w:rPr>
          <w:b/>
          <w:color w:val="000000"/>
        </w:rPr>
        <w:t>) ul. Uniwersytecka</w:t>
      </w:r>
      <w:r>
        <w:rPr>
          <w:b/>
          <w:color w:val="000000"/>
        </w:rPr>
        <w:t xml:space="preserve"> </w:t>
      </w:r>
      <w:r w:rsidRPr="00186D44">
        <w:rPr>
          <w:color w:val="000000"/>
        </w:rPr>
        <w:t>- zarządca Gmina Miasta Toruń</w:t>
      </w:r>
      <w:r>
        <w:rPr>
          <w:color w:val="000000"/>
        </w:rPr>
        <w:t xml:space="preserve"> dz. nr 65 obr 18 pow. 525 m²</w:t>
      </w:r>
    </w:p>
    <w:p w:rsidR="001927D5" w:rsidRDefault="001927D5" w:rsidP="001927D5">
      <w:pPr>
        <w:pStyle w:val="NormalnyWeb"/>
        <w:spacing w:before="0" w:beforeAutospacing="0" w:after="0" w:line="360" w:lineRule="auto"/>
        <w:rPr>
          <w:color w:val="000000"/>
        </w:rPr>
      </w:pPr>
      <w:r>
        <w:rPr>
          <w:b/>
          <w:color w:val="000000"/>
        </w:rPr>
        <w:t>15</w:t>
      </w:r>
      <w:r w:rsidRPr="00186D44">
        <w:rPr>
          <w:b/>
          <w:color w:val="000000"/>
        </w:rPr>
        <w:t>) ul. Gościnna 10</w:t>
      </w:r>
      <w:r>
        <w:rPr>
          <w:color w:val="000000"/>
        </w:rPr>
        <w:t xml:space="preserve"> – zarządca Gmina Miasta Toruń dz. nr 253/37 obr 61 pow. 525 m²</w:t>
      </w:r>
    </w:p>
    <w:p w:rsidR="001927D5" w:rsidRPr="00F10296" w:rsidRDefault="001927D5" w:rsidP="001927D5">
      <w:pPr>
        <w:pStyle w:val="NormalnyWeb"/>
        <w:spacing w:before="0" w:beforeAutospacing="0" w:after="0" w:line="360" w:lineRule="auto"/>
        <w:rPr>
          <w:b/>
        </w:rPr>
      </w:pPr>
    </w:p>
    <w:p w:rsidR="0042237B" w:rsidRDefault="0042237B" w:rsidP="001927D5">
      <w:pPr>
        <w:jc w:val="both"/>
        <w:rPr>
          <w:rFonts w:ascii="Times New Roman" w:hAnsi="Times New Roman" w:cs="Times New Roman"/>
        </w:rPr>
      </w:pPr>
    </w:p>
    <w:p w:rsidR="0042237B" w:rsidRDefault="0042237B">
      <w:pPr>
        <w:jc w:val="both"/>
        <w:rPr>
          <w:rFonts w:ascii="Times New Roman" w:hAnsi="Times New Roman" w:cs="Times New Roman"/>
        </w:rPr>
      </w:pPr>
    </w:p>
    <w:p w:rsidR="0042237B" w:rsidRDefault="0042237B">
      <w:pPr>
        <w:jc w:val="both"/>
        <w:rPr>
          <w:rFonts w:ascii="Times New Roman" w:hAnsi="Times New Roman" w:cs="Times New Roman"/>
        </w:rPr>
      </w:pPr>
    </w:p>
    <w:p w:rsidR="0042237B" w:rsidRDefault="0042237B">
      <w:pPr>
        <w:jc w:val="both"/>
        <w:rPr>
          <w:rFonts w:ascii="Times New Roman" w:hAnsi="Times New Roman" w:cs="Times New Roman"/>
        </w:rPr>
      </w:pPr>
    </w:p>
    <w:p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</w:t>
      </w:r>
      <w:r w:rsidRPr="0084425C">
        <w:rPr>
          <w:rFonts w:ascii="Times New Roman" w:hAnsi="Times New Roman" w:cs="Times New Roman"/>
          <w:b/>
          <w:bCs/>
        </w:rPr>
        <w:t xml:space="preserve">         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74" w:rsidRDefault="00042274" w:rsidP="0066549A">
      <w:r>
        <w:separator/>
      </w:r>
    </w:p>
  </w:endnote>
  <w:endnote w:type="continuationSeparator" w:id="0">
    <w:p w:rsidR="00042274" w:rsidRDefault="00042274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74" w:rsidRDefault="00042274" w:rsidP="0066549A">
      <w:r>
        <w:separator/>
      </w:r>
    </w:p>
  </w:footnote>
  <w:footnote w:type="continuationSeparator" w:id="0">
    <w:p w:rsidR="00042274" w:rsidRDefault="00042274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3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A"/>
    <w:rsid w:val="00021353"/>
    <w:rsid w:val="00021683"/>
    <w:rsid w:val="00042274"/>
    <w:rsid w:val="000C0BA7"/>
    <w:rsid w:val="000C51CD"/>
    <w:rsid w:val="00116148"/>
    <w:rsid w:val="001467E0"/>
    <w:rsid w:val="00156CC0"/>
    <w:rsid w:val="001731BA"/>
    <w:rsid w:val="00187AB8"/>
    <w:rsid w:val="00190CC2"/>
    <w:rsid w:val="001927D5"/>
    <w:rsid w:val="001E7936"/>
    <w:rsid w:val="001F1538"/>
    <w:rsid w:val="0021355F"/>
    <w:rsid w:val="002158C8"/>
    <w:rsid w:val="00220D67"/>
    <w:rsid w:val="0022182B"/>
    <w:rsid w:val="002540E5"/>
    <w:rsid w:val="002712BF"/>
    <w:rsid w:val="002A70DE"/>
    <w:rsid w:val="002B6A20"/>
    <w:rsid w:val="003753E4"/>
    <w:rsid w:val="003938C4"/>
    <w:rsid w:val="00393AF9"/>
    <w:rsid w:val="003A0CBB"/>
    <w:rsid w:val="003B2775"/>
    <w:rsid w:val="003B734A"/>
    <w:rsid w:val="0042237B"/>
    <w:rsid w:val="00424870"/>
    <w:rsid w:val="0042748D"/>
    <w:rsid w:val="0046092E"/>
    <w:rsid w:val="004F6361"/>
    <w:rsid w:val="00545E8D"/>
    <w:rsid w:val="00554499"/>
    <w:rsid w:val="0057287E"/>
    <w:rsid w:val="0059175D"/>
    <w:rsid w:val="005C5652"/>
    <w:rsid w:val="005F2A4A"/>
    <w:rsid w:val="0066549A"/>
    <w:rsid w:val="006F6D6F"/>
    <w:rsid w:val="00726BA1"/>
    <w:rsid w:val="007A5A4A"/>
    <w:rsid w:val="0084425C"/>
    <w:rsid w:val="008457DF"/>
    <w:rsid w:val="00861FF2"/>
    <w:rsid w:val="008A06F1"/>
    <w:rsid w:val="008F6ECA"/>
    <w:rsid w:val="00901AB8"/>
    <w:rsid w:val="009510A7"/>
    <w:rsid w:val="009757C1"/>
    <w:rsid w:val="009931A8"/>
    <w:rsid w:val="00996813"/>
    <w:rsid w:val="009A071F"/>
    <w:rsid w:val="009A4918"/>
    <w:rsid w:val="00A01E46"/>
    <w:rsid w:val="00A209FB"/>
    <w:rsid w:val="00A52973"/>
    <w:rsid w:val="00AA1BAD"/>
    <w:rsid w:val="00AC7D0F"/>
    <w:rsid w:val="00AF6436"/>
    <w:rsid w:val="00B51698"/>
    <w:rsid w:val="00B72A7E"/>
    <w:rsid w:val="00B8098F"/>
    <w:rsid w:val="00B81649"/>
    <w:rsid w:val="00BC3C7A"/>
    <w:rsid w:val="00BD0323"/>
    <w:rsid w:val="00C31C24"/>
    <w:rsid w:val="00C45DD9"/>
    <w:rsid w:val="00C62D12"/>
    <w:rsid w:val="00C737C7"/>
    <w:rsid w:val="00C8338C"/>
    <w:rsid w:val="00CA4D57"/>
    <w:rsid w:val="00DA6FDF"/>
    <w:rsid w:val="00DF483C"/>
    <w:rsid w:val="00E53598"/>
    <w:rsid w:val="00E871C3"/>
    <w:rsid w:val="00EB1CE1"/>
    <w:rsid w:val="00EC2A8F"/>
    <w:rsid w:val="00ED7ED2"/>
    <w:rsid w:val="00EF64C1"/>
    <w:rsid w:val="00F264E9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64BB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7014-6D9A-4057-8E38-809A158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2191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p.winiarski</cp:lastModifiedBy>
  <cp:revision>10</cp:revision>
  <cp:lastPrinted>2022-01-18T07:29:00Z</cp:lastPrinted>
  <dcterms:created xsi:type="dcterms:W3CDTF">2022-01-04T13:32:00Z</dcterms:created>
  <dcterms:modified xsi:type="dcterms:W3CDTF">2022-01-18T07:29:00Z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