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2022-01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22C30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C53AED" w:rsidRPr="00C53AE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E4BF0" w:rsidRPr="003C0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:rsidR="00FE4BF0" w:rsidRPr="002E6F2B" w:rsidRDefault="00FE4BF0" w:rsidP="00D237E5">
      <w:pPr>
        <w:keepNext/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:rsidR="00FE4BF0" w:rsidRPr="00920934" w:rsidRDefault="00581C77" w:rsidP="00D237E5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:rsidR="00D204EA" w:rsidRDefault="005A32FB" w:rsidP="00D237E5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:rsidR="000C4DA0" w:rsidRDefault="00D204EA" w:rsidP="00D237E5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A0" w:rsidRPr="0054457F">
        <w:rPr>
          <w:rFonts w:ascii="Times New Roman" w:hAnsi="Times New Roman" w:cs="Times New Roman"/>
          <w:b/>
          <w:sz w:val="24"/>
          <w:szCs w:val="24"/>
        </w:rPr>
        <w:t>„</w:t>
      </w:r>
      <w:r w:rsidR="005A32FB">
        <w:rPr>
          <w:rFonts w:ascii="Times New Roman" w:hAnsi="Times New Roman" w:cs="Times New Roman"/>
          <w:b/>
          <w:sz w:val="24"/>
          <w:szCs w:val="24"/>
        </w:rPr>
        <w:t>Rewaloryzacja zniszczonej zieleni przyulicznej wzdłuż ul. Mickiewicza</w:t>
      </w:r>
      <w:r w:rsidR="000C4DA0" w:rsidRPr="0054457F">
        <w:rPr>
          <w:rFonts w:ascii="Times New Roman" w:hAnsi="Times New Roman" w:cs="Times New Roman"/>
          <w:b/>
          <w:sz w:val="24"/>
          <w:szCs w:val="24"/>
        </w:rPr>
        <w:t>”</w:t>
      </w:r>
    </w:p>
    <w:p w:rsidR="00FE4BF0" w:rsidRPr="009A6C20" w:rsidRDefault="00FE4BF0" w:rsidP="00D237E5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0C4DA0" w:rsidRDefault="005A32FB" w:rsidP="00522C30">
      <w:pPr>
        <w:pStyle w:val="Akapitzlist"/>
        <w:keepNext/>
        <w:numPr>
          <w:ilvl w:val="0"/>
          <w:numId w:val="19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0C4DA0">
        <w:rPr>
          <w:rFonts w:ascii="Times New Roman" w:hAnsi="Times New Roman"/>
          <w:sz w:val="24"/>
          <w:szCs w:val="24"/>
        </w:rPr>
        <w:t>:</w:t>
      </w:r>
    </w:p>
    <w:p w:rsidR="000C4DA0" w:rsidRDefault="005A32FB" w:rsidP="00D237E5">
      <w:pPr>
        <w:pStyle w:val="Akapitzlist"/>
        <w:keepNext/>
        <w:numPr>
          <w:ilvl w:val="0"/>
          <w:numId w:val="20"/>
        </w:numPr>
        <w:suppressAutoHyphens/>
        <w:autoSpaceDN w:val="0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C30">
        <w:rPr>
          <w:rFonts w:ascii="Times New Roman" w:hAnsi="Times New Roman"/>
          <w:sz w:val="24"/>
          <w:szCs w:val="24"/>
          <w:u w:val="single"/>
        </w:rPr>
        <w:t>Zadanie 1. Mała architektura</w:t>
      </w:r>
      <w:r w:rsidR="00BF75B8">
        <w:rPr>
          <w:rFonts w:ascii="Times New Roman" w:hAnsi="Times New Roman"/>
          <w:sz w:val="24"/>
          <w:szCs w:val="24"/>
        </w:rPr>
        <w:t xml:space="preserve"> </w:t>
      </w:r>
      <w:r w:rsidR="00BF75B8">
        <w:rPr>
          <w:rFonts w:ascii="Times New Roman" w:hAnsi="Times New Roman" w:cs="Times New Roman"/>
          <w:sz w:val="24"/>
          <w:szCs w:val="24"/>
        </w:rPr>
        <w:t xml:space="preserve">na odcinku od ronda im. Zbigniewa Herberta do </w:t>
      </w:r>
      <w:r w:rsidR="00BF75B8">
        <w:rPr>
          <w:rFonts w:ascii="Times New Roman" w:hAnsi="Times New Roman" w:cs="Times New Roman"/>
          <w:sz w:val="24"/>
          <w:szCs w:val="24"/>
        </w:rPr>
        <w:br/>
        <w:t>ul. Reja (część 1 i 2 opracowania)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ustawienie  trwałych barier ochronnych przed dewastacją, ustawienie koszy na psie odchody, zawieszenie budek lęgowych</w:t>
      </w:r>
      <w:r w:rsidR="00522C30">
        <w:rPr>
          <w:rFonts w:ascii="Times New Roman" w:hAnsi="Times New Roman" w:cs="Times New Roman"/>
          <w:sz w:val="24"/>
          <w:szCs w:val="24"/>
        </w:rPr>
        <w:t xml:space="preserve">. Do wyceny należy przyjąć </w:t>
      </w:r>
      <w:r w:rsidR="00522C30" w:rsidRPr="00522C30">
        <w:rPr>
          <w:rFonts w:ascii="Times New Roman" w:hAnsi="Times New Roman" w:cs="Times New Roman"/>
          <w:sz w:val="24"/>
          <w:szCs w:val="24"/>
          <w:u w:val="single"/>
        </w:rPr>
        <w:t>tylko elementy małej architektury</w:t>
      </w:r>
      <w:r w:rsidR="00522C30">
        <w:rPr>
          <w:rFonts w:ascii="Times New Roman" w:hAnsi="Times New Roman" w:cs="Times New Roman"/>
          <w:sz w:val="24"/>
          <w:szCs w:val="24"/>
        </w:rPr>
        <w:t xml:space="preserve"> ujęte zarówno </w:t>
      </w:r>
      <w:r w:rsidR="00522C30">
        <w:rPr>
          <w:rFonts w:ascii="Times New Roman" w:hAnsi="Times New Roman" w:cs="Times New Roman"/>
          <w:sz w:val="24"/>
          <w:szCs w:val="24"/>
        </w:rPr>
        <w:br/>
        <w:t>w pierwszej jak i drugiej części załączonego opracowania</w:t>
      </w:r>
      <w:r w:rsidR="000C4DA0">
        <w:rPr>
          <w:rFonts w:ascii="Times New Roman" w:hAnsi="Times New Roman"/>
          <w:sz w:val="24"/>
          <w:szCs w:val="24"/>
        </w:rPr>
        <w:t xml:space="preserve">; </w:t>
      </w:r>
    </w:p>
    <w:p w:rsidR="00522C30" w:rsidRDefault="005A32FB" w:rsidP="00522C30">
      <w:pPr>
        <w:pStyle w:val="Akapitzlist"/>
        <w:keepNext/>
        <w:numPr>
          <w:ilvl w:val="0"/>
          <w:numId w:val="20"/>
        </w:numPr>
        <w:suppressAutoHyphens/>
        <w:autoSpaceDN w:val="0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C30">
        <w:rPr>
          <w:rFonts w:ascii="Times New Roman" w:hAnsi="Times New Roman"/>
          <w:sz w:val="24"/>
          <w:szCs w:val="24"/>
          <w:u w:val="single"/>
        </w:rPr>
        <w:t>Zadanie 2. Zieleń</w:t>
      </w:r>
      <w:r w:rsidR="00BF75B8">
        <w:rPr>
          <w:rFonts w:ascii="Times New Roman" w:hAnsi="Times New Roman"/>
          <w:sz w:val="24"/>
          <w:szCs w:val="24"/>
        </w:rPr>
        <w:t xml:space="preserve"> na odcinku od  </w:t>
      </w:r>
      <w:r w:rsidR="00BF75B8">
        <w:rPr>
          <w:rFonts w:ascii="Times New Roman" w:hAnsi="Times New Roman" w:cs="Times New Roman"/>
          <w:sz w:val="24"/>
          <w:szCs w:val="24"/>
        </w:rPr>
        <w:t>ronda im. Zbigniewa Herberta do ul. Reja (część 1 i 2 opracowania)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4337">
        <w:rPr>
          <w:rFonts w:ascii="Times New Roman" w:hAnsi="Times New Roman"/>
          <w:sz w:val="24"/>
          <w:szCs w:val="24"/>
        </w:rPr>
        <w:t>usunięcie</w:t>
      </w:r>
      <w:r w:rsidR="00C53AED">
        <w:rPr>
          <w:rFonts w:ascii="Times New Roman" w:hAnsi="Times New Roman"/>
          <w:sz w:val="24"/>
          <w:szCs w:val="24"/>
        </w:rPr>
        <w:t xml:space="preserve"> i posadzenie</w:t>
      </w:r>
      <w:r w:rsidR="002D4337">
        <w:rPr>
          <w:rFonts w:ascii="Times New Roman" w:hAnsi="Times New Roman"/>
          <w:sz w:val="24"/>
          <w:szCs w:val="24"/>
        </w:rPr>
        <w:t xml:space="preserve"> drzew</w:t>
      </w:r>
      <w:r>
        <w:rPr>
          <w:rFonts w:ascii="Times New Roman" w:hAnsi="Times New Roman"/>
          <w:sz w:val="24"/>
          <w:szCs w:val="24"/>
        </w:rPr>
        <w:t>,</w:t>
      </w:r>
      <w:r w:rsidR="002D4337">
        <w:rPr>
          <w:rFonts w:ascii="Times New Roman" w:hAnsi="Times New Roman"/>
          <w:sz w:val="24"/>
          <w:szCs w:val="24"/>
        </w:rPr>
        <w:t xml:space="preserve"> posadzenie</w:t>
      </w:r>
      <w:r>
        <w:rPr>
          <w:rFonts w:ascii="Times New Roman" w:hAnsi="Times New Roman"/>
          <w:sz w:val="24"/>
          <w:szCs w:val="24"/>
        </w:rPr>
        <w:t xml:space="preserve"> krzewów, traw ozdobnych, bylin, rekultywację trawników</w:t>
      </w:r>
      <w:r w:rsidR="000C4DA0" w:rsidRPr="001815A7">
        <w:rPr>
          <w:rFonts w:ascii="Times New Roman" w:hAnsi="Times New Roman"/>
          <w:sz w:val="24"/>
          <w:szCs w:val="24"/>
        </w:rPr>
        <w:t>.</w:t>
      </w:r>
      <w:r w:rsidR="00522C30">
        <w:rPr>
          <w:rFonts w:ascii="Times New Roman" w:hAnsi="Times New Roman"/>
          <w:sz w:val="24"/>
          <w:szCs w:val="24"/>
        </w:rPr>
        <w:t xml:space="preserve"> </w:t>
      </w:r>
      <w:r w:rsidR="00522C30">
        <w:rPr>
          <w:rFonts w:ascii="Times New Roman" w:hAnsi="Times New Roman" w:cs="Times New Roman"/>
          <w:sz w:val="24"/>
          <w:szCs w:val="24"/>
        </w:rPr>
        <w:t xml:space="preserve">Do wyceny należy przyjąć </w:t>
      </w:r>
      <w:r w:rsidR="00522C30" w:rsidRPr="00522C30">
        <w:rPr>
          <w:rFonts w:ascii="Times New Roman" w:hAnsi="Times New Roman" w:cs="Times New Roman"/>
          <w:sz w:val="24"/>
          <w:szCs w:val="24"/>
          <w:u w:val="single"/>
        </w:rPr>
        <w:t>tylko elementy zieleni</w:t>
      </w:r>
      <w:r w:rsidR="00522C30">
        <w:rPr>
          <w:rFonts w:ascii="Times New Roman" w:hAnsi="Times New Roman" w:cs="Times New Roman"/>
          <w:sz w:val="24"/>
          <w:szCs w:val="24"/>
        </w:rPr>
        <w:t xml:space="preserve"> ujęte zarówno w pierwszej jak i drugiej części załączonego opracowania</w:t>
      </w:r>
      <w:r w:rsidR="00522C30">
        <w:rPr>
          <w:rFonts w:ascii="Times New Roman" w:hAnsi="Times New Roman"/>
          <w:sz w:val="24"/>
          <w:szCs w:val="24"/>
        </w:rPr>
        <w:t xml:space="preserve">; </w:t>
      </w:r>
    </w:p>
    <w:p w:rsidR="000C4DA0" w:rsidRDefault="00D237E5" w:rsidP="00522C30">
      <w:pPr>
        <w:pStyle w:val="Akapitzlist"/>
        <w:keepNext/>
        <w:numPr>
          <w:ilvl w:val="0"/>
          <w:numId w:val="19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należy wykonać zgodnie z załączoną dokumentacją projektową</w:t>
      </w:r>
      <w:r w:rsidR="000C4DA0">
        <w:rPr>
          <w:rFonts w:ascii="Times New Roman" w:hAnsi="Times New Roman"/>
          <w:sz w:val="24"/>
          <w:szCs w:val="24"/>
        </w:rPr>
        <w:t>.</w:t>
      </w:r>
    </w:p>
    <w:p w:rsidR="000C4DA0" w:rsidRPr="00085F10" w:rsidRDefault="00326B89" w:rsidP="00522C30">
      <w:pPr>
        <w:pStyle w:val="Akapitzlist"/>
        <w:keepNext/>
        <w:numPr>
          <w:ilvl w:val="0"/>
          <w:numId w:val="19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5A32FB">
        <w:rPr>
          <w:rFonts w:ascii="Times New Roman" w:hAnsi="Times New Roman"/>
          <w:b/>
          <w:sz w:val="24"/>
          <w:szCs w:val="24"/>
        </w:rPr>
        <w:t>do 30.11.2022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:rsidR="005C3005" w:rsidRPr="002E6F2B" w:rsidRDefault="005C3005" w:rsidP="00D237E5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05" w:rsidRP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522C30">
        <w:rPr>
          <w:rFonts w:ascii="Times New Roman" w:eastAsia="Times New Roman" w:hAnsi="Times New Roman" w:cs="Times New Roman"/>
          <w:b/>
          <w:sz w:val="24"/>
          <w:szCs w:val="24"/>
        </w:rPr>
        <w:t>do dnia 24.01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:rsidR="005C3005" w:rsidRPr="0073390E" w:rsidRDefault="005C3005" w:rsidP="00D237E5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05" w:rsidRDefault="005C3005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 xml:space="preserve">Zaproszenie nie jest postępowaniem o udzielenie zamówienia publicznego w rozumieniu przepisów ustawy Prawo zamówień publicznych, oraz nie kształtuje zobowiązania </w:t>
      </w:r>
      <w:r w:rsidRPr="00220AEB">
        <w:rPr>
          <w:rFonts w:ascii="Times New Roman" w:hAnsi="Times New Roman" w:cs="Times New Roman"/>
          <w:sz w:val="24"/>
          <w:szCs w:val="24"/>
        </w:rPr>
        <w:lastRenderedPageBreak/>
        <w:t>Zamawiającego do przyjęcia którejkolwiek z ofert. Zamawiający zastrzega sobie prawo do rezygnacji z zamówienia bez wyboru którejkolwiek ze złożonych ofert.</w:t>
      </w:r>
    </w:p>
    <w:p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D237E5" w:rsidRDefault="00D237E5" w:rsidP="00D237E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A2E" w:rsidRPr="00D237E5" w:rsidRDefault="006B1A2E" w:rsidP="001D6E8A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6B1A2E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26"/>
    <w:rsid w:val="00085F10"/>
    <w:rsid w:val="000C4DA0"/>
    <w:rsid w:val="001815A7"/>
    <w:rsid w:val="0019045E"/>
    <w:rsid w:val="001B6C39"/>
    <w:rsid w:val="001D6E8A"/>
    <w:rsid w:val="002B3986"/>
    <w:rsid w:val="002C3883"/>
    <w:rsid w:val="002D4337"/>
    <w:rsid w:val="002E7C64"/>
    <w:rsid w:val="00326B89"/>
    <w:rsid w:val="003B57A3"/>
    <w:rsid w:val="003D5B36"/>
    <w:rsid w:val="00522C30"/>
    <w:rsid w:val="0054457F"/>
    <w:rsid w:val="00581C77"/>
    <w:rsid w:val="005A18E0"/>
    <w:rsid w:val="005A32FB"/>
    <w:rsid w:val="005C3005"/>
    <w:rsid w:val="006B1A2E"/>
    <w:rsid w:val="0073390E"/>
    <w:rsid w:val="00813F08"/>
    <w:rsid w:val="00821BCB"/>
    <w:rsid w:val="00824927"/>
    <w:rsid w:val="009272F6"/>
    <w:rsid w:val="00970134"/>
    <w:rsid w:val="009A6C20"/>
    <w:rsid w:val="00BF75B8"/>
    <w:rsid w:val="00C53AED"/>
    <w:rsid w:val="00C5489E"/>
    <w:rsid w:val="00D15FD3"/>
    <w:rsid w:val="00D204EA"/>
    <w:rsid w:val="00D237E5"/>
    <w:rsid w:val="00D34D26"/>
    <w:rsid w:val="00DE5CD7"/>
    <w:rsid w:val="00E34832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a.falkowska</cp:lastModifiedBy>
  <cp:revision>2</cp:revision>
  <cp:lastPrinted>2018-01-30T12:08:00Z</cp:lastPrinted>
  <dcterms:created xsi:type="dcterms:W3CDTF">2022-01-18T08:28:00Z</dcterms:created>
  <dcterms:modified xsi:type="dcterms:W3CDTF">2022-01-18T08:28:00Z</dcterms:modified>
</cp:coreProperties>
</file>