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006" w:rsidRDefault="006E3386" w:rsidP="00A92E33">
      <w:pPr>
        <w:pStyle w:val="Standard"/>
        <w:jc w:val="right"/>
      </w:pPr>
      <w:r>
        <w:t xml:space="preserve">                                                                                                    </w:t>
      </w:r>
      <w:r w:rsidR="006A0ADE">
        <w:t xml:space="preserve">                    </w:t>
      </w:r>
      <w:r w:rsidR="001E05F4">
        <w:t>Toruń, 24.03</w:t>
      </w:r>
      <w:r w:rsidR="00F64D89">
        <w:t>.2021</w:t>
      </w:r>
      <w:r>
        <w:t xml:space="preserve"> r.</w:t>
      </w:r>
    </w:p>
    <w:p w:rsidR="00A87006" w:rsidRDefault="00D00C0C">
      <w:pPr>
        <w:pStyle w:val="Standard"/>
        <w:jc w:val="both"/>
      </w:pPr>
      <w:r>
        <w:t>BOM.7021.5</w:t>
      </w:r>
      <w:r w:rsidR="001E05F4">
        <w:t>.19</w:t>
      </w:r>
      <w:r w:rsidR="00F64D89">
        <w:t>.2021</w:t>
      </w:r>
      <w:r w:rsidR="00A92E33">
        <w:t>.P</w:t>
      </w:r>
      <w:r w:rsidR="006E3386">
        <w:t>W</w:t>
      </w:r>
    </w:p>
    <w:p w:rsidR="00A92E33" w:rsidRDefault="00A92E33">
      <w:pPr>
        <w:pStyle w:val="Standard"/>
        <w:jc w:val="both"/>
      </w:pPr>
    </w:p>
    <w:p w:rsidR="00A87006" w:rsidRDefault="00A87006">
      <w:pPr>
        <w:pStyle w:val="Standard"/>
        <w:jc w:val="both"/>
      </w:pPr>
    </w:p>
    <w:p w:rsidR="00A87006" w:rsidRDefault="006E3386" w:rsidP="00855FA3">
      <w:pPr>
        <w:pStyle w:val="Standard"/>
        <w:jc w:val="both"/>
      </w:pPr>
      <w:r>
        <w:t xml:space="preserve">                                                      </w:t>
      </w:r>
      <w:r>
        <w:rPr>
          <w:b/>
          <w:bCs/>
        </w:rPr>
        <w:t>ZAPYTANIE  OFERTOWE</w:t>
      </w:r>
      <w:r>
        <w:t xml:space="preserve">                                                      </w:t>
      </w:r>
      <w:r>
        <w:rPr>
          <w:sz w:val="22"/>
          <w:szCs w:val="22"/>
        </w:rPr>
        <w:t xml:space="preserve"> </w:t>
      </w:r>
    </w:p>
    <w:p w:rsidR="00A92E33" w:rsidRPr="00855FA3" w:rsidRDefault="006E3386" w:rsidP="001E05F4">
      <w:pPr>
        <w:pStyle w:val="Standard"/>
        <w:jc w:val="both"/>
      </w:pPr>
      <w:r w:rsidRPr="00A92E33">
        <w:t>Biuro Ogrodnika Miejskiego Urzędu Miasta Torunia, zaprasza do złożenia oferty cenowej na  realizację zadan</w:t>
      </w:r>
      <w:r w:rsidR="00A92E33">
        <w:t>ia pn.</w:t>
      </w:r>
      <w:r w:rsidR="00C06B99">
        <w:t>:</w:t>
      </w:r>
      <w:bookmarkStart w:id="0" w:name="_GoBack"/>
      <w:bookmarkEnd w:id="0"/>
    </w:p>
    <w:p w:rsidR="009869C6" w:rsidRPr="001E05F4" w:rsidRDefault="00BB331B" w:rsidP="001E05F4">
      <w:pPr>
        <w:pStyle w:val="NormalnyWeb"/>
        <w:spacing w:before="0" w:beforeAutospacing="0" w:after="0" w:line="240" w:lineRule="auto"/>
        <w:rPr>
          <w:b/>
        </w:rPr>
      </w:pPr>
      <w:r>
        <w:rPr>
          <w:b/>
        </w:rPr>
        <w:t xml:space="preserve"> </w:t>
      </w:r>
      <w:r w:rsidR="00DF01B0" w:rsidRPr="00117CF7">
        <w:rPr>
          <w:b/>
        </w:rPr>
        <w:t>„</w:t>
      </w:r>
      <w:r w:rsidR="00DF01B0" w:rsidRPr="00117CF7">
        <w:rPr>
          <w:b/>
          <w:sz w:val="22"/>
          <w:szCs w:val="22"/>
        </w:rPr>
        <w:t>Przeprowadzanie czyszczenia powierzchni dotykowych sprzętu i wyposażenia z użycie</w:t>
      </w:r>
      <w:r w:rsidR="001E05F4">
        <w:rPr>
          <w:b/>
          <w:sz w:val="22"/>
          <w:szCs w:val="22"/>
        </w:rPr>
        <w:t>m detergentu i dezynfekcji na 77</w:t>
      </w:r>
      <w:r w:rsidR="00DF01B0" w:rsidRPr="00117CF7">
        <w:rPr>
          <w:b/>
          <w:sz w:val="22"/>
          <w:szCs w:val="22"/>
        </w:rPr>
        <w:t xml:space="preserve"> miejskich placach zabaw w Toruniu.</w:t>
      </w:r>
      <w:r w:rsidR="00DF01B0" w:rsidRPr="00117CF7">
        <w:rPr>
          <w:b/>
        </w:rPr>
        <w:t>”</w:t>
      </w:r>
      <w:r w:rsidR="001E05F4">
        <w:rPr>
          <w:b/>
        </w:rPr>
        <w:t xml:space="preserve">                                                                                                  I. </w:t>
      </w:r>
      <w:r w:rsidR="00870E25" w:rsidRPr="00A92E33">
        <w:t>Do obowiązków Administratora</w:t>
      </w:r>
      <w:r w:rsidR="00D90B59">
        <w:t xml:space="preserve"> należy:</w:t>
      </w:r>
    </w:p>
    <w:p w:rsidR="005A2899" w:rsidRDefault="005C0050" w:rsidP="001E05F4">
      <w:pPr>
        <w:pStyle w:val="Textbody"/>
        <w:numPr>
          <w:ilvl w:val="0"/>
          <w:numId w:val="5"/>
        </w:numPr>
        <w:spacing w:after="0" w:line="240" w:lineRule="auto"/>
        <w:jc w:val="both"/>
        <w:rPr>
          <w:color w:val="000000"/>
          <w:sz w:val="22"/>
          <w:szCs w:val="22"/>
        </w:rPr>
      </w:pPr>
      <w:r>
        <w:rPr>
          <w:color w:val="000000"/>
          <w:sz w:val="22"/>
          <w:szCs w:val="22"/>
        </w:rPr>
        <w:t>u</w:t>
      </w:r>
      <w:r w:rsidR="00B5491C">
        <w:rPr>
          <w:color w:val="000000"/>
          <w:sz w:val="22"/>
          <w:szCs w:val="22"/>
        </w:rPr>
        <w:t xml:space="preserve">mycie urządzeń zabawowych detergentem </w:t>
      </w:r>
      <w:r>
        <w:t>oraz</w:t>
      </w:r>
      <w:r w:rsidR="00B5491C">
        <w:rPr>
          <w:sz w:val="22"/>
          <w:szCs w:val="22"/>
        </w:rPr>
        <w:t xml:space="preserve">  dezynfekcję opryskiem ciśnieniowym </w:t>
      </w:r>
      <w:r w:rsidR="00B5491C">
        <w:rPr>
          <w:color w:val="000000"/>
          <w:sz w:val="22"/>
          <w:szCs w:val="22"/>
        </w:rPr>
        <w:t>urządzeń zabawowych</w:t>
      </w:r>
      <w:r w:rsidR="005A2899">
        <w:rPr>
          <w:color w:val="000000"/>
          <w:sz w:val="22"/>
          <w:szCs w:val="22"/>
        </w:rPr>
        <w:t xml:space="preserve">: </w:t>
      </w:r>
    </w:p>
    <w:p w:rsidR="005A2899" w:rsidRPr="005A2899" w:rsidRDefault="005A2899" w:rsidP="001E05F4">
      <w:pPr>
        <w:pStyle w:val="Textbody"/>
        <w:spacing w:after="0" w:line="240" w:lineRule="auto"/>
        <w:ind w:left="480"/>
        <w:jc w:val="both"/>
        <w:rPr>
          <w:color w:val="000000"/>
          <w:sz w:val="22"/>
          <w:szCs w:val="22"/>
        </w:rPr>
      </w:pPr>
      <w:r>
        <w:rPr>
          <w:color w:val="000000"/>
          <w:sz w:val="22"/>
          <w:szCs w:val="22"/>
        </w:rPr>
        <w:t>a</w:t>
      </w:r>
      <w:r w:rsidRPr="005A2899">
        <w:rPr>
          <w:color w:val="000000"/>
          <w:sz w:val="22"/>
          <w:szCs w:val="22"/>
        </w:rPr>
        <w:t xml:space="preserve">) mycie urządzeń zabawowych detergentem 6 razy w tygodniu, </w:t>
      </w:r>
    </w:p>
    <w:p w:rsidR="00B5491C" w:rsidRPr="005A2899" w:rsidRDefault="005A2899" w:rsidP="001E05F4">
      <w:pPr>
        <w:pStyle w:val="NormalnyWeb"/>
        <w:spacing w:before="0" w:beforeAutospacing="0" w:line="240" w:lineRule="auto"/>
        <w:ind w:left="480"/>
      </w:pPr>
      <w:r>
        <w:rPr>
          <w:sz w:val="22"/>
          <w:szCs w:val="22"/>
        </w:rPr>
        <w:t xml:space="preserve">b) dezynfekcję opryskiem ciśnieniowym </w:t>
      </w:r>
      <w:r>
        <w:rPr>
          <w:color w:val="000000"/>
          <w:sz w:val="22"/>
          <w:szCs w:val="22"/>
        </w:rPr>
        <w:t xml:space="preserve">urządzeń zabawowych </w:t>
      </w:r>
      <w:r w:rsidR="00293F45">
        <w:rPr>
          <w:sz w:val="22"/>
          <w:szCs w:val="22"/>
        </w:rPr>
        <w:t>1 raz</w:t>
      </w:r>
      <w:r>
        <w:rPr>
          <w:sz w:val="22"/>
          <w:szCs w:val="22"/>
        </w:rPr>
        <w:t xml:space="preserve"> w tygodniu,</w:t>
      </w:r>
      <w:r w:rsidR="005C0050" w:rsidRPr="005A2899">
        <w:rPr>
          <w:sz w:val="22"/>
          <w:szCs w:val="22"/>
        </w:rPr>
        <w:t xml:space="preserve"> </w:t>
      </w:r>
    </w:p>
    <w:p w:rsidR="00A92E33" w:rsidRDefault="00293F45" w:rsidP="001E05F4">
      <w:pPr>
        <w:pStyle w:val="western"/>
        <w:spacing w:before="0" w:beforeAutospacing="0" w:after="0" w:line="240" w:lineRule="auto"/>
      </w:pPr>
      <w:r>
        <w:rPr>
          <w:sz w:val="22"/>
          <w:szCs w:val="22"/>
        </w:rPr>
        <w:t>Usługi stanowiące</w:t>
      </w:r>
      <w:r w:rsidR="00567B02">
        <w:rPr>
          <w:sz w:val="22"/>
          <w:szCs w:val="22"/>
        </w:rPr>
        <w:t xml:space="preserve"> przedmiot umowy w zakresie pkt. II  będą realizowane z użyciem środka odkażającego, tj. podchlorynu sodu w stężeniu 1% (+/- 10%), nieza</w:t>
      </w:r>
      <w:r w:rsidR="00117CF7">
        <w:rPr>
          <w:sz w:val="22"/>
          <w:szCs w:val="22"/>
        </w:rPr>
        <w:t>grażającego</w:t>
      </w:r>
      <w:r w:rsidR="00567B02">
        <w:rPr>
          <w:sz w:val="22"/>
          <w:szCs w:val="22"/>
        </w:rPr>
        <w:t xml:space="preserve"> zdrowiu ludzkiemu oraz bezpiecznego dla środowiska, zgodnie z zaleceniem Głównego Inspektora Sanitarnego.</w:t>
      </w:r>
    </w:p>
    <w:p w:rsidR="00A87006" w:rsidRPr="00A92E33" w:rsidRDefault="006E3386" w:rsidP="00293F45">
      <w:pPr>
        <w:pStyle w:val="Textbody"/>
        <w:spacing w:after="0" w:line="240" w:lineRule="auto"/>
        <w:jc w:val="both"/>
      </w:pPr>
      <w:r w:rsidRPr="00A92E33">
        <w:t>Administrator wykonuje czynności zgodnie z przedmiotem umowy w ubiorze posiadającym napis identyfikujący firmę Administratora, pod którą prow</w:t>
      </w:r>
      <w:r w:rsidR="00A92E33">
        <w:t>adzi on działalność gospodarczą.</w:t>
      </w:r>
      <w:r w:rsidRPr="00A92E33">
        <w:rPr>
          <w:b/>
          <w:bCs/>
        </w:rPr>
        <w:tab/>
      </w:r>
      <w:r w:rsidRPr="00A92E33">
        <w:rPr>
          <w:b/>
          <w:bCs/>
        </w:rPr>
        <w:tab/>
      </w:r>
    </w:p>
    <w:p w:rsidR="00A87006" w:rsidRDefault="00A92E33" w:rsidP="00DF01B0">
      <w:pPr>
        <w:pStyle w:val="Standard"/>
        <w:jc w:val="both"/>
        <w:rPr>
          <w:bCs/>
        </w:rPr>
      </w:pPr>
      <w:r>
        <w:rPr>
          <w:b/>
          <w:bCs/>
        </w:rPr>
        <w:t>II</w:t>
      </w:r>
      <w:r w:rsidR="006E3386" w:rsidRPr="00A92E33">
        <w:rPr>
          <w:b/>
          <w:bCs/>
        </w:rPr>
        <w:t xml:space="preserve">. </w:t>
      </w:r>
      <w:r w:rsidR="006E3386" w:rsidRPr="00A92E33">
        <w:rPr>
          <w:bCs/>
        </w:rPr>
        <w:t>Lokali</w:t>
      </w:r>
      <w:r w:rsidRPr="00A92E33">
        <w:rPr>
          <w:bCs/>
        </w:rPr>
        <w:t>zacja placów</w:t>
      </w:r>
      <w:r w:rsidR="004B5015">
        <w:rPr>
          <w:bCs/>
        </w:rPr>
        <w:t xml:space="preserve"> zabaw:</w:t>
      </w:r>
    </w:p>
    <w:p w:rsidR="004B5015" w:rsidRDefault="004B5015" w:rsidP="00DF01B0">
      <w:pPr>
        <w:pStyle w:val="NormalnyWeb"/>
        <w:spacing w:before="0" w:beforeAutospacing="0" w:after="0" w:line="240" w:lineRule="auto"/>
      </w:pPr>
      <w:r>
        <w:rPr>
          <w:b/>
          <w:bCs/>
        </w:rPr>
        <w:t xml:space="preserve">1) ul. Poznańska 52 </w:t>
      </w:r>
      <w:r>
        <w:t xml:space="preserve">- zarządca Gmina Miasta Toruń; </w:t>
      </w:r>
      <w:proofErr w:type="spellStart"/>
      <w:r>
        <w:t>dz</w:t>
      </w:r>
      <w:proofErr w:type="spellEnd"/>
      <w:r>
        <w:t xml:space="preserve"> nr 248 </w:t>
      </w:r>
      <w:proofErr w:type="spellStart"/>
      <w:r>
        <w:t>obr</w:t>
      </w:r>
      <w:proofErr w:type="spellEnd"/>
      <w:r>
        <w:t xml:space="preserve"> 70 </w:t>
      </w:r>
    </w:p>
    <w:p w:rsidR="004B5015" w:rsidRDefault="004B5015" w:rsidP="00DF01B0">
      <w:pPr>
        <w:pStyle w:val="NormalnyWeb"/>
        <w:spacing w:before="0" w:beforeAutospacing="0" w:after="0" w:line="240" w:lineRule="auto"/>
      </w:pPr>
      <w:r>
        <w:rPr>
          <w:b/>
          <w:bCs/>
        </w:rPr>
        <w:t>2) ul. Lubicka 48</w:t>
      </w:r>
      <w:r>
        <w:t xml:space="preserve"> - zarządca Gmina Miasta Toruń; </w:t>
      </w:r>
      <w:proofErr w:type="spellStart"/>
      <w:r>
        <w:t>dz</w:t>
      </w:r>
      <w:proofErr w:type="spellEnd"/>
      <w:r>
        <w:t xml:space="preserve"> nr 125 </w:t>
      </w:r>
      <w:proofErr w:type="spellStart"/>
      <w:r>
        <w:t>obr</w:t>
      </w:r>
      <w:proofErr w:type="spellEnd"/>
      <w:r>
        <w:t xml:space="preserve">. 57 </w:t>
      </w:r>
    </w:p>
    <w:p w:rsidR="004B5015" w:rsidRDefault="004B5015" w:rsidP="00DF01B0">
      <w:pPr>
        <w:pStyle w:val="NormalnyWeb"/>
        <w:spacing w:before="0" w:beforeAutospacing="0" w:after="0" w:line="240" w:lineRule="auto"/>
      </w:pPr>
      <w:r>
        <w:rPr>
          <w:b/>
          <w:bCs/>
        </w:rPr>
        <w:t xml:space="preserve">3) ul. Szubińska 19-21 </w:t>
      </w:r>
      <w:r>
        <w:t xml:space="preserve">- zarządca Gmina Miasta Toruń; </w:t>
      </w:r>
      <w:proofErr w:type="spellStart"/>
      <w:r>
        <w:t>dz</w:t>
      </w:r>
      <w:proofErr w:type="spellEnd"/>
      <w:r>
        <w:t xml:space="preserve"> nr 656 </w:t>
      </w:r>
      <w:proofErr w:type="spellStart"/>
      <w:r>
        <w:t>obr</w:t>
      </w:r>
      <w:proofErr w:type="spellEnd"/>
      <w:r>
        <w:t xml:space="preserve"> 63 </w:t>
      </w:r>
    </w:p>
    <w:p w:rsidR="004B5015" w:rsidRDefault="004B5015" w:rsidP="00DF01B0">
      <w:pPr>
        <w:pStyle w:val="NormalnyWeb"/>
        <w:spacing w:before="0" w:beforeAutospacing="0" w:after="0" w:line="240" w:lineRule="auto"/>
      </w:pPr>
      <w:r>
        <w:rPr>
          <w:b/>
          <w:bCs/>
        </w:rPr>
        <w:t xml:space="preserve">4) ul. Włocławska 246/Zdrojowa 32 – 36 </w:t>
      </w:r>
      <w:r>
        <w:t xml:space="preserve">- zarządca Gmina Miasta Toruń; </w:t>
      </w:r>
      <w:proofErr w:type="spellStart"/>
      <w:r>
        <w:t>dz</w:t>
      </w:r>
      <w:proofErr w:type="spellEnd"/>
      <w:r>
        <w:t xml:space="preserve"> nr 512 </w:t>
      </w:r>
      <w:proofErr w:type="spellStart"/>
      <w:r>
        <w:t>obr</w:t>
      </w:r>
      <w:proofErr w:type="spellEnd"/>
      <w:r>
        <w:t xml:space="preserve"> 76</w:t>
      </w:r>
    </w:p>
    <w:p w:rsidR="004B5015" w:rsidRDefault="004B5015" w:rsidP="00DF01B0">
      <w:pPr>
        <w:pStyle w:val="NormalnyWeb"/>
        <w:spacing w:before="0" w:beforeAutospacing="0" w:after="0" w:line="240" w:lineRule="auto"/>
      </w:pPr>
      <w:r>
        <w:rPr>
          <w:b/>
          <w:bCs/>
        </w:rPr>
        <w:t xml:space="preserve">5) ul. Okólna 169 </w:t>
      </w:r>
      <w:r>
        <w:t xml:space="preserve">- zarządca Gmina Miasta Toruń; </w:t>
      </w:r>
      <w:proofErr w:type="spellStart"/>
      <w:r>
        <w:t>dz</w:t>
      </w:r>
      <w:proofErr w:type="spellEnd"/>
      <w:r>
        <w:t xml:space="preserve"> nr 686 </w:t>
      </w:r>
      <w:proofErr w:type="spellStart"/>
      <w:r>
        <w:t>obr</w:t>
      </w:r>
      <w:proofErr w:type="spellEnd"/>
      <w:r>
        <w:t xml:space="preserve"> 67</w:t>
      </w:r>
    </w:p>
    <w:p w:rsidR="004B5015" w:rsidRDefault="004B5015" w:rsidP="00DF01B0">
      <w:pPr>
        <w:pStyle w:val="NormalnyWeb"/>
        <w:spacing w:before="0" w:beforeAutospacing="0" w:line="240" w:lineRule="auto"/>
      </w:pPr>
      <w:r>
        <w:rPr>
          <w:b/>
          <w:bCs/>
        </w:rPr>
        <w:t>6) ul. Podgórska 17-19 -</w:t>
      </w:r>
      <w:r>
        <w:t xml:space="preserve"> zarządca Gmina Miasta Toruń; </w:t>
      </w:r>
      <w:proofErr w:type="spellStart"/>
      <w:r>
        <w:t>dz</w:t>
      </w:r>
      <w:proofErr w:type="spellEnd"/>
      <w:r>
        <w:t xml:space="preserve"> nr 587 </w:t>
      </w:r>
      <w:proofErr w:type="spellStart"/>
      <w:r>
        <w:t>obr</w:t>
      </w:r>
      <w:proofErr w:type="spellEnd"/>
      <w:r>
        <w:t xml:space="preserve"> 67 </w:t>
      </w:r>
    </w:p>
    <w:p w:rsidR="004B5015" w:rsidRDefault="004B5015" w:rsidP="004B5015">
      <w:pPr>
        <w:pStyle w:val="NormalnyWeb"/>
        <w:spacing w:before="0" w:beforeAutospacing="0" w:after="0" w:line="240" w:lineRule="auto"/>
      </w:pPr>
      <w:r>
        <w:rPr>
          <w:b/>
          <w:bCs/>
        </w:rPr>
        <w:t>7) ul. Zbożowa 71</w:t>
      </w:r>
      <w:r>
        <w:t xml:space="preserve"> - zarządca Gmina Miasta Toruń; </w:t>
      </w:r>
      <w:proofErr w:type="spellStart"/>
      <w:r>
        <w:t>dz</w:t>
      </w:r>
      <w:proofErr w:type="spellEnd"/>
      <w:r>
        <w:t xml:space="preserve"> nr 198/2, 199/2 </w:t>
      </w:r>
      <w:proofErr w:type="spellStart"/>
      <w:r>
        <w:t>obr</w:t>
      </w:r>
      <w:proofErr w:type="spellEnd"/>
      <w:r>
        <w:t xml:space="preserve">. 28 </w:t>
      </w:r>
    </w:p>
    <w:p w:rsidR="00855FA3" w:rsidRDefault="004B5015" w:rsidP="004B5015">
      <w:pPr>
        <w:pStyle w:val="NormalnyWeb"/>
        <w:spacing w:before="0" w:beforeAutospacing="0" w:after="0" w:line="240" w:lineRule="auto"/>
      </w:pPr>
      <w:r>
        <w:rPr>
          <w:b/>
          <w:bCs/>
        </w:rPr>
        <w:t xml:space="preserve">8) ul. Okrężna 12 – 42 - </w:t>
      </w:r>
      <w:r>
        <w:t xml:space="preserve">zarządca Gmina Miasta Toruń; </w:t>
      </w:r>
      <w:proofErr w:type="spellStart"/>
      <w:r>
        <w:t>dz</w:t>
      </w:r>
      <w:proofErr w:type="spellEnd"/>
      <w:r>
        <w:t xml:space="preserve"> nr 18/9 </w:t>
      </w:r>
      <w:proofErr w:type="spellStart"/>
      <w:r>
        <w:t>obr</w:t>
      </w:r>
      <w:proofErr w:type="spellEnd"/>
      <w:r>
        <w:t xml:space="preserve">. 5 </w:t>
      </w:r>
    </w:p>
    <w:p w:rsidR="004B5015" w:rsidRDefault="004B5015" w:rsidP="004B5015">
      <w:pPr>
        <w:pStyle w:val="NormalnyWeb"/>
        <w:spacing w:before="0" w:beforeAutospacing="0" w:after="0" w:line="240" w:lineRule="auto"/>
      </w:pPr>
      <w:r>
        <w:rPr>
          <w:b/>
          <w:bCs/>
        </w:rPr>
        <w:t xml:space="preserve">9) ul. </w:t>
      </w:r>
      <w:proofErr w:type="spellStart"/>
      <w:r>
        <w:rPr>
          <w:b/>
          <w:bCs/>
        </w:rPr>
        <w:t>Hurynowicz</w:t>
      </w:r>
      <w:proofErr w:type="spellEnd"/>
      <w:r>
        <w:rPr>
          <w:b/>
          <w:bCs/>
        </w:rPr>
        <w:t>/ Szosa Chełmińska 16-20/ 163-155</w:t>
      </w:r>
      <w:r>
        <w:t xml:space="preserve"> - zarządca Gmina Miasta Toruń; </w:t>
      </w:r>
      <w:proofErr w:type="spellStart"/>
      <w:r>
        <w:t>dz</w:t>
      </w:r>
      <w:proofErr w:type="spellEnd"/>
      <w:r>
        <w:t xml:space="preserve"> nr 54/14 </w:t>
      </w:r>
      <w:proofErr w:type="spellStart"/>
      <w:r>
        <w:t>obr</w:t>
      </w:r>
      <w:proofErr w:type="spellEnd"/>
      <w:r>
        <w:t xml:space="preserve"> 36 </w:t>
      </w:r>
    </w:p>
    <w:p w:rsidR="004B5015" w:rsidRDefault="004B5015" w:rsidP="004B5015">
      <w:pPr>
        <w:pStyle w:val="NormalnyWeb"/>
        <w:spacing w:before="0" w:beforeAutospacing="0" w:after="0" w:line="240" w:lineRule="auto"/>
      </w:pPr>
      <w:r>
        <w:rPr>
          <w:b/>
          <w:bCs/>
        </w:rPr>
        <w:t xml:space="preserve">10) ul. Matejki/Słowackiego 35 </w:t>
      </w:r>
      <w:r>
        <w:t xml:space="preserve">- zarządca Gmina Miasta Toruń; </w:t>
      </w:r>
      <w:proofErr w:type="spellStart"/>
      <w:r>
        <w:t>dz</w:t>
      </w:r>
      <w:proofErr w:type="spellEnd"/>
      <w:r>
        <w:t xml:space="preserve"> nr 160 </w:t>
      </w:r>
      <w:proofErr w:type="spellStart"/>
      <w:r>
        <w:t>obr</w:t>
      </w:r>
      <w:proofErr w:type="spellEnd"/>
      <w:r>
        <w:t xml:space="preserve">. 8 </w:t>
      </w:r>
    </w:p>
    <w:p w:rsidR="004B5015" w:rsidRDefault="004B5015" w:rsidP="004B5015">
      <w:pPr>
        <w:pStyle w:val="NormalnyWeb"/>
        <w:spacing w:before="0" w:beforeAutospacing="0" w:after="0" w:line="240" w:lineRule="auto"/>
      </w:pPr>
      <w:r>
        <w:t>1</w:t>
      </w:r>
      <w:r>
        <w:rPr>
          <w:b/>
          <w:bCs/>
        </w:rPr>
        <w:t xml:space="preserve">1) ul. Turkusowa 24-26 - </w:t>
      </w:r>
      <w:r>
        <w:t xml:space="preserve">zarządca Gmina Miasta Toruń; </w:t>
      </w:r>
      <w:proofErr w:type="spellStart"/>
      <w:r>
        <w:t>dz</w:t>
      </w:r>
      <w:proofErr w:type="spellEnd"/>
      <w:r>
        <w:t xml:space="preserve"> nr 880 </w:t>
      </w:r>
      <w:proofErr w:type="spellStart"/>
      <w:r>
        <w:t>obr</w:t>
      </w:r>
      <w:proofErr w:type="spellEnd"/>
      <w:r>
        <w:t xml:space="preserve"> 66 </w:t>
      </w:r>
    </w:p>
    <w:p w:rsidR="004B5015" w:rsidRDefault="004B5015" w:rsidP="004B5015">
      <w:pPr>
        <w:pStyle w:val="NormalnyWeb"/>
        <w:spacing w:before="0" w:beforeAutospacing="0" w:after="0" w:line="240" w:lineRule="auto"/>
      </w:pPr>
      <w:r>
        <w:rPr>
          <w:b/>
          <w:bCs/>
        </w:rPr>
        <w:t xml:space="preserve">12) ul. Rydygiera 6 - </w:t>
      </w:r>
      <w:r>
        <w:t xml:space="preserve">zarządca Gmina Miasta Toruń; </w:t>
      </w:r>
      <w:proofErr w:type="spellStart"/>
      <w:r>
        <w:t>dz</w:t>
      </w:r>
      <w:proofErr w:type="spellEnd"/>
      <w:r>
        <w:t xml:space="preserve"> nr 46/18 obr.51 </w:t>
      </w:r>
    </w:p>
    <w:p w:rsidR="004B5015" w:rsidRDefault="004B5015" w:rsidP="004B5015">
      <w:pPr>
        <w:pStyle w:val="NormalnyWeb"/>
        <w:spacing w:before="0" w:beforeAutospacing="0" w:after="0" w:line="240" w:lineRule="auto"/>
      </w:pPr>
      <w:r>
        <w:rPr>
          <w:b/>
          <w:bCs/>
        </w:rPr>
        <w:t xml:space="preserve">13) ul. </w:t>
      </w:r>
      <w:proofErr w:type="spellStart"/>
      <w:r>
        <w:rPr>
          <w:b/>
          <w:bCs/>
        </w:rPr>
        <w:t>Prufferów</w:t>
      </w:r>
      <w:proofErr w:type="spellEnd"/>
      <w:r>
        <w:rPr>
          <w:b/>
          <w:bCs/>
        </w:rPr>
        <w:t xml:space="preserve"> 7 </w:t>
      </w:r>
      <w:r>
        <w:t xml:space="preserve">- zarządca Gmina Miasta Toruń; </w:t>
      </w:r>
      <w:proofErr w:type="spellStart"/>
      <w:r>
        <w:t>dz</w:t>
      </w:r>
      <w:proofErr w:type="spellEnd"/>
      <w:r>
        <w:t xml:space="preserve"> nr 719 </w:t>
      </w:r>
      <w:proofErr w:type="spellStart"/>
      <w:r>
        <w:t>obr</w:t>
      </w:r>
      <w:proofErr w:type="spellEnd"/>
      <w:r>
        <w:t xml:space="preserve"> 70 </w:t>
      </w:r>
    </w:p>
    <w:p w:rsidR="004B5015" w:rsidRDefault="004B5015" w:rsidP="004B5015">
      <w:pPr>
        <w:pStyle w:val="NormalnyWeb"/>
        <w:spacing w:before="0" w:beforeAutospacing="0" w:after="0" w:line="240" w:lineRule="auto"/>
      </w:pPr>
      <w:r>
        <w:rPr>
          <w:b/>
          <w:bCs/>
        </w:rPr>
        <w:t>14) ul. Kasprowicza/Reja 29 -</w:t>
      </w:r>
      <w:r>
        <w:t xml:space="preserve"> zarządca Gmina Miasta Toruń; </w:t>
      </w:r>
      <w:proofErr w:type="spellStart"/>
      <w:r>
        <w:t>dz</w:t>
      </w:r>
      <w:proofErr w:type="spellEnd"/>
      <w:r>
        <w:t xml:space="preserve"> nr 35, 36 </w:t>
      </w:r>
      <w:proofErr w:type="spellStart"/>
      <w:r>
        <w:t>obr</w:t>
      </w:r>
      <w:proofErr w:type="spellEnd"/>
      <w:r>
        <w:t xml:space="preserve">. 6 </w:t>
      </w:r>
    </w:p>
    <w:p w:rsidR="004B5015" w:rsidRDefault="004B5015" w:rsidP="004B5015">
      <w:pPr>
        <w:pStyle w:val="NormalnyWeb"/>
        <w:spacing w:before="0" w:beforeAutospacing="0" w:after="0" w:line="240" w:lineRule="auto"/>
      </w:pPr>
      <w:r>
        <w:rPr>
          <w:b/>
          <w:bCs/>
        </w:rPr>
        <w:t>15) ul. Paderewskiego 5/11-</w:t>
      </w:r>
      <w:r>
        <w:t xml:space="preserve">zarządca Gmina Miasta </w:t>
      </w:r>
      <w:proofErr w:type="spellStart"/>
      <w:r>
        <w:t>Toruń;dz</w:t>
      </w:r>
      <w:proofErr w:type="spellEnd"/>
      <w:r>
        <w:t xml:space="preserve"> nr 359 </w:t>
      </w:r>
      <w:proofErr w:type="spellStart"/>
      <w:r>
        <w:t>obr</w:t>
      </w:r>
      <w:proofErr w:type="spellEnd"/>
      <w:r>
        <w:t xml:space="preserve"> 70</w:t>
      </w:r>
    </w:p>
    <w:p w:rsidR="004B5015" w:rsidRDefault="004B5015" w:rsidP="004B5015">
      <w:pPr>
        <w:pStyle w:val="NormalnyWeb"/>
        <w:spacing w:before="0" w:beforeAutospacing="0" w:after="0" w:line="240" w:lineRule="auto"/>
      </w:pPr>
      <w:r>
        <w:t>1</w:t>
      </w:r>
      <w:r>
        <w:rPr>
          <w:b/>
          <w:bCs/>
        </w:rPr>
        <w:t xml:space="preserve">6) ul. Włocławskiej/Zimowa 31 </w:t>
      </w:r>
      <w:r>
        <w:t xml:space="preserve">- zarządca Gmina Miasta Toruń; </w:t>
      </w:r>
      <w:proofErr w:type="spellStart"/>
      <w:r>
        <w:t>dz</w:t>
      </w:r>
      <w:proofErr w:type="spellEnd"/>
      <w:r>
        <w:t xml:space="preserve"> nr 438 </w:t>
      </w:r>
      <w:proofErr w:type="spellStart"/>
      <w:r>
        <w:t>obr</w:t>
      </w:r>
      <w:proofErr w:type="spellEnd"/>
      <w:r>
        <w:t xml:space="preserve"> 66 pow. </w:t>
      </w:r>
    </w:p>
    <w:p w:rsidR="004B5015" w:rsidRDefault="004B5015" w:rsidP="004B5015">
      <w:pPr>
        <w:pStyle w:val="NormalnyWeb"/>
        <w:spacing w:before="0" w:beforeAutospacing="0" w:after="0" w:line="240" w:lineRule="auto"/>
      </w:pPr>
      <w:r>
        <w:rPr>
          <w:b/>
          <w:bCs/>
        </w:rPr>
        <w:t>17) ul. Parkowej 4 -</w:t>
      </w:r>
      <w:r>
        <w:t xml:space="preserve"> zarządca Gmina Miasta Toruń; </w:t>
      </w:r>
      <w:proofErr w:type="spellStart"/>
      <w:r>
        <w:t>dz</w:t>
      </w:r>
      <w:proofErr w:type="spellEnd"/>
      <w:r>
        <w:t xml:space="preserve"> nr 524 </w:t>
      </w:r>
      <w:proofErr w:type="spellStart"/>
      <w:r>
        <w:t>obr</w:t>
      </w:r>
      <w:proofErr w:type="spellEnd"/>
      <w:r>
        <w:t xml:space="preserve"> 70 </w:t>
      </w:r>
    </w:p>
    <w:p w:rsidR="004B5015" w:rsidRDefault="004B5015" w:rsidP="004B5015">
      <w:pPr>
        <w:pStyle w:val="NormalnyWeb"/>
        <w:spacing w:before="0" w:beforeAutospacing="0" w:after="0" w:line="240" w:lineRule="auto"/>
      </w:pPr>
      <w:r>
        <w:rPr>
          <w:b/>
          <w:bCs/>
        </w:rPr>
        <w:t xml:space="preserve">18) ul. Gościnna 10 </w:t>
      </w:r>
      <w:r>
        <w:t xml:space="preserve">- zarządca Gmina Miasta Toruń; </w:t>
      </w:r>
      <w:proofErr w:type="spellStart"/>
      <w:r>
        <w:t>dz</w:t>
      </w:r>
      <w:proofErr w:type="spellEnd"/>
      <w:r>
        <w:t xml:space="preserve"> nr 253/37 </w:t>
      </w:r>
      <w:proofErr w:type="spellStart"/>
      <w:r>
        <w:t>obr</w:t>
      </w:r>
      <w:proofErr w:type="spellEnd"/>
      <w:r>
        <w:t xml:space="preserve">. 61 </w:t>
      </w:r>
    </w:p>
    <w:p w:rsidR="004B5015" w:rsidRDefault="004B5015" w:rsidP="004B5015">
      <w:pPr>
        <w:pStyle w:val="NormalnyWeb"/>
        <w:spacing w:before="0" w:beforeAutospacing="0" w:after="0" w:line="240" w:lineRule="auto"/>
      </w:pPr>
      <w:r>
        <w:rPr>
          <w:b/>
          <w:bCs/>
        </w:rPr>
        <w:t>19) ul. Wojska Polskiego 31-23</w:t>
      </w:r>
      <w:r>
        <w:t xml:space="preserve"> - zarządca Gmina Miasta Toruń; </w:t>
      </w:r>
      <w:proofErr w:type="spellStart"/>
      <w:r>
        <w:t>dz</w:t>
      </w:r>
      <w:proofErr w:type="spellEnd"/>
      <w:r>
        <w:t xml:space="preserve"> nr 24/2,27/1 </w:t>
      </w:r>
      <w:proofErr w:type="spellStart"/>
      <w:r>
        <w:t>obr</w:t>
      </w:r>
      <w:proofErr w:type="spellEnd"/>
      <w:r>
        <w:t xml:space="preserve"> 11</w:t>
      </w:r>
    </w:p>
    <w:p w:rsidR="004B5015" w:rsidRDefault="004B5015" w:rsidP="004B5015">
      <w:pPr>
        <w:pStyle w:val="NormalnyWeb"/>
        <w:spacing w:before="0" w:beforeAutospacing="0" w:after="0" w:line="240" w:lineRule="auto"/>
      </w:pPr>
      <w:r>
        <w:rPr>
          <w:b/>
          <w:bCs/>
        </w:rPr>
        <w:t xml:space="preserve">20) Plac To Mi To ul. Legionów </w:t>
      </w:r>
      <w:r>
        <w:t xml:space="preserve">dz. nr 727 </w:t>
      </w:r>
      <w:proofErr w:type="spellStart"/>
      <w:r>
        <w:t>obr</w:t>
      </w:r>
      <w:proofErr w:type="spellEnd"/>
      <w:r>
        <w:t xml:space="preserve">. 10 - zarządca Gmina Miasta Toruń; </w:t>
      </w:r>
      <w:proofErr w:type="spellStart"/>
      <w:r>
        <w:t>dz</w:t>
      </w:r>
      <w:proofErr w:type="spellEnd"/>
      <w:r>
        <w:t xml:space="preserve"> nr 727, 749 </w:t>
      </w:r>
      <w:proofErr w:type="spellStart"/>
      <w:r>
        <w:t>obr</w:t>
      </w:r>
      <w:proofErr w:type="spellEnd"/>
      <w:r>
        <w:t xml:space="preserve">. 10 </w:t>
      </w:r>
    </w:p>
    <w:p w:rsidR="004B5015" w:rsidRDefault="004B5015" w:rsidP="004B5015">
      <w:pPr>
        <w:pStyle w:val="NormalnyWeb"/>
        <w:spacing w:before="0" w:beforeAutospacing="0" w:after="0" w:line="240" w:lineRule="auto"/>
      </w:pPr>
      <w:r>
        <w:rPr>
          <w:b/>
          <w:bCs/>
        </w:rPr>
        <w:t xml:space="preserve">21) ul. gen. </w:t>
      </w:r>
      <w:proofErr w:type="spellStart"/>
      <w:r>
        <w:rPr>
          <w:b/>
          <w:bCs/>
        </w:rPr>
        <w:t>Woyczyńskiego</w:t>
      </w:r>
      <w:proofErr w:type="spellEnd"/>
      <w:r>
        <w:rPr>
          <w:b/>
          <w:bCs/>
        </w:rPr>
        <w:t xml:space="preserve"> (Park Tysiąclecia) </w:t>
      </w:r>
      <w:r>
        <w:t xml:space="preserve">- zarządca Gmina Miasta Toruń; </w:t>
      </w:r>
      <w:proofErr w:type="spellStart"/>
      <w:r>
        <w:t>dz</w:t>
      </w:r>
      <w:proofErr w:type="spellEnd"/>
      <w:r>
        <w:t xml:space="preserve"> nr 99 </w:t>
      </w:r>
      <w:proofErr w:type="spellStart"/>
      <w:r>
        <w:t>obr</w:t>
      </w:r>
      <w:proofErr w:type="spellEnd"/>
      <w:r>
        <w:t xml:space="preserve"> 65 </w:t>
      </w:r>
    </w:p>
    <w:p w:rsidR="004B5015" w:rsidRDefault="004B5015" w:rsidP="004B5015">
      <w:pPr>
        <w:pStyle w:val="NormalnyWeb"/>
        <w:spacing w:before="0" w:beforeAutospacing="0" w:after="0" w:line="240" w:lineRule="auto"/>
      </w:pPr>
      <w:r>
        <w:rPr>
          <w:b/>
          <w:bCs/>
        </w:rPr>
        <w:t>22) ul. 63 Pułk Piechoty 73</w:t>
      </w:r>
      <w:r>
        <w:t xml:space="preserve">- zarządca Gmina Miasta Toruń; </w:t>
      </w:r>
      <w:proofErr w:type="spellStart"/>
      <w:r>
        <w:t>dz</w:t>
      </w:r>
      <w:proofErr w:type="spellEnd"/>
      <w:r>
        <w:t xml:space="preserve"> nr 1108/1 </w:t>
      </w:r>
      <w:proofErr w:type="spellStart"/>
      <w:r>
        <w:t>obr</w:t>
      </w:r>
      <w:proofErr w:type="spellEnd"/>
      <w:r>
        <w:t xml:space="preserve"> 70 </w:t>
      </w:r>
    </w:p>
    <w:p w:rsidR="004B5015" w:rsidRDefault="004B5015" w:rsidP="004B5015">
      <w:pPr>
        <w:pStyle w:val="NormalnyWeb"/>
        <w:spacing w:before="0" w:beforeAutospacing="0" w:after="0" w:line="240" w:lineRule="auto"/>
      </w:pPr>
      <w:r>
        <w:rPr>
          <w:b/>
          <w:bCs/>
        </w:rPr>
        <w:t>23) ul. Majdany 1 ( przy punkcie widokowym)</w:t>
      </w:r>
      <w:r>
        <w:t xml:space="preserve"> - zarządca Gmina Miasta Toruń; </w:t>
      </w:r>
      <w:proofErr w:type="spellStart"/>
      <w:r>
        <w:t>dz</w:t>
      </w:r>
      <w:proofErr w:type="spellEnd"/>
      <w:r>
        <w:t xml:space="preserve"> nr 24 obr.65 </w:t>
      </w:r>
    </w:p>
    <w:p w:rsidR="004B5015" w:rsidRDefault="004B5015" w:rsidP="004B5015">
      <w:pPr>
        <w:pStyle w:val="NormalnyWeb"/>
        <w:spacing w:before="0" w:beforeAutospacing="0" w:after="0" w:line="240" w:lineRule="auto"/>
      </w:pPr>
      <w:r>
        <w:rPr>
          <w:b/>
          <w:bCs/>
        </w:rPr>
        <w:t xml:space="preserve">24) Park Miejski na Bydgoskim Przedmieściu ul. Klonowica/ul. Rybaki 1 ( górny) </w:t>
      </w:r>
      <w:r>
        <w:t xml:space="preserve">- zarządca Gmina Miasta Toruń; </w:t>
      </w:r>
      <w:proofErr w:type="spellStart"/>
      <w:r>
        <w:t>dz</w:t>
      </w:r>
      <w:proofErr w:type="spellEnd"/>
      <w:r>
        <w:t xml:space="preserve"> nr 127 </w:t>
      </w:r>
      <w:proofErr w:type="spellStart"/>
      <w:r>
        <w:t>obr</w:t>
      </w:r>
      <w:proofErr w:type="spellEnd"/>
      <w:r>
        <w:t xml:space="preserve"> 12 </w:t>
      </w:r>
    </w:p>
    <w:p w:rsidR="004B5015" w:rsidRDefault="004B5015" w:rsidP="004B5015">
      <w:pPr>
        <w:pStyle w:val="NormalnyWeb"/>
        <w:spacing w:before="0" w:beforeAutospacing="0" w:after="0" w:line="240" w:lineRule="auto"/>
      </w:pPr>
      <w:r>
        <w:rPr>
          <w:b/>
          <w:bCs/>
        </w:rPr>
        <w:t>25) Błonia przy Parku Miejskim</w:t>
      </w:r>
      <w:r>
        <w:t xml:space="preserve"> - zarządca Gmina Miasta Toruń; </w:t>
      </w:r>
      <w:proofErr w:type="spellStart"/>
      <w:r>
        <w:t>dz</w:t>
      </w:r>
      <w:proofErr w:type="spellEnd"/>
      <w:r>
        <w:t xml:space="preserve"> nr 112 </w:t>
      </w:r>
      <w:proofErr w:type="spellStart"/>
      <w:r>
        <w:t>obr</w:t>
      </w:r>
      <w:proofErr w:type="spellEnd"/>
      <w:r>
        <w:t xml:space="preserve"> 12 </w:t>
      </w:r>
    </w:p>
    <w:p w:rsidR="004B5015" w:rsidRDefault="004B5015" w:rsidP="004B5015">
      <w:pPr>
        <w:pStyle w:val="NormalnyWeb"/>
        <w:spacing w:before="0" w:beforeAutospacing="0" w:after="0" w:line="240" w:lineRule="auto"/>
      </w:pPr>
      <w:r>
        <w:rPr>
          <w:b/>
          <w:bCs/>
        </w:rPr>
        <w:t xml:space="preserve">26) Park Miejski na Bydgoskim Przedmieściu – na wysokości ul. Kochanowskiego </w:t>
      </w:r>
      <w:proofErr w:type="spellStart"/>
      <w:r>
        <w:t>dz</w:t>
      </w:r>
      <w:proofErr w:type="spellEnd"/>
      <w:r>
        <w:t xml:space="preserve"> nr 98 </w:t>
      </w:r>
      <w:proofErr w:type="spellStart"/>
      <w:r>
        <w:t>obr</w:t>
      </w:r>
      <w:proofErr w:type="spellEnd"/>
      <w:r>
        <w:t xml:space="preserve">. 12 - zarządca Gmina Miasta Toruń; </w:t>
      </w:r>
      <w:proofErr w:type="spellStart"/>
      <w:r>
        <w:t>dz</w:t>
      </w:r>
      <w:proofErr w:type="spellEnd"/>
      <w:r>
        <w:t xml:space="preserve"> nr 98 </w:t>
      </w:r>
      <w:proofErr w:type="spellStart"/>
      <w:r>
        <w:t>obr</w:t>
      </w:r>
      <w:proofErr w:type="spellEnd"/>
      <w:r>
        <w:t xml:space="preserve"> 12 </w:t>
      </w:r>
    </w:p>
    <w:p w:rsidR="004B5015" w:rsidRDefault="004B5015" w:rsidP="004B5015">
      <w:pPr>
        <w:pStyle w:val="NormalnyWeb"/>
        <w:spacing w:before="0" w:beforeAutospacing="0" w:after="0" w:line="240" w:lineRule="auto"/>
      </w:pPr>
      <w:r>
        <w:rPr>
          <w:b/>
          <w:bCs/>
        </w:rPr>
        <w:t xml:space="preserve">27) ul. Bulwar Filadelfijski (przy przystani Toruń) </w:t>
      </w:r>
      <w:proofErr w:type="spellStart"/>
      <w:r>
        <w:t>dz</w:t>
      </w:r>
      <w:proofErr w:type="spellEnd"/>
      <w:r>
        <w:t xml:space="preserve"> nr 355/4 </w:t>
      </w:r>
      <w:proofErr w:type="spellStart"/>
      <w:r>
        <w:t>obr</w:t>
      </w:r>
      <w:proofErr w:type="spellEnd"/>
      <w:r>
        <w:t xml:space="preserve">. 12 - zarządca Gmina Miasta Toruń; </w:t>
      </w:r>
      <w:proofErr w:type="spellStart"/>
      <w:r>
        <w:t>dz</w:t>
      </w:r>
      <w:proofErr w:type="spellEnd"/>
      <w:r>
        <w:t xml:space="preserve"> nr 355/4 </w:t>
      </w:r>
      <w:proofErr w:type="spellStart"/>
      <w:r>
        <w:t>obr</w:t>
      </w:r>
      <w:proofErr w:type="spellEnd"/>
      <w:r>
        <w:t xml:space="preserve"> 12 </w:t>
      </w:r>
    </w:p>
    <w:p w:rsidR="004B5015" w:rsidRDefault="004B5015" w:rsidP="004B5015">
      <w:pPr>
        <w:pStyle w:val="NormalnyWeb"/>
        <w:spacing w:before="0" w:beforeAutospacing="0" w:after="0" w:line="240" w:lineRule="auto"/>
      </w:pPr>
      <w:r>
        <w:rPr>
          <w:b/>
          <w:bCs/>
        </w:rPr>
        <w:lastRenderedPageBreak/>
        <w:t>28) Fosa Zamkowa przy Młodzieżowym Domu Kultury ul. Przedzamcze 13-15</w:t>
      </w:r>
      <w:r>
        <w:t xml:space="preserve"> - zarządca Gmina Miasta Toruń; </w:t>
      </w:r>
      <w:proofErr w:type="spellStart"/>
      <w:r>
        <w:t>dz</w:t>
      </w:r>
      <w:proofErr w:type="spellEnd"/>
      <w:r>
        <w:t xml:space="preserve"> nr 130, 132 obr16</w:t>
      </w:r>
    </w:p>
    <w:p w:rsidR="004B5015" w:rsidRDefault="004B5015" w:rsidP="004B5015">
      <w:pPr>
        <w:pStyle w:val="NormalnyWeb"/>
        <w:spacing w:before="0" w:beforeAutospacing="0" w:after="0" w:line="240" w:lineRule="auto"/>
      </w:pPr>
      <w:r>
        <w:rPr>
          <w:b/>
          <w:bCs/>
        </w:rPr>
        <w:t xml:space="preserve">29) Las Góry Piekarskie </w:t>
      </w:r>
      <w:proofErr w:type="spellStart"/>
      <w:r>
        <w:rPr>
          <w:b/>
          <w:bCs/>
        </w:rPr>
        <w:t>dz</w:t>
      </w:r>
      <w:proofErr w:type="spellEnd"/>
      <w:r>
        <w:rPr>
          <w:b/>
          <w:bCs/>
        </w:rPr>
        <w:t xml:space="preserve"> nr 89 </w:t>
      </w:r>
      <w:proofErr w:type="spellStart"/>
      <w:r>
        <w:rPr>
          <w:b/>
          <w:bCs/>
        </w:rPr>
        <w:t>obr</w:t>
      </w:r>
      <w:proofErr w:type="spellEnd"/>
      <w:r>
        <w:rPr>
          <w:b/>
          <w:bCs/>
        </w:rPr>
        <w:t xml:space="preserve">. 8 przy ul. Kraszewskiego </w:t>
      </w:r>
      <w:r>
        <w:t xml:space="preserve">- zarządca Gmina Miasta Toruń; </w:t>
      </w:r>
      <w:proofErr w:type="spellStart"/>
      <w:r>
        <w:t>dz</w:t>
      </w:r>
      <w:proofErr w:type="spellEnd"/>
      <w:r>
        <w:t xml:space="preserve"> nr 89 </w:t>
      </w:r>
      <w:proofErr w:type="spellStart"/>
      <w:r>
        <w:t>obr</w:t>
      </w:r>
      <w:proofErr w:type="spellEnd"/>
      <w:r>
        <w:t xml:space="preserve"> 8 </w:t>
      </w:r>
    </w:p>
    <w:p w:rsidR="004B5015" w:rsidRDefault="004B5015" w:rsidP="004B5015">
      <w:pPr>
        <w:pStyle w:val="NormalnyWeb"/>
        <w:spacing w:before="0" w:beforeAutospacing="0" w:after="0" w:line="240" w:lineRule="auto"/>
      </w:pPr>
      <w:r>
        <w:rPr>
          <w:b/>
          <w:bCs/>
        </w:rPr>
        <w:t xml:space="preserve">30) Park </w:t>
      </w:r>
      <w:proofErr w:type="spellStart"/>
      <w:r>
        <w:rPr>
          <w:b/>
          <w:bCs/>
        </w:rPr>
        <w:t>Glazja</w:t>
      </w:r>
      <w:proofErr w:type="spellEnd"/>
      <w:r>
        <w:rPr>
          <w:b/>
          <w:bCs/>
        </w:rPr>
        <w:t xml:space="preserve"> </w:t>
      </w:r>
      <w:proofErr w:type="spellStart"/>
      <w:r>
        <w:rPr>
          <w:b/>
          <w:bCs/>
        </w:rPr>
        <w:t>dz</w:t>
      </w:r>
      <w:proofErr w:type="spellEnd"/>
      <w:r>
        <w:rPr>
          <w:b/>
          <w:bCs/>
        </w:rPr>
        <w:t xml:space="preserve"> nr 26/2 </w:t>
      </w:r>
      <w:proofErr w:type="spellStart"/>
      <w:r>
        <w:rPr>
          <w:b/>
          <w:bCs/>
        </w:rPr>
        <w:t>obr</w:t>
      </w:r>
      <w:proofErr w:type="spellEnd"/>
      <w:r>
        <w:rPr>
          <w:b/>
          <w:bCs/>
        </w:rPr>
        <w:t>. 19 przy ul Waryńskiego</w:t>
      </w:r>
      <w:r>
        <w:t xml:space="preserve"> - zarządca Gmina Miasta Toruń; </w:t>
      </w:r>
      <w:proofErr w:type="spellStart"/>
      <w:r>
        <w:t>dz</w:t>
      </w:r>
      <w:proofErr w:type="spellEnd"/>
      <w:r>
        <w:t xml:space="preserve"> nr 26/2 </w:t>
      </w:r>
      <w:proofErr w:type="spellStart"/>
      <w:r>
        <w:t>obr</w:t>
      </w:r>
      <w:proofErr w:type="spellEnd"/>
      <w:r>
        <w:t xml:space="preserve"> 19 </w:t>
      </w:r>
    </w:p>
    <w:p w:rsidR="004B5015" w:rsidRDefault="004B5015" w:rsidP="004B5015">
      <w:pPr>
        <w:pStyle w:val="NormalnyWeb"/>
        <w:spacing w:before="0" w:beforeAutospacing="0" w:after="0" w:line="240" w:lineRule="auto"/>
      </w:pPr>
      <w:r>
        <w:rPr>
          <w:b/>
          <w:bCs/>
        </w:rPr>
        <w:t>31) ul. Konopackiej 26 -</w:t>
      </w:r>
      <w:r>
        <w:t xml:space="preserve"> zarządca Gmina Miasta Toruń; </w:t>
      </w:r>
      <w:proofErr w:type="spellStart"/>
      <w:r>
        <w:t>dz</w:t>
      </w:r>
      <w:proofErr w:type="spellEnd"/>
      <w:r>
        <w:t xml:space="preserve"> nr 269 </w:t>
      </w:r>
      <w:proofErr w:type="spellStart"/>
      <w:r>
        <w:t>obr</w:t>
      </w:r>
      <w:proofErr w:type="spellEnd"/>
      <w:r>
        <w:t xml:space="preserve"> 55 </w:t>
      </w:r>
    </w:p>
    <w:p w:rsidR="004B5015" w:rsidRDefault="004B5015" w:rsidP="004B5015">
      <w:pPr>
        <w:pStyle w:val="NormalnyWeb"/>
        <w:spacing w:before="0" w:beforeAutospacing="0" w:after="0" w:line="240" w:lineRule="auto"/>
      </w:pPr>
      <w:r>
        <w:rPr>
          <w:b/>
          <w:bCs/>
        </w:rPr>
        <w:t>32) Park przy pawilonie „Maciej” SM. Na Skarpie, (ul. Sydowa 4 – 4 c)</w:t>
      </w:r>
      <w:r>
        <w:t xml:space="preserve"> - zarządca Gmina Miasta Toruń; </w:t>
      </w:r>
      <w:proofErr w:type="spellStart"/>
      <w:r>
        <w:t>dz</w:t>
      </w:r>
      <w:proofErr w:type="spellEnd"/>
      <w:r>
        <w:t xml:space="preserve"> nr 50/13 </w:t>
      </w:r>
      <w:proofErr w:type="spellStart"/>
      <w:r>
        <w:t>obr</w:t>
      </w:r>
      <w:proofErr w:type="spellEnd"/>
      <w:r>
        <w:t xml:space="preserve"> 58 </w:t>
      </w:r>
    </w:p>
    <w:p w:rsidR="004B5015" w:rsidRDefault="004B5015" w:rsidP="004B5015">
      <w:pPr>
        <w:pStyle w:val="NormalnyWeb"/>
        <w:spacing w:before="0" w:beforeAutospacing="0" w:after="0" w:line="240" w:lineRule="auto"/>
      </w:pPr>
      <w:r>
        <w:rPr>
          <w:b/>
          <w:bCs/>
        </w:rPr>
        <w:t xml:space="preserve">33) ul. Szuwarów 17/ul. Nenufarów 4a </w:t>
      </w:r>
      <w:r>
        <w:t xml:space="preserve">- zarządca Gmina Miasta Toruń; </w:t>
      </w:r>
      <w:proofErr w:type="spellStart"/>
      <w:r>
        <w:t>dz</w:t>
      </w:r>
      <w:proofErr w:type="spellEnd"/>
      <w:r>
        <w:t xml:space="preserve"> nr 739 </w:t>
      </w:r>
      <w:proofErr w:type="spellStart"/>
      <w:r>
        <w:t>obr</w:t>
      </w:r>
      <w:proofErr w:type="spellEnd"/>
      <w:r>
        <w:t xml:space="preserve"> 74 </w:t>
      </w:r>
    </w:p>
    <w:p w:rsidR="004B5015" w:rsidRDefault="004B5015" w:rsidP="004B5015">
      <w:pPr>
        <w:pStyle w:val="NormalnyWeb"/>
        <w:spacing w:before="0" w:beforeAutospacing="0" w:after="0" w:line="240" w:lineRule="auto"/>
      </w:pPr>
      <w:r>
        <w:rPr>
          <w:b/>
          <w:bCs/>
        </w:rPr>
        <w:t>34) ul. Fałata -</w:t>
      </w:r>
      <w:r>
        <w:t xml:space="preserve"> zarządca Gmina Miasta Toruń dz. nr 93/2, 94,119/14 obr.5 </w:t>
      </w:r>
    </w:p>
    <w:p w:rsidR="004B5015" w:rsidRDefault="004B5015" w:rsidP="004B5015">
      <w:pPr>
        <w:pStyle w:val="NormalnyWeb"/>
        <w:spacing w:before="0" w:beforeAutospacing="0" w:after="0" w:line="240" w:lineRule="auto"/>
      </w:pPr>
      <w:r>
        <w:rPr>
          <w:b/>
          <w:bCs/>
        </w:rPr>
        <w:t>35) ul. Poznańska 282 (za bud. biurowym dawnego POLDROBU)</w:t>
      </w:r>
      <w:r>
        <w:t xml:space="preserve"> - zarządca Gmina Miasta Toruń; </w:t>
      </w:r>
      <w:proofErr w:type="spellStart"/>
      <w:r>
        <w:t>dz</w:t>
      </w:r>
      <w:proofErr w:type="spellEnd"/>
      <w:r>
        <w:t xml:space="preserve"> nr 663 </w:t>
      </w:r>
      <w:proofErr w:type="spellStart"/>
      <w:r>
        <w:t>obr</w:t>
      </w:r>
      <w:proofErr w:type="spellEnd"/>
      <w:r>
        <w:t xml:space="preserve"> 63 </w:t>
      </w:r>
    </w:p>
    <w:p w:rsidR="004B5015" w:rsidRDefault="004B5015" w:rsidP="004B5015">
      <w:pPr>
        <w:pStyle w:val="NormalnyWeb"/>
        <w:spacing w:before="0" w:beforeAutospacing="0" w:after="0" w:line="240" w:lineRule="auto"/>
      </w:pPr>
      <w:r>
        <w:rPr>
          <w:b/>
          <w:bCs/>
        </w:rPr>
        <w:t>36) ul. Gagarina 142 -</w:t>
      </w:r>
      <w:r>
        <w:t xml:space="preserve"> zarządca Gmina Miasta Toruń; </w:t>
      </w:r>
      <w:proofErr w:type="spellStart"/>
      <w:r>
        <w:t>dz</w:t>
      </w:r>
      <w:proofErr w:type="spellEnd"/>
      <w:r>
        <w:t xml:space="preserve"> nr 66,67,68,69 </w:t>
      </w:r>
      <w:proofErr w:type="spellStart"/>
      <w:r>
        <w:t>obr</w:t>
      </w:r>
      <w:proofErr w:type="spellEnd"/>
      <w:r>
        <w:t xml:space="preserve"> 5 </w:t>
      </w:r>
    </w:p>
    <w:p w:rsidR="004B5015" w:rsidRDefault="004B5015" w:rsidP="004B5015">
      <w:pPr>
        <w:pStyle w:val="NormalnyWeb"/>
        <w:spacing w:before="0" w:beforeAutospacing="0" w:after="0" w:line="240" w:lineRule="auto"/>
      </w:pPr>
      <w:r>
        <w:rPr>
          <w:b/>
          <w:bCs/>
        </w:rPr>
        <w:t xml:space="preserve">37) ul. Szczecińska 38 </w:t>
      </w:r>
      <w:r>
        <w:t xml:space="preserve">- zarządca Gmina Miasta Toruń; </w:t>
      </w:r>
      <w:proofErr w:type="spellStart"/>
      <w:r>
        <w:t>dz</w:t>
      </w:r>
      <w:proofErr w:type="spellEnd"/>
      <w:r>
        <w:t xml:space="preserve"> nr 469/1 </w:t>
      </w:r>
      <w:proofErr w:type="spellStart"/>
      <w:r>
        <w:t>obr</w:t>
      </w:r>
      <w:proofErr w:type="spellEnd"/>
      <w:r>
        <w:t xml:space="preserve"> 53 </w:t>
      </w:r>
    </w:p>
    <w:p w:rsidR="004B5015" w:rsidRDefault="004B5015" w:rsidP="004B5015">
      <w:pPr>
        <w:pStyle w:val="NormalnyWeb"/>
        <w:spacing w:before="0" w:beforeAutospacing="0" w:after="0" w:line="240" w:lineRule="auto"/>
      </w:pPr>
      <w:r>
        <w:rPr>
          <w:b/>
          <w:bCs/>
        </w:rPr>
        <w:t>38) ul. Chrzanowskiego 20</w:t>
      </w:r>
      <w:r>
        <w:t xml:space="preserve"> - zarządca Gmina Miasta Toruń; </w:t>
      </w:r>
      <w:proofErr w:type="spellStart"/>
      <w:r>
        <w:t>dz</w:t>
      </w:r>
      <w:proofErr w:type="spellEnd"/>
      <w:r>
        <w:t xml:space="preserve"> nr 248/6 </w:t>
      </w:r>
      <w:proofErr w:type="spellStart"/>
      <w:r>
        <w:t>obr</w:t>
      </w:r>
      <w:proofErr w:type="spellEnd"/>
      <w:r>
        <w:t xml:space="preserve"> 46 </w:t>
      </w:r>
    </w:p>
    <w:p w:rsidR="004B5015" w:rsidRDefault="004B5015" w:rsidP="004B5015">
      <w:pPr>
        <w:pStyle w:val="NormalnyWeb"/>
        <w:spacing w:before="0" w:beforeAutospacing="0" w:after="0" w:line="240" w:lineRule="auto"/>
      </w:pPr>
      <w:r>
        <w:rPr>
          <w:b/>
          <w:bCs/>
        </w:rPr>
        <w:t>39) ul. Mickiewicza 148</w:t>
      </w:r>
      <w:r>
        <w:t xml:space="preserve"> - zarządca Gmina Miasta Toruń; </w:t>
      </w:r>
      <w:proofErr w:type="spellStart"/>
      <w:r>
        <w:t>dz</w:t>
      </w:r>
      <w:proofErr w:type="spellEnd"/>
      <w:r>
        <w:t xml:space="preserve"> nr 213/3 </w:t>
      </w:r>
      <w:proofErr w:type="spellStart"/>
      <w:r>
        <w:t>obr</w:t>
      </w:r>
      <w:proofErr w:type="spellEnd"/>
      <w:r>
        <w:t xml:space="preserve"> 5 </w:t>
      </w:r>
    </w:p>
    <w:p w:rsidR="004B5015" w:rsidRDefault="004B5015" w:rsidP="004B5015">
      <w:pPr>
        <w:pStyle w:val="NormalnyWeb"/>
        <w:spacing w:before="0" w:beforeAutospacing="0" w:after="0" w:line="240" w:lineRule="auto"/>
      </w:pPr>
      <w:r>
        <w:rPr>
          <w:b/>
          <w:bCs/>
        </w:rPr>
        <w:t>40) ul. Nad Zatoką 4 -</w:t>
      </w:r>
      <w:r>
        <w:t xml:space="preserve"> zarządca Gmina Miasta Toruń; </w:t>
      </w:r>
      <w:proofErr w:type="spellStart"/>
      <w:r>
        <w:t>dz</w:t>
      </w:r>
      <w:proofErr w:type="spellEnd"/>
      <w:r>
        <w:t xml:space="preserve"> nr 5 </w:t>
      </w:r>
      <w:proofErr w:type="spellStart"/>
      <w:r>
        <w:t>obr</w:t>
      </w:r>
      <w:proofErr w:type="spellEnd"/>
      <w:r>
        <w:t xml:space="preserve">. 58 </w:t>
      </w:r>
    </w:p>
    <w:p w:rsidR="004B5015" w:rsidRDefault="004B5015" w:rsidP="004B5015">
      <w:pPr>
        <w:pStyle w:val="NormalnyWeb"/>
        <w:spacing w:before="0" w:beforeAutospacing="0" w:after="0" w:line="240" w:lineRule="auto"/>
      </w:pPr>
      <w:r>
        <w:rPr>
          <w:b/>
          <w:bCs/>
        </w:rPr>
        <w:t>41) ul. Rolnicza 13</w:t>
      </w:r>
      <w:r>
        <w:t xml:space="preserve"> - zarządca Gmina Miasta Toruń; </w:t>
      </w:r>
      <w:proofErr w:type="spellStart"/>
      <w:r>
        <w:t>dz</w:t>
      </w:r>
      <w:proofErr w:type="spellEnd"/>
      <w:r>
        <w:t xml:space="preserve"> nr 160/40 </w:t>
      </w:r>
      <w:proofErr w:type="spellStart"/>
      <w:r>
        <w:t>obr</w:t>
      </w:r>
      <w:proofErr w:type="spellEnd"/>
      <w:r>
        <w:t xml:space="preserve">. 33 </w:t>
      </w:r>
    </w:p>
    <w:p w:rsidR="004B5015" w:rsidRDefault="004B5015" w:rsidP="004B5015">
      <w:pPr>
        <w:pStyle w:val="NormalnyWeb"/>
        <w:spacing w:before="0" w:beforeAutospacing="0" w:after="0" w:line="240" w:lineRule="auto"/>
      </w:pPr>
      <w:r>
        <w:rPr>
          <w:b/>
          <w:bCs/>
        </w:rPr>
        <w:t>42) ul. Rolnicza 25-27</w:t>
      </w:r>
      <w:r>
        <w:t xml:space="preserve">- zarządca Gmina Miasta Toruń; </w:t>
      </w:r>
      <w:proofErr w:type="spellStart"/>
      <w:r>
        <w:t>dz</w:t>
      </w:r>
      <w:proofErr w:type="spellEnd"/>
      <w:r>
        <w:t xml:space="preserve"> nr 169/10, 151/68 </w:t>
      </w:r>
      <w:proofErr w:type="spellStart"/>
      <w:r>
        <w:t>obr</w:t>
      </w:r>
      <w:proofErr w:type="spellEnd"/>
      <w:r>
        <w:t xml:space="preserve">. 33 </w:t>
      </w:r>
    </w:p>
    <w:p w:rsidR="004B5015" w:rsidRDefault="004B5015" w:rsidP="004B5015">
      <w:pPr>
        <w:pStyle w:val="NormalnyWeb"/>
        <w:spacing w:before="0" w:beforeAutospacing="0" w:after="0" w:line="240" w:lineRule="auto"/>
      </w:pPr>
      <w:r>
        <w:rPr>
          <w:b/>
          <w:bCs/>
        </w:rPr>
        <w:t xml:space="preserve">43) ul. M. Skłodowskiej – Curie 80 B </w:t>
      </w:r>
      <w:r>
        <w:t xml:space="preserve">- zarządca Gmina Miasta Toruń; </w:t>
      </w:r>
      <w:proofErr w:type="spellStart"/>
      <w:r>
        <w:t>dz</w:t>
      </w:r>
      <w:proofErr w:type="spellEnd"/>
      <w:r>
        <w:t xml:space="preserve"> nr134/7 </w:t>
      </w:r>
      <w:proofErr w:type="spellStart"/>
      <w:r>
        <w:t>obr</w:t>
      </w:r>
      <w:proofErr w:type="spellEnd"/>
      <w:r>
        <w:t xml:space="preserve"> 47 </w:t>
      </w:r>
    </w:p>
    <w:p w:rsidR="004B5015" w:rsidRDefault="004B5015" w:rsidP="004B5015">
      <w:pPr>
        <w:pStyle w:val="NormalnyWeb"/>
        <w:spacing w:before="0" w:beforeAutospacing="0" w:after="0" w:line="240" w:lineRule="auto"/>
      </w:pPr>
      <w:r>
        <w:rPr>
          <w:b/>
          <w:bCs/>
        </w:rPr>
        <w:t>44) ul. Mickiewicza 146 -</w:t>
      </w:r>
      <w:r>
        <w:t xml:space="preserve"> zarządca Gmina Miasta Toruń; </w:t>
      </w:r>
      <w:proofErr w:type="spellStart"/>
      <w:r>
        <w:t>dz</w:t>
      </w:r>
      <w:proofErr w:type="spellEnd"/>
      <w:r>
        <w:t xml:space="preserve"> nr 213/6 </w:t>
      </w:r>
      <w:proofErr w:type="spellStart"/>
      <w:r>
        <w:t>obr</w:t>
      </w:r>
      <w:proofErr w:type="spellEnd"/>
      <w:r>
        <w:t xml:space="preserve"> 5 </w:t>
      </w:r>
    </w:p>
    <w:p w:rsidR="004B5015" w:rsidRDefault="004B5015" w:rsidP="004B5015">
      <w:pPr>
        <w:pStyle w:val="NormalnyWeb"/>
        <w:spacing w:before="0" w:beforeAutospacing="0" w:after="0" w:line="240" w:lineRule="auto"/>
      </w:pPr>
      <w:r>
        <w:rPr>
          <w:b/>
          <w:bCs/>
        </w:rPr>
        <w:t xml:space="preserve">45) Park Miejski na Bydgoskim Przedmieściu ul. Klonowica/ ul. Rybaki 1 </w:t>
      </w:r>
      <w:r>
        <w:t xml:space="preserve">– dolny - zarządca Gmina Miasta Toruń; </w:t>
      </w:r>
      <w:proofErr w:type="spellStart"/>
      <w:r>
        <w:t>dz</w:t>
      </w:r>
      <w:proofErr w:type="spellEnd"/>
      <w:r>
        <w:t xml:space="preserve"> nr 127 </w:t>
      </w:r>
      <w:proofErr w:type="spellStart"/>
      <w:r>
        <w:t>obr</w:t>
      </w:r>
      <w:proofErr w:type="spellEnd"/>
      <w:r>
        <w:t xml:space="preserve"> 12 </w:t>
      </w:r>
    </w:p>
    <w:p w:rsidR="004B5015" w:rsidRDefault="004B5015" w:rsidP="004B5015">
      <w:pPr>
        <w:pStyle w:val="NormalnyWeb"/>
        <w:spacing w:before="0" w:beforeAutospacing="0" w:after="0" w:line="240" w:lineRule="auto"/>
      </w:pPr>
      <w:r>
        <w:rPr>
          <w:b/>
          <w:bCs/>
        </w:rPr>
        <w:t>46) ul. Kaszubska 1-2 i ul. Borowiacka 3-5</w:t>
      </w:r>
      <w:r>
        <w:t xml:space="preserve"> - zarządca Gmina Miasta Toruń; </w:t>
      </w:r>
      <w:proofErr w:type="spellStart"/>
      <w:r>
        <w:t>dz</w:t>
      </w:r>
      <w:proofErr w:type="spellEnd"/>
      <w:r>
        <w:t xml:space="preserve"> nr 303, 302, 294, 295 </w:t>
      </w:r>
      <w:proofErr w:type="spellStart"/>
      <w:r>
        <w:t>obr</w:t>
      </w:r>
      <w:proofErr w:type="spellEnd"/>
      <w:r>
        <w:t xml:space="preserve">. 36 </w:t>
      </w:r>
    </w:p>
    <w:p w:rsidR="004B5015" w:rsidRDefault="004B5015" w:rsidP="004B5015">
      <w:pPr>
        <w:pStyle w:val="NormalnyWeb"/>
        <w:spacing w:before="0" w:beforeAutospacing="0" w:after="0" w:line="240" w:lineRule="auto"/>
      </w:pPr>
      <w:r>
        <w:rPr>
          <w:b/>
          <w:bCs/>
        </w:rPr>
        <w:t xml:space="preserve">47) ul. Idzikowskiego </w:t>
      </w:r>
      <w:r>
        <w:t xml:space="preserve">- zarządca Gmina Miasta Toruń; </w:t>
      </w:r>
      <w:proofErr w:type="spellStart"/>
      <w:r>
        <w:t>dz</w:t>
      </w:r>
      <w:proofErr w:type="spellEnd"/>
      <w:r>
        <w:t xml:space="preserve"> nr 409,415 </w:t>
      </w:r>
      <w:proofErr w:type="spellStart"/>
      <w:r>
        <w:t>obr</w:t>
      </w:r>
      <w:proofErr w:type="spellEnd"/>
      <w:r>
        <w:t xml:space="preserve"> 64</w:t>
      </w:r>
    </w:p>
    <w:p w:rsidR="004B5015" w:rsidRDefault="004B5015" w:rsidP="004B5015">
      <w:pPr>
        <w:pStyle w:val="NormalnyWeb"/>
        <w:spacing w:before="0" w:beforeAutospacing="0" w:after="0" w:line="240" w:lineRule="auto"/>
      </w:pPr>
      <w:r>
        <w:rPr>
          <w:b/>
          <w:bCs/>
        </w:rPr>
        <w:t xml:space="preserve">48) ul. Wybickiego </w:t>
      </w:r>
      <w:r>
        <w:t xml:space="preserve">– zarządca Gmina Miasta Toruń; </w:t>
      </w:r>
      <w:proofErr w:type="spellStart"/>
      <w:r>
        <w:t>dz</w:t>
      </w:r>
      <w:proofErr w:type="spellEnd"/>
      <w:r>
        <w:t xml:space="preserve"> nr 576/3, 576/4, 578/7, 578/9, 615/2,612/4,612/6 </w:t>
      </w:r>
      <w:proofErr w:type="spellStart"/>
      <w:r>
        <w:t>obr</w:t>
      </w:r>
      <w:proofErr w:type="spellEnd"/>
      <w:r>
        <w:t xml:space="preserve"> 3 </w:t>
      </w:r>
    </w:p>
    <w:p w:rsidR="004B5015" w:rsidRDefault="004B5015" w:rsidP="004B5015">
      <w:pPr>
        <w:pStyle w:val="NormalnyWeb"/>
        <w:spacing w:before="0" w:beforeAutospacing="0" w:after="0" w:line="240" w:lineRule="auto"/>
      </w:pPr>
      <w:r>
        <w:rPr>
          <w:b/>
          <w:bCs/>
        </w:rPr>
        <w:t>49) ul. Podgórska 12/Łódzka 4a;</w:t>
      </w:r>
      <w:r>
        <w:t xml:space="preserve"> </w:t>
      </w:r>
      <w:proofErr w:type="spellStart"/>
      <w:r>
        <w:t>dz</w:t>
      </w:r>
      <w:proofErr w:type="spellEnd"/>
      <w:r>
        <w:t xml:space="preserve"> nr 110,112 </w:t>
      </w:r>
      <w:proofErr w:type="spellStart"/>
      <w:r>
        <w:t>obr</w:t>
      </w:r>
      <w:proofErr w:type="spellEnd"/>
      <w:r>
        <w:t xml:space="preserve"> 65 </w:t>
      </w:r>
    </w:p>
    <w:p w:rsidR="004B5015" w:rsidRDefault="004B5015" w:rsidP="004B5015">
      <w:pPr>
        <w:pStyle w:val="NormalnyWeb"/>
        <w:spacing w:before="0" w:beforeAutospacing="0" w:after="0" w:line="240" w:lineRule="auto"/>
      </w:pPr>
      <w:r>
        <w:rPr>
          <w:b/>
          <w:bCs/>
        </w:rPr>
        <w:t>50) ul. Solankowa/Włocławska 220-220</w:t>
      </w:r>
      <w:r>
        <w:t xml:space="preserve"> </w:t>
      </w:r>
      <w:proofErr w:type="spellStart"/>
      <w:r>
        <w:t>dz</w:t>
      </w:r>
      <w:proofErr w:type="spellEnd"/>
      <w:r>
        <w:t xml:space="preserve"> nr 113/2 </w:t>
      </w:r>
      <w:proofErr w:type="spellStart"/>
      <w:r>
        <w:t>obr</w:t>
      </w:r>
      <w:proofErr w:type="spellEnd"/>
      <w:r>
        <w:t xml:space="preserve"> 76 </w:t>
      </w:r>
    </w:p>
    <w:p w:rsidR="004B5015" w:rsidRDefault="004B5015" w:rsidP="004B5015">
      <w:pPr>
        <w:pStyle w:val="NormalnyWeb"/>
        <w:spacing w:before="0" w:beforeAutospacing="0" w:after="0" w:line="240" w:lineRule="auto"/>
      </w:pPr>
      <w:r>
        <w:rPr>
          <w:b/>
          <w:bCs/>
          <w:color w:val="000000"/>
        </w:rPr>
        <w:t xml:space="preserve">51) ul. </w:t>
      </w:r>
      <w:proofErr w:type="spellStart"/>
      <w:r>
        <w:rPr>
          <w:b/>
          <w:bCs/>
          <w:color w:val="000000"/>
        </w:rPr>
        <w:t>Świętopełka</w:t>
      </w:r>
      <w:proofErr w:type="spellEnd"/>
      <w:r>
        <w:rPr>
          <w:b/>
          <w:bCs/>
          <w:color w:val="000000"/>
        </w:rPr>
        <w:t xml:space="preserve"> -</w:t>
      </w:r>
      <w:r>
        <w:rPr>
          <w:color w:val="000000"/>
        </w:rPr>
        <w:t xml:space="preserve"> zarządca Gmina Miasta Toruń dz. nr 12, 13, 152, 158 </w:t>
      </w:r>
      <w:proofErr w:type="spellStart"/>
      <w:r>
        <w:rPr>
          <w:color w:val="000000"/>
        </w:rPr>
        <w:t>obr</w:t>
      </w:r>
      <w:proofErr w:type="spellEnd"/>
      <w:r>
        <w:rPr>
          <w:color w:val="000000"/>
        </w:rPr>
        <w:t xml:space="preserve">. 4, </w:t>
      </w:r>
    </w:p>
    <w:p w:rsidR="004B5015" w:rsidRDefault="00117CF7" w:rsidP="004B5015">
      <w:pPr>
        <w:pStyle w:val="NormalnyWeb"/>
        <w:spacing w:before="0" w:beforeAutospacing="0" w:after="0" w:line="240" w:lineRule="auto"/>
      </w:pPr>
      <w:r>
        <w:rPr>
          <w:b/>
          <w:bCs/>
          <w:color w:val="000000"/>
        </w:rPr>
        <w:t>52)</w:t>
      </w:r>
      <w:r w:rsidR="004B5015">
        <w:rPr>
          <w:b/>
          <w:bCs/>
          <w:color w:val="000000"/>
        </w:rPr>
        <w:t xml:space="preserve"> ul. Szosa Okrężna 82 - 106</w:t>
      </w:r>
      <w:r w:rsidR="004B5015">
        <w:rPr>
          <w:color w:val="000000"/>
        </w:rPr>
        <w:t xml:space="preserve">– zarządca Gmina Miasta Toruń </w:t>
      </w:r>
      <w:proofErr w:type="spellStart"/>
      <w:r w:rsidR="004B5015">
        <w:rPr>
          <w:color w:val="000000"/>
        </w:rPr>
        <w:t>dz</w:t>
      </w:r>
      <w:proofErr w:type="spellEnd"/>
      <w:r w:rsidR="004B5015">
        <w:rPr>
          <w:color w:val="000000"/>
        </w:rPr>
        <w:t xml:space="preserve">, nr 127/2 </w:t>
      </w:r>
      <w:proofErr w:type="spellStart"/>
      <w:r w:rsidR="004B5015">
        <w:rPr>
          <w:color w:val="000000"/>
        </w:rPr>
        <w:t>obr</w:t>
      </w:r>
      <w:proofErr w:type="spellEnd"/>
      <w:r w:rsidR="004B5015">
        <w:rPr>
          <w:color w:val="000000"/>
        </w:rPr>
        <w:t xml:space="preserve">. 34, </w:t>
      </w:r>
    </w:p>
    <w:p w:rsidR="004B5015" w:rsidRDefault="004B5015" w:rsidP="004B5015">
      <w:pPr>
        <w:pStyle w:val="NormalnyWeb"/>
        <w:spacing w:before="0" w:beforeAutospacing="0" w:after="0" w:line="240" w:lineRule="auto"/>
      </w:pPr>
      <w:r>
        <w:rPr>
          <w:b/>
          <w:bCs/>
          <w:color w:val="000000"/>
        </w:rPr>
        <w:t>53) ul. Słowicza dz. nr 45/2</w:t>
      </w:r>
      <w:r>
        <w:rPr>
          <w:color w:val="000000"/>
        </w:rPr>
        <w:t xml:space="preserve"> </w:t>
      </w:r>
      <w:proofErr w:type="spellStart"/>
      <w:r>
        <w:rPr>
          <w:color w:val="000000"/>
        </w:rPr>
        <w:t>obr</w:t>
      </w:r>
      <w:proofErr w:type="spellEnd"/>
      <w:r>
        <w:rPr>
          <w:color w:val="000000"/>
        </w:rPr>
        <w:t xml:space="preserve">. 25 zarządca Gmina Miasta Toruń </w:t>
      </w:r>
    </w:p>
    <w:p w:rsidR="004B5015" w:rsidRDefault="004B5015" w:rsidP="004B5015">
      <w:pPr>
        <w:pStyle w:val="NormalnyWeb"/>
        <w:spacing w:before="0" w:beforeAutospacing="0" w:after="0" w:line="240" w:lineRule="auto"/>
      </w:pPr>
      <w:r>
        <w:rPr>
          <w:b/>
          <w:bCs/>
          <w:color w:val="000000"/>
        </w:rPr>
        <w:t xml:space="preserve">54) ul. Droga </w:t>
      </w:r>
      <w:proofErr w:type="spellStart"/>
      <w:r>
        <w:rPr>
          <w:b/>
          <w:bCs/>
          <w:color w:val="000000"/>
        </w:rPr>
        <w:t>Starotoruńska</w:t>
      </w:r>
      <w:proofErr w:type="spellEnd"/>
      <w:r>
        <w:rPr>
          <w:color w:val="000000"/>
        </w:rPr>
        <w:t xml:space="preserve"> dz. nr 121/9, 123/1, 123/2, 124/8, 124/2, 124/3, 129/4, 213/2, 128, 13,188 obr.22 zarządca Gmina Miasta Toruń </w:t>
      </w:r>
    </w:p>
    <w:p w:rsidR="004B5015" w:rsidRDefault="004B5015" w:rsidP="004B5015">
      <w:pPr>
        <w:pStyle w:val="NormalnyWeb"/>
        <w:spacing w:before="0" w:beforeAutospacing="0" w:after="0" w:line="240" w:lineRule="auto"/>
      </w:pPr>
      <w:r>
        <w:rPr>
          <w:b/>
          <w:bCs/>
          <w:color w:val="000000"/>
        </w:rPr>
        <w:t xml:space="preserve">55) ul. Chmielna </w:t>
      </w:r>
      <w:r>
        <w:rPr>
          <w:color w:val="000000"/>
        </w:rPr>
        <w:t xml:space="preserve">dz. nr 508/5, 562/4 </w:t>
      </w:r>
      <w:proofErr w:type="spellStart"/>
      <w:r>
        <w:rPr>
          <w:color w:val="000000"/>
        </w:rPr>
        <w:t>obr</w:t>
      </w:r>
      <w:proofErr w:type="spellEnd"/>
      <w:r>
        <w:rPr>
          <w:color w:val="000000"/>
        </w:rPr>
        <w:t xml:space="preserve">. 29 zarządca Gmina Miasta Toruń </w:t>
      </w:r>
    </w:p>
    <w:p w:rsidR="004B5015" w:rsidRDefault="004B5015" w:rsidP="004B5015">
      <w:pPr>
        <w:pStyle w:val="NormalnyWeb"/>
        <w:spacing w:before="0" w:beforeAutospacing="0" w:after="0" w:line="240" w:lineRule="auto"/>
      </w:pPr>
      <w:r>
        <w:rPr>
          <w:b/>
          <w:bCs/>
          <w:color w:val="000000"/>
        </w:rPr>
        <w:t xml:space="preserve">56) ul. Olsztyńska 122 </w:t>
      </w:r>
      <w:r>
        <w:rPr>
          <w:color w:val="000000"/>
        </w:rPr>
        <w:t xml:space="preserve">dz. nr 144/25 </w:t>
      </w:r>
      <w:proofErr w:type="spellStart"/>
      <w:r>
        <w:rPr>
          <w:color w:val="000000"/>
        </w:rPr>
        <w:t>obr</w:t>
      </w:r>
      <w:proofErr w:type="spellEnd"/>
      <w:r>
        <w:rPr>
          <w:color w:val="000000"/>
        </w:rPr>
        <w:t xml:space="preserve">. 54 zarządca Gmina miasta Toruń </w:t>
      </w:r>
    </w:p>
    <w:p w:rsidR="004B5015" w:rsidRDefault="004B5015" w:rsidP="004B5015">
      <w:pPr>
        <w:pStyle w:val="NormalnyWeb"/>
        <w:spacing w:before="0" w:beforeAutospacing="0" w:after="0" w:line="240" w:lineRule="auto"/>
        <w:ind w:right="-113"/>
      </w:pPr>
      <w:r>
        <w:rPr>
          <w:b/>
          <w:bCs/>
          <w:color w:val="000000"/>
        </w:rPr>
        <w:t>57) ul. Czapli 6/10, d</w:t>
      </w:r>
      <w:r>
        <w:rPr>
          <w:color w:val="000000"/>
        </w:rPr>
        <w:t xml:space="preserve">ziałka nr 879 </w:t>
      </w:r>
      <w:proofErr w:type="spellStart"/>
      <w:r>
        <w:rPr>
          <w:color w:val="000000"/>
        </w:rPr>
        <w:t>obr</w:t>
      </w:r>
      <w:proofErr w:type="spellEnd"/>
      <w:r>
        <w:rPr>
          <w:color w:val="000000"/>
        </w:rPr>
        <w:t xml:space="preserve">. 74 zarządca Gmina Miasta Toruń </w:t>
      </w:r>
    </w:p>
    <w:p w:rsidR="004B5015" w:rsidRDefault="004B5015" w:rsidP="004B5015">
      <w:pPr>
        <w:pStyle w:val="NormalnyWeb"/>
        <w:spacing w:before="0" w:beforeAutospacing="0" w:after="0" w:line="240" w:lineRule="auto"/>
      </w:pPr>
      <w:r>
        <w:rPr>
          <w:b/>
          <w:bCs/>
          <w:color w:val="000000"/>
        </w:rPr>
        <w:t xml:space="preserve">58) ul. K. </w:t>
      </w:r>
      <w:proofErr w:type="spellStart"/>
      <w:r>
        <w:rPr>
          <w:b/>
          <w:bCs/>
          <w:color w:val="000000"/>
        </w:rPr>
        <w:t>Gras</w:t>
      </w:r>
      <w:r w:rsidR="00117CF7">
        <w:rPr>
          <w:b/>
          <w:bCs/>
          <w:color w:val="000000"/>
        </w:rPr>
        <w:t>s</w:t>
      </w:r>
      <w:r>
        <w:rPr>
          <w:b/>
          <w:bCs/>
          <w:color w:val="000000"/>
        </w:rPr>
        <w:t>era</w:t>
      </w:r>
      <w:proofErr w:type="spellEnd"/>
      <w:r>
        <w:rPr>
          <w:b/>
          <w:bCs/>
          <w:color w:val="000000"/>
        </w:rPr>
        <w:t xml:space="preserve"> 5 d</w:t>
      </w:r>
      <w:r>
        <w:rPr>
          <w:color w:val="000000"/>
        </w:rPr>
        <w:t xml:space="preserve">ziałka nr 180 </w:t>
      </w:r>
      <w:proofErr w:type="spellStart"/>
      <w:r>
        <w:rPr>
          <w:color w:val="000000"/>
        </w:rPr>
        <w:t>obr</w:t>
      </w:r>
      <w:proofErr w:type="spellEnd"/>
      <w:r>
        <w:rPr>
          <w:color w:val="000000"/>
        </w:rPr>
        <w:t xml:space="preserve">. 30 zarządca Gmina Miasta Toruń – </w:t>
      </w:r>
    </w:p>
    <w:p w:rsidR="004B5015" w:rsidRDefault="004B5015" w:rsidP="004B5015">
      <w:pPr>
        <w:pStyle w:val="NormalnyWeb"/>
        <w:spacing w:before="0" w:beforeAutospacing="0" w:after="0" w:line="240" w:lineRule="auto"/>
      </w:pPr>
      <w:r>
        <w:rPr>
          <w:b/>
          <w:bCs/>
          <w:color w:val="000000"/>
        </w:rPr>
        <w:t>59) ul. Sz. Lubicka 92-120 d</w:t>
      </w:r>
      <w:r>
        <w:rPr>
          <w:color w:val="000000"/>
        </w:rPr>
        <w:t xml:space="preserve">z. nr 19, 21, 28, 29, 25/2, 18/7, </w:t>
      </w:r>
      <w:proofErr w:type="spellStart"/>
      <w:r>
        <w:rPr>
          <w:color w:val="000000"/>
        </w:rPr>
        <w:t>obr</w:t>
      </w:r>
      <w:proofErr w:type="spellEnd"/>
      <w:r>
        <w:rPr>
          <w:color w:val="000000"/>
        </w:rPr>
        <w:t>. 58 zarządca Gmin</w:t>
      </w:r>
      <w:r w:rsidR="00E246A7">
        <w:rPr>
          <w:color w:val="000000"/>
        </w:rPr>
        <w:t xml:space="preserve">a Miasta Toruń </w:t>
      </w:r>
    </w:p>
    <w:p w:rsidR="004B5015" w:rsidRDefault="004B5015" w:rsidP="004B5015">
      <w:pPr>
        <w:pStyle w:val="NormalnyWeb"/>
        <w:spacing w:before="0" w:beforeAutospacing="0" w:after="0" w:line="240" w:lineRule="auto"/>
      </w:pPr>
      <w:r>
        <w:rPr>
          <w:b/>
          <w:bCs/>
          <w:color w:val="000000"/>
        </w:rPr>
        <w:t>60) ul. Mickiewicza 15/17</w:t>
      </w:r>
      <w:r>
        <w:rPr>
          <w:color w:val="000000"/>
        </w:rPr>
        <w:t xml:space="preserve"> przy sali gimnastycznej I LO, zarządca Gmina Miasta Toruń </w:t>
      </w:r>
    </w:p>
    <w:p w:rsidR="004B5015" w:rsidRDefault="004B5015" w:rsidP="004B5015">
      <w:pPr>
        <w:pStyle w:val="NormalnyWeb"/>
        <w:spacing w:before="0" w:beforeAutospacing="0" w:after="0" w:line="240" w:lineRule="auto"/>
      </w:pPr>
      <w:r>
        <w:rPr>
          <w:color w:val="000000"/>
        </w:rPr>
        <w:t>działka 91/2 , obręb 13 zarządca Gmina Miasta Toruń</w:t>
      </w:r>
    </w:p>
    <w:p w:rsidR="004B5015" w:rsidRDefault="004B5015" w:rsidP="004B5015">
      <w:pPr>
        <w:pStyle w:val="NormalnyWeb"/>
        <w:spacing w:before="0" w:beforeAutospacing="0" w:after="0" w:line="240" w:lineRule="auto"/>
      </w:pPr>
      <w:r>
        <w:rPr>
          <w:b/>
          <w:bCs/>
          <w:color w:val="000000"/>
        </w:rPr>
        <w:t xml:space="preserve">61) ul. Generała Józefa Bema ,, </w:t>
      </w:r>
      <w:proofErr w:type="spellStart"/>
      <w:r>
        <w:rPr>
          <w:b/>
          <w:bCs/>
          <w:color w:val="000000"/>
        </w:rPr>
        <w:t>Rudelka</w:t>
      </w:r>
      <w:proofErr w:type="spellEnd"/>
      <w:r>
        <w:rPr>
          <w:color w:val="000000"/>
        </w:rPr>
        <w:t>” działka nr 207/2 obręb 6 zarządca Gmina Miasta Toruń</w:t>
      </w:r>
    </w:p>
    <w:p w:rsidR="004B5015" w:rsidRDefault="004B5015" w:rsidP="004B5015">
      <w:pPr>
        <w:pStyle w:val="NormalnyWeb"/>
        <w:spacing w:before="0" w:beforeAutospacing="0" w:after="0" w:line="240" w:lineRule="auto"/>
      </w:pPr>
      <w:r>
        <w:rPr>
          <w:b/>
          <w:bCs/>
        </w:rPr>
        <w:t>62) ul. Mickiewicza 3/ul. Krasińskiego 18/20 pl. „Mały Mickiewicz”</w:t>
      </w:r>
      <w:r>
        <w:t xml:space="preserve"> dz. nr 110/17, 112/10 obr.13 </w:t>
      </w:r>
      <w:r>
        <w:rPr>
          <w:color w:val="000000"/>
        </w:rPr>
        <w:t xml:space="preserve">zarządca Gmina Miasta Toruń </w:t>
      </w:r>
    </w:p>
    <w:p w:rsidR="004B5015" w:rsidRDefault="004B5015" w:rsidP="004B5015">
      <w:pPr>
        <w:pStyle w:val="NormalnyWeb"/>
        <w:spacing w:before="0" w:beforeAutospacing="0" w:after="0" w:line="240" w:lineRule="auto"/>
      </w:pPr>
      <w:r>
        <w:rPr>
          <w:b/>
          <w:bCs/>
          <w:color w:val="000000"/>
        </w:rPr>
        <w:t xml:space="preserve">63) ul. Strzałowa/Artyleryjska </w:t>
      </w:r>
      <w:r>
        <w:rPr>
          <w:color w:val="000000"/>
        </w:rPr>
        <w:t xml:space="preserve">dz. nr 150 </w:t>
      </w:r>
      <w:proofErr w:type="spellStart"/>
      <w:r>
        <w:rPr>
          <w:color w:val="000000"/>
        </w:rPr>
        <w:t>obr</w:t>
      </w:r>
      <w:proofErr w:type="spellEnd"/>
      <w:r>
        <w:rPr>
          <w:color w:val="000000"/>
        </w:rPr>
        <w:t xml:space="preserve">. 66 zarządca Gmina Miasta Toruń </w:t>
      </w:r>
    </w:p>
    <w:p w:rsidR="004B5015" w:rsidRDefault="004B5015" w:rsidP="004B5015">
      <w:pPr>
        <w:pStyle w:val="NormalnyWeb"/>
        <w:spacing w:before="0" w:beforeAutospacing="0" w:after="0" w:line="240" w:lineRule="auto"/>
      </w:pPr>
      <w:r>
        <w:rPr>
          <w:b/>
          <w:bCs/>
          <w:color w:val="000000"/>
        </w:rPr>
        <w:t xml:space="preserve">64) ul. Watzenrodego 33 i ul. Polna 9, 11, 11A </w:t>
      </w:r>
      <w:r>
        <w:rPr>
          <w:color w:val="000000"/>
        </w:rPr>
        <w:t xml:space="preserve">dz. nr 182, 190, 186, obr.30 zarządca Gmina Miasta Toruń </w:t>
      </w:r>
    </w:p>
    <w:p w:rsidR="004B5015" w:rsidRDefault="004B5015" w:rsidP="004B5015">
      <w:pPr>
        <w:pStyle w:val="NormalnyWeb"/>
        <w:spacing w:before="0" w:beforeAutospacing="0" w:after="0" w:line="240" w:lineRule="auto"/>
      </w:pPr>
      <w:r>
        <w:rPr>
          <w:b/>
          <w:bCs/>
          <w:color w:val="000000"/>
        </w:rPr>
        <w:t xml:space="preserve">65) ul. Watzenrodego 33 i ul. Polna 9, 11, 11A </w:t>
      </w:r>
      <w:r>
        <w:rPr>
          <w:color w:val="000000"/>
        </w:rPr>
        <w:t xml:space="preserve">dz. nr 182, 190, 186, obr.30 zarządca Gmina Miasta Toruń </w:t>
      </w:r>
    </w:p>
    <w:p w:rsidR="004B5015" w:rsidRDefault="004B5015" w:rsidP="004B5015">
      <w:pPr>
        <w:pStyle w:val="NormalnyWeb"/>
        <w:spacing w:before="0" w:beforeAutospacing="0" w:after="0" w:line="240" w:lineRule="auto"/>
      </w:pPr>
      <w:r>
        <w:rPr>
          <w:b/>
          <w:bCs/>
          <w:color w:val="000000"/>
        </w:rPr>
        <w:t xml:space="preserve">66) ul. Watzenrodego 33 i ul. Polna 9, 11, 11A </w:t>
      </w:r>
      <w:r>
        <w:rPr>
          <w:color w:val="000000"/>
        </w:rPr>
        <w:t>dz. nr 182, 190, 186, obr.30 zarządca Gmina Miasta Toruń</w:t>
      </w:r>
    </w:p>
    <w:p w:rsidR="004B5015" w:rsidRDefault="004B5015" w:rsidP="004B5015">
      <w:pPr>
        <w:pStyle w:val="NormalnyWeb"/>
        <w:spacing w:before="0" w:beforeAutospacing="0" w:after="0" w:line="240" w:lineRule="auto"/>
      </w:pPr>
      <w:r>
        <w:rPr>
          <w:b/>
          <w:bCs/>
          <w:color w:val="000000"/>
        </w:rPr>
        <w:lastRenderedPageBreak/>
        <w:t>67)</w:t>
      </w:r>
      <w:r>
        <w:rPr>
          <w:color w:val="000000"/>
        </w:rPr>
        <w:t xml:space="preserve"> ul. </w:t>
      </w:r>
      <w:r>
        <w:rPr>
          <w:b/>
          <w:bCs/>
          <w:color w:val="000000"/>
          <w:shd w:val="clear" w:color="auto" w:fill="FFFFFF"/>
        </w:rPr>
        <w:t xml:space="preserve">Okólna 32-34 </w:t>
      </w:r>
      <w:r>
        <w:rPr>
          <w:color w:val="000000"/>
          <w:shd w:val="clear" w:color="auto" w:fill="FFFFFF"/>
        </w:rPr>
        <w:t>dz. 1/57 obr.75</w:t>
      </w:r>
    </w:p>
    <w:p w:rsidR="004B5015" w:rsidRDefault="004B5015" w:rsidP="004B5015">
      <w:pPr>
        <w:pStyle w:val="NormalnyWeb"/>
        <w:spacing w:before="0" w:beforeAutospacing="0" w:after="0" w:line="240" w:lineRule="auto"/>
      </w:pPr>
      <w:r>
        <w:rPr>
          <w:b/>
          <w:bCs/>
        </w:rPr>
        <w:t xml:space="preserve">68) ul. Kusocińskiego 6/Malinowskiego 5 – </w:t>
      </w:r>
      <w:r>
        <w:t xml:space="preserve">dz. nr 94/13 </w:t>
      </w:r>
      <w:proofErr w:type="spellStart"/>
      <w:r>
        <w:t>obr</w:t>
      </w:r>
      <w:proofErr w:type="spellEnd"/>
      <w:r>
        <w:t xml:space="preserve">. 59 </w:t>
      </w:r>
    </w:p>
    <w:p w:rsidR="00F64D89" w:rsidRDefault="004B5015" w:rsidP="00DF01B0">
      <w:pPr>
        <w:pStyle w:val="NormalnyWeb"/>
        <w:spacing w:before="0" w:beforeAutospacing="0" w:after="0" w:line="240" w:lineRule="auto"/>
      </w:pPr>
      <w:r>
        <w:rPr>
          <w:b/>
          <w:bCs/>
        </w:rPr>
        <w:t>69) ul. Inżynierska/Polna –</w:t>
      </w:r>
      <w:r>
        <w:t xml:space="preserve"> dz. nr 23/9 </w:t>
      </w:r>
      <w:proofErr w:type="spellStart"/>
      <w:r>
        <w:t>obr</w:t>
      </w:r>
      <w:proofErr w:type="spellEnd"/>
      <w:r>
        <w:t>. 33</w:t>
      </w:r>
    </w:p>
    <w:p w:rsidR="001E05F4" w:rsidRDefault="001E05F4" w:rsidP="001E05F4">
      <w:pPr>
        <w:pStyle w:val="Standard"/>
      </w:pPr>
      <w:r>
        <w:rPr>
          <w:b/>
          <w:bCs/>
        </w:rPr>
        <w:t xml:space="preserve">70) ul. Winna  przy forcie I im. J. Sobieskiego </w:t>
      </w:r>
      <w:r>
        <w:t xml:space="preserve">– dz. nr 25/2 </w:t>
      </w:r>
      <w:proofErr w:type="spellStart"/>
      <w:r>
        <w:t>obr</w:t>
      </w:r>
      <w:proofErr w:type="spellEnd"/>
      <w:r>
        <w:t>. 58</w:t>
      </w:r>
    </w:p>
    <w:p w:rsidR="001E05F4" w:rsidRDefault="001E05F4" w:rsidP="001E05F4">
      <w:pPr>
        <w:pStyle w:val="Standard"/>
      </w:pPr>
      <w:r>
        <w:rPr>
          <w:b/>
          <w:bCs/>
        </w:rPr>
        <w:t xml:space="preserve">71) ul. Bażyńskich 9/17 </w:t>
      </w:r>
      <w:r>
        <w:t xml:space="preserve">– dz. nr 133/1, 133/8, 133/9 </w:t>
      </w:r>
      <w:proofErr w:type="spellStart"/>
      <w:r>
        <w:t>obr</w:t>
      </w:r>
      <w:proofErr w:type="spellEnd"/>
      <w:r>
        <w:t>. 4</w:t>
      </w:r>
    </w:p>
    <w:p w:rsidR="001E05F4" w:rsidRDefault="001E05F4" w:rsidP="001E05F4">
      <w:pPr>
        <w:jc w:val="both"/>
      </w:pPr>
      <w:r>
        <w:rPr>
          <w:b/>
        </w:rPr>
        <w:t>72) ul. Szczecińskiej/ul. Koszalińskiej</w:t>
      </w:r>
      <w:r>
        <w:t xml:space="preserve">  dz. nr 326/14, 326/15, 292/6, 292/9 </w:t>
      </w:r>
      <w:proofErr w:type="spellStart"/>
      <w:r>
        <w:t>obr</w:t>
      </w:r>
      <w:proofErr w:type="spellEnd"/>
      <w:r>
        <w:t>. 53,</w:t>
      </w:r>
    </w:p>
    <w:p w:rsidR="001E05F4" w:rsidRDefault="001E05F4" w:rsidP="001E05F4">
      <w:pPr>
        <w:jc w:val="both"/>
      </w:pPr>
      <w:r>
        <w:rPr>
          <w:b/>
        </w:rPr>
        <w:t xml:space="preserve">73) ul. Polnej12 </w:t>
      </w:r>
      <w:r>
        <w:t xml:space="preserve">dz. nr 5/2 </w:t>
      </w:r>
      <w:proofErr w:type="spellStart"/>
      <w:r>
        <w:t>obr</w:t>
      </w:r>
      <w:proofErr w:type="spellEnd"/>
      <w:r>
        <w:t>. 33,</w:t>
      </w:r>
    </w:p>
    <w:p w:rsidR="001E05F4" w:rsidRDefault="001E05F4" w:rsidP="001E05F4">
      <w:pPr>
        <w:jc w:val="both"/>
      </w:pPr>
      <w:r>
        <w:rPr>
          <w:b/>
        </w:rPr>
        <w:t>74) ul. Gościnnej 10</w:t>
      </w:r>
      <w:r>
        <w:t xml:space="preserve"> dz. nr 253/37 </w:t>
      </w:r>
      <w:proofErr w:type="spellStart"/>
      <w:r>
        <w:t>obr</w:t>
      </w:r>
      <w:proofErr w:type="spellEnd"/>
      <w:r>
        <w:t>. 61,</w:t>
      </w:r>
    </w:p>
    <w:p w:rsidR="001E05F4" w:rsidRDefault="001E05F4" w:rsidP="001E05F4">
      <w:pPr>
        <w:jc w:val="both"/>
      </w:pPr>
      <w:r>
        <w:rPr>
          <w:b/>
        </w:rPr>
        <w:t>75) ul. Nenufarów</w:t>
      </w:r>
      <w:r>
        <w:t xml:space="preserve"> dz. nr 739 </w:t>
      </w:r>
      <w:proofErr w:type="spellStart"/>
      <w:r>
        <w:t>obr</w:t>
      </w:r>
      <w:proofErr w:type="spellEnd"/>
      <w:r>
        <w:t>. 74,</w:t>
      </w:r>
    </w:p>
    <w:p w:rsidR="001E05F4" w:rsidRDefault="001E05F4" w:rsidP="001E05F4">
      <w:pPr>
        <w:jc w:val="both"/>
      </w:pPr>
      <w:r>
        <w:rPr>
          <w:b/>
        </w:rPr>
        <w:t>76) ul. Tataraków</w:t>
      </w:r>
      <w:r>
        <w:t xml:space="preserve"> dz. nr 879 </w:t>
      </w:r>
      <w:proofErr w:type="spellStart"/>
      <w:r>
        <w:t>obr</w:t>
      </w:r>
      <w:proofErr w:type="spellEnd"/>
      <w:r>
        <w:t>. 74,</w:t>
      </w:r>
    </w:p>
    <w:p w:rsidR="001E05F4" w:rsidRDefault="001E05F4" w:rsidP="001E05F4">
      <w:pPr>
        <w:jc w:val="both"/>
      </w:pPr>
      <w:r>
        <w:rPr>
          <w:b/>
        </w:rPr>
        <w:t>77) ul. Olsztyńskiej</w:t>
      </w:r>
      <w:r>
        <w:t xml:space="preserve"> dz. nr 144/24, 144/25 </w:t>
      </w:r>
      <w:proofErr w:type="spellStart"/>
      <w:r>
        <w:t>obr</w:t>
      </w:r>
      <w:proofErr w:type="spellEnd"/>
      <w:r>
        <w:t>. 74.</w:t>
      </w:r>
    </w:p>
    <w:p w:rsidR="00F64D89" w:rsidRPr="00DF01B0" w:rsidRDefault="00F64D89" w:rsidP="001E05F4">
      <w:pPr>
        <w:rPr>
          <w:rFonts w:cs="Times New Roman"/>
          <w:b/>
          <w:bCs/>
          <w:u w:val="single"/>
        </w:rPr>
      </w:pPr>
      <w:r>
        <w:rPr>
          <w:rFonts w:cs="Times New Roman"/>
          <w:b/>
          <w:bCs/>
          <w:u w:val="single"/>
        </w:rPr>
        <w:t>Termin realizacji mycia i de</w:t>
      </w:r>
      <w:r w:rsidR="009869C6">
        <w:rPr>
          <w:rFonts w:cs="Times New Roman"/>
          <w:b/>
          <w:bCs/>
          <w:u w:val="single"/>
        </w:rPr>
        <w:t>zynfekcji placów zabaw: od 01.04</w:t>
      </w:r>
      <w:r w:rsidRPr="0084425C">
        <w:rPr>
          <w:rFonts w:cs="Times New Roman"/>
          <w:b/>
          <w:bCs/>
          <w:u w:val="single"/>
        </w:rPr>
        <w:t>.</w:t>
      </w:r>
      <w:r w:rsidR="001E05F4">
        <w:rPr>
          <w:rFonts w:cs="Times New Roman"/>
          <w:b/>
          <w:bCs/>
          <w:u w:val="single"/>
        </w:rPr>
        <w:t>2021 r. do 30.06</w:t>
      </w:r>
      <w:r>
        <w:rPr>
          <w:rFonts w:cs="Times New Roman"/>
          <w:b/>
          <w:bCs/>
          <w:u w:val="single"/>
        </w:rPr>
        <w:t>.2021</w:t>
      </w:r>
      <w:r w:rsidRPr="0084425C">
        <w:rPr>
          <w:rFonts w:cs="Times New Roman"/>
          <w:b/>
          <w:bCs/>
          <w:u w:val="single"/>
        </w:rPr>
        <w:t xml:space="preserve"> r.</w:t>
      </w:r>
    </w:p>
    <w:p w:rsidR="00C75F0C" w:rsidRPr="002540E5" w:rsidRDefault="00C75F0C" w:rsidP="00C75F0C">
      <w:pPr>
        <w:jc w:val="both"/>
        <w:rPr>
          <w:rFonts w:cs="Times New Roman"/>
        </w:rPr>
      </w:pPr>
      <w:r w:rsidRPr="002540E5">
        <w:rPr>
          <w:rFonts w:cs="Times New Roman"/>
        </w:rPr>
        <w:t>Kryteria oceny złożonych ofert: cena – 100%</w:t>
      </w:r>
      <w:r>
        <w:rPr>
          <w:rFonts w:cs="Times New Roman"/>
        </w:rPr>
        <w:t>.</w:t>
      </w:r>
    </w:p>
    <w:p w:rsidR="00C75F0C" w:rsidRDefault="00C75F0C" w:rsidP="00C75F0C">
      <w:pPr>
        <w:jc w:val="both"/>
        <w:rPr>
          <w:rFonts w:cs="Times New Roman"/>
          <w:color w:val="000000"/>
        </w:rPr>
      </w:pPr>
      <w:r w:rsidRPr="00901AB8">
        <w:rPr>
          <w:rFonts w:cs="Times New Roman"/>
          <w:bCs/>
        </w:rPr>
        <w:t>O udzielen</w:t>
      </w:r>
      <w:r>
        <w:rPr>
          <w:rFonts w:cs="Times New Roman"/>
          <w:bCs/>
        </w:rPr>
        <w:t>ie zamówienia mogą ubiegać się w</w:t>
      </w:r>
      <w:r w:rsidRPr="00901AB8">
        <w:rPr>
          <w:rFonts w:cs="Times New Roman"/>
          <w:bCs/>
        </w:rPr>
        <w:t>ykonawcy</w:t>
      </w:r>
      <w:r>
        <w:rPr>
          <w:rFonts w:cs="Times New Roman"/>
          <w:bCs/>
        </w:rPr>
        <w:t>, którzy nie podlegają</w:t>
      </w:r>
      <w:r>
        <w:rPr>
          <w:rFonts w:cs="Times New Roman"/>
          <w:color w:val="000000"/>
        </w:rPr>
        <w:t xml:space="preserve"> wykluczeniu, </w:t>
      </w:r>
      <w:r>
        <w:rPr>
          <w:rFonts w:cs="Times New Roman"/>
          <w:color w:val="000000"/>
        </w:rPr>
        <w:br/>
        <w:t>o którym mowa w art. 24 ust. 1 ustawy PZP.</w:t>
      </w:r>
    </w:p>
    <w:p w:rsidR="00C75F0C" w:rsidRDefault="00C75F0C" w:rsidP="00C75F0C">
      <w:pPr>
        <w:jc w:val="both"/>
        <w:rPr>
          <w:rFonts w:cs="Times New Roman"/>
          <w:color w:val="000000"/>
        </w:rPr>
      </w:pPr>
      <w:r>
        <w:rPr>
          <w:rFonts w:cs="Times New Roman"/>
          <w:color w:val="000000"/>
        </w:rPr>
        <w:t>Wykluczeniu podlegają wykonawcy, którzy przed wszczęciem  niniejszego postępowania nie wykonali zamówienia lub wykonali je nienależycie oraz wykonawcy, którzy mieli naliczoną karę umowną za zdarzenia dotyczące wcześniejszych umów na realizację zadań zleconych przez Gminę Miasta Toruń.</w:t>
      </w:r>
    </w:p>
    <w:p w:rsidR="00C75F0C" w:rsidRPr="00DF01B0" w:rsidRDefault="00C75F0C" w:rsidP="00C75F0C">
      <w:pPr>
        <w:jc w:val="both"/>
        <w:rPr>
          <w:rFonts w:cs="Times New Roman"/>
          <w:color w:val="000000"/>
        </w:rPr>
      </w:pPr>
      <w:r>
        <w:rPr>
          <w:rFonts w:cs="Times New Roman"/>
          <w:color w:val="000000"/>
        </w:rPr>
        <w:t>Ewentualne pytania proszę kierować do Pana Piotra Winiarskiego – (0-56) 611 83 31, e-mail p.winiarski@um.torun.pl</w:t>
      </w:r>
      <w:r w:rsidRPr="00B8098F">
        <w:rPr>
          <w:rFonts w:cs="Times New Roman"/>
          <w:b/>
          <w:color w:val="000000"/>
        </w:rPr>
        <w:t xml:space="preserve">                                                                                                                                                                                                                                                                                    </w:t>
      </w:r>
      <w:r>
        <w:rPr>
          <w:rFonts w:cs="Times New Roman"/>
          <w:b/>
          <w:color w:val="000000"/>
        </w:rPr>
        <w:t xml:space="preserve">           </w:t>
      </w:r>
      <w:r>
        <w:rPr>
          <w:rFonts w:cs="Times New Roman"/>
          <w:b/>
          <w:bCs/>
        </w:rPr>
        <w:t>Uwagi ogólne:</w:t>
      </w:r>
    </w:p>
    <w:p w:rsidR="00C75F0C" w:rsidRPr="008457DF" w:rsidRDefault="00C75F0C" w:rsidP="00C75F0C">
      <w:pPr>
        <w:pStyle w:val="Akapitzlist"/>
        <w:numPr>
          <w:ilvl w:val="0"/>
          <w:numId w:val="4"/>
        </w:numPr>
        <w:jc w:val="both"/>
        <w:rPr>
          <w:rFonts w:ascii="Times New Roman" w:hAnsi="Times New Roman" w:cs="Times New Roman"/>
        </w:rPr>
      </w:pPr>
      <w:r w:rsidRPr="008457DF">
        <w:rPr>
          <w:rFonts w:ascii="Times New Roman" w:hAnsi="Times New Roman" w:cs="Times New Roman"/>
        </w:rPr>
        <w:t>Ofertę cenową  (druk w załączeniu) należy przesłać lub złożyć do dnia</w:t>
      </w:r>
      <w:r w:rsidR="001E05F4">
        <w:rPr>
          <w:rFonts w:ascii="Times New Roman" w:hAnsi="Times New Roman" w:cs="Times New Roman"/>
          <w:b/>
          <w:bCs/>
        </w:rPr>
        <w:t xml:space="preserve"> 29.03</w:t>
      </w:r>
      <w:r w:rsidR="00F64D89">
        <w:rPr>
          <w:rFonts w:ascii="Times New Roman" w:hAnsi="Times New Roman" w:cs="Times New Roman"/>
          <w:b/>
          <w:bCs/>
        </w:rPr>
        <w:t>.2021</w:t>
      </w:r>
      <w:r w:rsidRPr="008457DF">
        <w:rPr>
          <w:rFonts w:ascii="Times New Roman" w:hAnsi="Times New Roman" w:cs="Times New Roman"/>
          <w:b/>
          <w:bCs/>
        </w:rPr>
        <w:t xml:space="preserve"> r. do godz. 10ºº </w:t>
      </w:r>
      <w:r w:rsidRPr="008457DF">
        <w:rPr>
          <w:rFonts w:ascii="Times New Roman" w:hAnsi="Times New Roman" w:cs="Times New Roman"/>
        </w:rPr>
        <w:t>na adres: Biuro Ogrodnika Miejskiego Urzędu Miasta Torunia, ul. Wały Generała Sikorskiego 12</w:t>
      </w:r>
      <w:r>
        <w:rPr>
          <w:rFonts w:ascii="Times New Roman" w:hAnsi="Times New Roman" w:cs="Times New Roman"/>
        </w:rPr>
        <w:t xml:space="preserve">, </w:t>
      </w:r>
      <w:r w:rsidRPr="008457DF">
        <w:rPr>
          <w:rFonts w:ascii="Times New Roman" w:hAnsi="Times New Roman" w:cs="Times New Roman"/>
        </w:rPr>
        <w:t xml:space="preserve">e-mail </w:t>
      </w:r>
      <w:hyperlink r:id="rId8" w:history="1">
        <w:r w:rsidRPr="008457DF">
          <w:rPr>
            <w:rStyle w:val="Hipercze"/>
            <w:rFonts w:ascii="Times New Roman" w:hAnsi="Times New Roman" w:cs="Times New Roman"/>
          </w:rPr>
          <w:t>bom@um.torun.pl</w:t>
        </w:r>
      </w:hyperlink>
      <w:r w:rsidRPr="008457DF">
        <w:rPr>
          <w:rFonts w:ascii="Times New Roman" w:hAnsi="Times New Roman" w:cs="Times New Roman"/>
        </w:rPr>
        <w:t>, z dopiskiem „</w:t>
      </w:r>
      <w:r w:rsidR="001E05F4">
        <w:rPr>
          <w:rFonts w:ascii="Times New Roman" w:hAnsi="Times New Roman" w:cs="Times New Roman"/>
        </w:rPr>
        <w:t>D</w:t>
      </w:r>
      <w:r w:rsidR="00F64D89">
        <w:rPr>
          <w:rFonts w:ascii="Times New Roman" w:hAnsi="Times New Roman" w:cs="Times New Roman"/>
        </w:rPr>
        <w:t>ezynfekcja</w:t>
      </w:r>
      <w:r>
        <w:rPr>
          <w:rFonts w:ascii="Times New Roman" w:hAnsi="Times New Roman" w:cs="Times New Roman"/>
        </w:rPr>
        <w:t xml:space="preserve"> placów </w:t>
      </w:r>
      <w:r w:rsidRPr="008457DF">
        <w:rPr>
          <w:rFonts w:ascii="Times New Roman" w:hAnsi="Times New Roman" w:cs="Times New Roman"/>
        </w:rPr>
        <w:t>zabaw”.</w:t>
      </w:r>
    </w:p>
    <w:p w:rsidR="00C75F0C" w:rsidRDefault="00C75F0C" w:rsidP="00C75F0C">
      <w:pPr>
        <w:pStyle w:val="Akapitzlist"/>
        <w:numPr>
          <w:ilvl w:val="0"/>
          <w:numId w:val="4"/>
        </w:numPr>
        <w:jc w:val="both"/>
        <w:rPr>
          <w:rFonts w:ascii="Times New Roman" w:hAnsi="Times New Roman" w:cs="Times New Roman"/>
          <w:color w:val="000000"/>
        </w:rPr>
      </w:pPr>
      <w:r>
        <w:rPr>
          <w:rFonts w:ascii="Times New Roman" w:hAnsi="Times New Roman" w:cs="Times New Roman"/>
        </w:rPr>
        <w:t>N</w:t>
      </w:r>
      <w:r w:rsidRPr="008457DF">
        <w:rPr>
          <w:rFonts w:ascii="Times New Roman" w:hAnsi="Times New Roman" w:cs="Times New Roman"/>
        </w:rPr>
        <w:t xml:space="preserve">iniejsze zapytanie nie stanowi </w:t>
      </w:r>
      <w:r w:rsidRPr="008457DF">
        <w:rPr>
          <w:rFonts w:ascii="Times New Roman" w:hAnsi="Times New Roman" w:cs="Times New Roman"/>
          <w:color w:val="000000"/>
        </w:rPr>
        <w:t xml:space="preserve">oferty </w:t>
      </w:r>
      <w:r w:rsidRPr="008457DF">
        <w:rPr>
          <w:rFonts w:ascii="Times New Roman" w:hAnsi="Times New Roman" w:cs="Times New Roman"/>
        </w:rPr>
        <w:t>w myśl art. 66 Kodeksu Cywilnego, jak również nie jest ogłoszeniem w rozumieniu ustawy Prawo zamówień publicznych,</w:t>
      </w:r>
    </w:p>
    <w:p w:rsidR="00C75F0C" w:rsidRDefault="00C75F0C" w:rsidP="00C75F0C">
      <w:pPr>
        <w:pStyle w:val="Akapitzlist"/>
        <w:numPr>
          <w:ilvl w:val="0"/>
          <w:numId w:val="4"/>
        </w:numPr>
        <w:jc w:val="both"/>
        <w:rPr>
          <w:rFonts w:ascii="Times New Roman" w:hAnsi="Times New Roman" w:cs="Times New Roman"/>
          <w:color w:val="000000"/>
        </w:rPr>
      </w:pPr>
      <w:r>
        <w:rPr>
          <w:rFonts w:ascii="Times New Roman" w:hAnsi="Times New Roman" w:cs="Times New Roman"/>
        </w:rPr>
        <w:t>Z</w:t>
      </w:r>
      <w:r w:rsidRPr="008457DF">
        <w:rPr>
          <w:rFonts w:ascii="Times New Roman" w:hAnsi="Times New Roman" w:cs="Times New Roman"/>
        </w:rPr>
        <w:t>aproszenie nie jest postępowaniem o ud</w:t>
      </w:r>
      <w:r>
        <w:rPr>
          <w:rFonts w:ascii="Times New Roman" w:hAnsi="Times New Roman" w:cs="Times New Roman"/>
        </w:rPr>
        <w:t xml:space="preserve">zielenie zamówienia publicznego </w:t>
      </w:r>
      <w:r>
        <w:rPr>
          <w:rFonts w:ascii="Times New Roman" w:hAnsi="Times New Roman" w:cs="Times New Roman"/>
        </w:rPr>
        <w:br/>
      </w:r>
      <w:r w:rsidRPr="008457DF">
        <w:rPr>
          <w:rFonts w:ascii="Times New Roman" w:hAnsi="Times New Roman" w:cs="Times New Roman"/>
        </w:rPr>
        <w:t>w</w:t>
      </w:r>
      <w:r>
        <w:rPr>
          <w:rFonts w:ascii="Times New Roman" w:hAnsi="Times New Roman" w:cs="Times New Roman"/>
        </w:rPr>
        <w:t xml:space="preserve"> </w:t>
      </w:r>
      <w:r w:rsidRPr="008457DF">
        <w:rPr>
          <w:rFonts w:ascii="Times New Roman" w:hAnsi="Times New Roman" w:cs="Times New Roman"/>
        </w:rPr>
        <w:t>rozumieniu przepisów ustawy Prawo zamówień publicznych, oraz nie kształtuje zobowiązania Zamawiającego do przyjęcia którejkolwiek z ofert. Zamawiający zastrzega sobie prawo do  rezygnacji z zamówienia bez podania przyczyny oraz bez wyboru k</w:t>
      </w:r>
      <w:r>
        <w:rPr>
          <w:rFonts w:ascii="Times New Roman" w:hAnsi="Times New Roman" w:cs="Times New Roman"/>
        </w:rPr>
        <w:t>tórejkolwiek ze złożonych ofert.</w:t>
      </w:r>
    </w:p>
    <w:p w:rsidR="00C75F0C" w:rsidRPr="008457DF" w:rsidRDefault="00C75F0C" w:rsidP="00C75F0C">
      <w:pPr>
        <w:pStyle w:val="Akapitzlist"/>
        <w:numPr>
          <w:ilvl w:val="0"/>
          <w:numId w:val="4"/>
        </w:numPr>
        <w:jc w:val="both"/>
        <w:rPr>
          <w:rFonts w:ascii="Times New Roman" w:hAnsi="Times New Roman" w:cs="Times New Roman"/>
          <w:color w:val="000000"/>
        </w:rPr>
      </w:pPr>
      <w:r w:rsidRPr="008457DF">
        <w:rPr>
          <w:rFonts w:ascii="Times New Roman" w:hAnsi="Times New Roman" w:cs="Times New Roman"/>
        </w:rPr>
        <w:t>Zamawiający zastrzega sobie prawo do negocjacji warunków zamówienia oraz ceny za jego wykonanie.</w:t>
      </w:r>
    </w:p>
    <w:p w:rsidR="00A87006" w:rsidRDefault="00A87006">
      <w:pPr>
        <w:pStyle w:val="Standard"/>
        <w:rPr>
          <w:b/>
          <w:bCs/>
          <w:sz w:val="22"/>
          <w:szCs w:val="22"/>
        </w:rPr>
      </w:pPr>
    </w:p>
    <w:sectPr w:rsidR="00A87006" w:rsidSect="00C75F0C">
      <w:footerReference w:type="default" r:id="rId9"/>
      <w:pgSz w:w="11906" w:h="16838"/>
      <w:pgMar w:top="993"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CD8" w:rsidRDefault="00DB6CD8">
      <w:r>
        <w:separator/>
      </w:r>
    </w:p>
  </w:endnote>
  <w:endnote w:type="continuationSeparator" w:id="0">
    <w:p w:rsidR="00DB6CD8" w:rsidRDefault="00DB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671" w:rsidRDefault="00DB6CD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CD8" w:rsidRDefault="00DB6CD8">
      <w:r>
        <w:rPr>
          <w:color w:val="000000"/>
        </w:rPr>
        <w:separator/>
      </w:r>
    </w:p>
  </w:footnote>
  <w:footnote w:type="continuationSeparator" w:id="0">
    <w:p w:rsidR="00DB6CD8" w:rsidRDefault="00DB6C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623B"/>
    <w:multiLevelType w:val="hybridMultilevel"/>
    <w:tmpl w:val="70BC3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A62FBB"/>
    <w:multiLevelType w:val="multilevel"/>
    <w:tmpl w:val="B470DB78"/>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193437E"/>
    <w:multiLevelType w:val="hybridMultilevel"/>
    <w:tmpl w:val="E196C8D0"/>
    <w:lvl w:ilvl="0" w:tplc="FBB6424C">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3" w15:restartNumberingAfterBreak="0">
    <w:nsid w:val="36A35446"/>
    <w:multiLevelType w:val="hybridMultilevel"/>
    <w:tmpl w:val="F6281FA0"/>
    <w:lvl w:ilvl="0" w:tplc="254079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6E2A92"/>
    <w:multiLevelType w:val="hybridMultilevel"/>
    <w:tmpl w:val="B8A8B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A71237B"/>
    <w:multiLevelType w:val="hybridMultilevel"/>
    <w:tmpl w:val="54CC8850"/>
    <w:lvl w:ilvl="0" w:tplc="48EA854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81B66D4"/>
    <w:multiLevelType w:val="hybridMultilevel"/>
    <w:tmpl w:val="BC86EC72"/>
    <w:lvl w:ilvl="0" w:tplc="6C8A6752">
      <w:start w:val="1"/>
      <w:numFmt w:val="low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4"/>
  </w:num>
  <w:num w:numId="3">
    <w:abstractNumId w:val="6"/>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006"/>
    <w:rsid w:val="00067258"/>
    <w:rsid w:val="00117CF7"/>
    <w:rsid w:val="001262D4"/>
    <w:rsid w:val="00194C5E"/>
    <w:rsid w:val="00195FA4"/>
    <w:rsid w:val="001B53BB"/>
    <w:rsid w:val="001B643E"/>
    <w:rsid w:val="001E05F4"/>
    <w:rsid w:val="00293F45"/>
    <w:rsid w:val="0043084A"/>
    <w:rsid w:val="004809EA"/>
    <w:rsid w:val="004B3D5F"/>
    <w:rsid w:val="004B5015"/>
    <w:rsid w:val="004F3360"/>
    <w:rsid w:val="00567B02"/>
    <w:rsid w:val="00573329"/>
    <w:rsid w:val="005A2899"/>
    <w:rsid w:val="005C0050"/>
    <w:rsid w:val="006A0ADE"/>
    <w:rsid w:val="006E3386"/>
    <w:rsid w:val="00855FA3"/>
    <w:rsid w:val="00870E25"/>
    <w:rsid w:val="008D1E71"/>
    <w:rsid w:val="009869C6"/>
    <w:rsid w:val="00A31899"/>
    <w:rsid w:val="00A87006"/>
    <w:rsid w:val="00A92E33"/>
    <w:rsid w:val="00AA151E"/>
    <w:rsid w:val="00B5491C"/>
    <w:rsid w:val="00BB331B"/>
    <w:rsid w:val="00BE309D"/>
    <w:rsid w:val="00C06B99"/>
    <w:rsid w:val="00C75F0C"/>
    <w:rsid w:val="00D00C0C"/>
    <w:rsid w:val="00D13F77"/>
    <w:rsid w:val="00D90B59"/>
    <w:rsid w:val="00DB6CD8"/>
    <w:rsid w:val="00DF01B0"/>
    <w:rsid w:val="00E143F3"/>
    <w:rsid w:val="00E246A7"/>
    <w:rsid w:val="00F64D89"/>
    <w:rsid w:val="00FF5A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DD0C"/>
  <w15:docId w15:val="{52071C5E-CB27-4D3E-95E0-BAA91FC1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kern w:val="3"/>
        <w:sz w:val="24"/>
        <w:szCs w:val="24"/>
        <w:lang w:val="pl-PL" w:eastAsia="en-US" w:bidi="en-US"/>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
    <w:pPr>
      <w:keepNext/>
      <w:spacing w:before="240" w:after="120"/>
    </w:pPr>
    <w:rPr>
      <w:rFonts w:ascii="Arial" w:hAnsi="Arial"/>
      <w:sz w:val="28"/>
      <w:szCs w:val="28"/>
    </w:rPr>
  </w:style>
  <w:style w:type="paragraph" w:customStyle="1" w:styleId="Textbody">
    <w:name w:val="Text body"/>
    <w:basedOn w:val="Standard"/>
    <w:pPr>
      <w:spacing w:after="140" w:line="288" w:lineRule="auto"/>
    </w:pPr>
  </w:style>
  <w:style w:type="paragraph" w:styleId="Legenda">
    <w:name w:val="caption"/>
    <w:basedOn w:val="Standard"/>
    <w:pPr>
      <w:suppressLineNumbers/>
      <w:spacing w:before="120" w:after="120"/>
    </w:pPr>
    <w:rPr>
      <w:i/>
      <w:iCs/>
    </w:rPr>
  </w:style>
  <w:style w:type="paragraph" w:customStyle="1" w:styleId="Text">
    <w:name w:val="Text"/>
    <w:basedOn w:val="Standard"/>
    <w:pPr>
      <w:spacing w:after="120"/>
    </w:pPr>
  </w:style>
  <w:style w:type="paragraph" w:styleId="Lista">
    <w:name w:val="List"/>
    <w:basedOn w:val="Text"/>
  </w:style>
  <w:style w:type="paragraph" w:customStyle="1" w:styleId="Index">
    <w:name w:val="Index"/>
    <w:basedOn w:val="Standard"/>
    <w:pPr>
      <w:suppressLineNumbers/>
    </w:pPr>
  </w:style>
  <w:style w:type="paragraph" w:styleId="Stopka">
    <w:name w:val="footer"/>
    <w:basedOn w:val="Standard"/>
    <w:pPr>
      <w:suppressLineNumbers/>
      <w:tabs>
        <w:tab w:val="center" w:pos="4819"/>
        <w:tab w:val="right" w:pos="9638"/>
      </w:tabs>
    </w:pPr>
  </w:style>
  <w:style w:type="character" w:customStyle="1" w:styleId="NumberingSymbols">
    <w:name w:val="Numbering Symbols"/>
  </w:style>
  <w:style w:type="paragraph" w:styleId="Akapitzlist">
    <w:name w:val="List Paragraph"/>
    <w:basedOn w:val="Normalny"/>
    <w:uiPriority w:val="34"/>
    <w:qFormat/>
    <w:rsid w:val="00C75F0C"/>
    <w:pPr>
      <w:widowControl/>
      <w:suppressAutoHyphens w:val="0"/>
      <w:autoSpaceDN/>
      <w:ind w:left="720"/>
      <w:contextualSpacing/>
      <w:textAlignment w:val="auto"/>
    </w:pPr>
    <w:rPr>
      <w:rFonts w:ascii="Liberation Serif" w:eastAsia="SimSun" w:hAnsi="Liberation Serif" w:cs="Mangal"/>
      <w:kern w:val="0"/>
      <w:szCs w:val="21"/>
      <w:lang w:eastAsia="zh-CN" w:bidi="hi-IN"/>
    </w:rPr>
  </w:style>
  <w:style w:type="character" w:styleId="Hipercze">
    <w:name w:val="Hyperlink"/>
    <w:basedOn w:val="Domylnaczcionkaakapitu"/>
    <w:uiPriority w:val="99"/>
    <w:unhideWhenUsed/>
    <w:rsid w:val="00C75F0C"/>
    <w:rPr>
      <w:color w:val="0563C1" w:themeColor="hyperlink"/>
      <w:u w:val="single"/>
    </w:rPr>
  </w:style>
  <w:style w:type="paragraph" w:styleId="NormalnyWeb">
    <w:name w:val="Normal (Web)"/>
    <w:basedOn w:val="Normalny"/>
    <w:uiPriority w:val="99"/>
    <w:unhideWhenUsed/>
    <w:rsid w:val="004B5015"/>
    <w:pPr>
      <w:widowControl/>
      <w:suppressAutoHyphens w:val="0"/>
      <w:autoSpaceDN/>
      <w:spacing w:before="100" w:beforeAutospacing="1" w:after="142" w:line="288" w:lineRule="auto"/>
      <w:textAlignment w:val="auto"/>
    </w:pPr>
    <w:rPr>
      <w:rFonts w:eastAsia="Times New Roman" w:cs="Times New Roman"/>
      <w:kern w:val="0"/>
      <w:lang w:eastAsia="pl-PL" w:bidi="ar-SA"/>
    </w:rPr>
  </w:style>
  <w:style w:type="paragraph" w:styleId="Tekstdymka">
    <w:name w:val="Balloon Text"/>
    <w:basedOn w:val="Normalny"/>
    <w:link w:val="TekstdymkaZnak"/>
    <w:uiPriority w:val="99"/>
    <w:semiHidden/>
    <w:unhideWhenUsed/>
    <w:rsid w:val="001B53BB"/>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53BB"/>
    <w:rPr>
      <w:rFonts w:ascii="Segoe UI" w:hAnsi="Segoe UI" w:cs="Segoe UI"/>
      <w:sz w:val="18"/>
      <w:szCs w:val="18"/>
    </w:rPr>
  </w:style>
  <w:style w:type="paragraph" w:customStyle="1" w:styleId="western">
    <w:name w:val="western"/>
    <w:basedOn w:val="Normalny"/>
    <w:rsid w:val="00567B02"/>
    <w:pPr>
      <w:widowControl/>
      <w:suppressAutoHyphens w:val="0"/>
      <w:autoSpaceDN/>
      <w:spacing w:before="100" w:beforeAutospacing="1" w:after="142" w:line="288" w:lineRule="auto"/>
      <w:textAlignment w:val="auto"/>
    </w:pPr>
    <w:rPr>
      <w:rFonts w:eastAsia="Times New Roman" w:cs="Times New Roman"/>
      <w:color w:val="000000"/>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81037">
      <w:bodyDiv w:val="1"/>
      <w:marLeft w:val="0"/>
      <w:marRight w:val="0"/>
      <w:marTop w:val="0"/>
      <w:marBottom w:val="0"/>
      <w:divBdr>
        <w:top w:val="none" w:sz="0" w:space="0" w:color="auto"/>
        <w:left w:val="none" w:sz="0" w:space="0" w:color="auto"/>
        <w:bottom w:val="none" w:sz="0" w:space="0" w:color="auto"/>
        <w:right w:val="none" w:sz="0" w:space="0" w:color="auto"/>
      </w:divBdr>
    </w:div>
    <w:div w:id="995911905">
      <w:bodyDiv w:val="1"/>
      <w:marLeft w:val="0"/>
      <w:marRight w:val="0"/>
      <w:marTop w:val="0"/>
      <w:marBottom w:val="0"/>
      <w:divBdr>
        <w:top w:val="none" w:sz="0" w:space="0" w:color="auto"/>
        <w:left w:val="none" w:sz="0" w:space="0" w:color="auto"/>
        <w:bottom w:val="none" w:sz="0" w:space="0" w:color="auto"/>
        <w:right w:val="none" w:sz="0" w:space="0" w:color="auto"/>
      </w:divBdr>
    </w:div>
    <w:div w:id="1245912766">
      <w:bodyDiv w:val="1"/>
      <w:marLeft w:val="0"/>
      <w:marRight w:val="0"/>
      <w:marTop w:val="0"/>
      <w:marBottom w:val="0"/>
      <w:divBdr>
        <w:top w:val="none" w:sz="0" w:space="0" w:color="auto"/>
        <w:left w:val="none" w:sz="0" w:space="0" w:color="auto"/>
        <w:bottom w:val="none" w:sz="0" w:space="0" w:color="auto"/>
        <w:right w:val="none" w:sz="0" w:space="0" w:color="auto"/>
      </w:divBdr>
    </w:div>
    <w:div w:id="1361202738">
      <w:bodyDiv w:val="1"/>
      <w:marLeft w:val="0"/>
      <w:marRight w:val="0"/>
      <w:marTop w:val="0"/>
      <w:marBottom w:val="0"/>
      <w:divBdr>
        <w:top w:val="none" w:sz="0" w:space="0" w:color="auto"/>
        <w:left w:val="none" w:sz="0" w:space="0" w:color="auto"/>
        <w:bottom w:val="none" w:sz="0" w:space="0" w:color="auto"/>
        <w:right w:val="none" w:sz="0" w:space="0" w:color="auto"/>
      </w:divBdr>
    </w:div>
    <w:div w:id="1938245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m@um.toru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13438-C84A-4AF6-8CE4-86DE20333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1380</Words>
  <Characters>8280</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e.sypniewska</dc:creator>
  <cp:lastModifiedBy>p.winiarski</cp:lastModifiedBy>
  <cp:revision>4</cp:revision>
  <cp:lastPrinted>2021-03-25T07:19:00Z</cp:lastPrinted>
  <dcterms:created xsi:type="dcterms:W3CDTF">2021-03-15T12:39:00Z</dcterms:created>
  <dcterms:modified xsi:type="dcterms:W3CDTF">2021-03-25T07:35:00Z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