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3F70" w14:textId="4DFDA1FD" w:rsidR="000523C0" w:rsidRPr="000523C0" w:rsidRDefault="00C07D1A" w:rsidP="000523C0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0523C0">
        <w:rPr>
          <w:bCs/>
          <w:sz w:val="24"/>
          <w:szCs w:val="24"/>
        </w:rPr>
        <w:t>UCHWAŁA NR</w:t>
      </w:r>
      <w:r w:rsidR="00711FE8" w:rsidRPr="000523C0">
        <w:rPr>
          <w:bCs/>
          <w:sz w:val="24"/>
          <w:szCs w:val="24"/>
        </w:rPr>
        <w:t xml:space="preserve"> </w:t>
      </w:r>
      <w:r w:rsidR="00044648">
        <w:rPr>
          <w:bCs/>
          <w:sz w:val="24"/>
          <w:szCs w:val="24"/>
        </w:rPr>
        <w:t>822</w:t>
      </w:r>
      <w:r w:rsidR="00976C53" w:rsidRPr="000523C0">
        <w:rPr>
          <w:bCs/>
          <w:sz w:val="24"/>
          <w:szCs w:val="24"/>
        </w:rPr>
        <w:t>/22</w:t>
      </w:r>
    </w:p>
    <w:p w14:paraId="5A3FB187" w14:textId="77777777" w:rsidR="000523C0" w:rsidRDefault="001A2040" w:rsidP="000523C0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0523C0">
        <w:rPr>
          <w:bCs/>
          <w:sz w:val="24"/>
          <w:szCs w:val="24"/>
        </w:rPr>
        <w:t>RADY MI</w:t>
      </w:r>
      <w:r w:rsidR="00711FE8" w:rsidRPr="000523C0">
        <w:rPr>
          <w:bCs/>
          <w:sz w:val="24"/>
          <w:szCs w:val="24"/>
        </w:rPr>
        <w:t>A</w:t>
      </w:r>
      <w:r w:rsidR="00976C53" w:rsidRPr="000523C0">
        <w:rPr>
          <w:bCs/>
          <w:sz w:val="24"/>
          <w:szCs w:val="24"/>
        </w:rPr>
        <w:t>STA TORUNIA</w:t>
      </w:r>
    </w:p>
    <w:p w14:paraId="02181A41" w14:textId="3DD22F79" w:rsidR="001A2040" w:rsidRPr="000523C0" w:rsidRDefault="00976C53" w:rsidP="000523C0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0523C0">
        <w:rPr>
          <w:bCs/>
          <w:sz w:val="24"/>
          <w:szCs w:val="24"/>
        </w:rPr>
        <w:t xml:space="preserve">z dnia </w:t>
      </w:r>
      <w:r w:rsidR="000523C0">
        <w:rPr>
          <w:bCs/>
          <w:sz w:val="24"/>
          <w:szCs w:val="24"/>
        </w:rPr>
        <w:t>17 marca</w:t>
      </w:r>
      <w:r w:rsidR="00E07BFC">
        <w:rPr>
          <w:bCs/>
          <w:sz w:val="24"/>
          <w:szCs w:val="24"/>
        </w:rPr>
        <w:t xml:space="preserve"> </w:t>
      </w:r>
      <w:r w:rsidRPr="000523C0">
        <w:rPr>
          <w:bCs/>
          <w:sz w:val="24"/>
          <w:szCs w:val="24"/>
        </w:rPr>
        <w:t>2022</w:t>
      </w:r>
      <w:r w:rsidR="00E07BFC">
        <w:rPr>
          <w:bCs/>
          <w:sz w:val="24"/>
          <w:szCs w:val="24"/>
        </w:rPr>
        <w:t xml:space="preserve"> </w:t>
      </w:r>
      <w:r w:rsidR="00711FE8" w:rsidRPr="000523C0">
        <w:rPr>
          <w:bCs/>
          <w:sz w:val="24"/>
          <w:szCs w:val="24"/>
        </w:rPr>
        <w:t>r.</w:t>
      </w:r>
    </w:p>
    <w:p w14:paraId="71B3E3D6" w14:textId="77777777" w:rsidR="00DC449D" w:rsidRPr="000523C0" w:rsidRDefault="00DC449D" w:rsidP="000523C0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14:paraId="1D3879BD" w14:textId="49C0127C" w:rsidR="00DE583D" w:rsidRDefault="001A2040" w:rsidP="000523C0">
      <w:pPr>
        <w:autoSpaceDE/>
        <w:autoSpaceDN/>
        <w:jc w:val="both"/>
        <w:rPr>
          <w:sz w:val="24"/>
          <w:szCs w:val="24"/>
        </w:rPr>
      </w:pPr>
      <w:r w:rsidRPr="000523C0">
        <w:rPr>
          <w:sz w:val="24"/>
          <w:szCs w:val="24"/>
        </w:rPr>
        <w:t xml:space="preserve">w sprawie </w:t>
      </w:r>
      <w:r w:rsidR="000A6475" w:rsidRPr="000523C0">
        <w:rPr>
          <w:sz w:val="24"/>
          <w:szCs w:val="24"/>
        </w:rPr>
        <w:t xml:space="preserve">przystąpienia do sporządzenia </w:t>
      </w:r>
      <w:r w:rsidRPr="000523C0">
        <w:rPr>
          <w:sz w:val="24"/>
          <w:szCs w:val="24"/>
        </w:rPr>
        <w:t xml:space="preserve">miejscowego planu </w:t>
      </w:r>
      <w:r w:rsidR="0025004D" w:rsidRPr="000523C0">
        <w:rPr>
          <w:sz w:val="24"/>
          <w:szCs w:val="24"/>
        </w:rPr>
        <w:t>zagospodarowania przestrzennego</w:t>
      </w:r>
      <w:r w:rsidR="00442248" w:rsidRPr="000523C0">
        <w:rPr>
          <w:sz w:val="24"/>
          <w:szCs w:val="24"/>
        </w:rPr>
        <w:t xml:space="preserve"> dla obszaru</w:t>
      </w:r>
      <w:r w:rsidRPr="000523C0">
        <w:rPr>
          <w:sz w:val="24"/>
          <w:szCs w:val="24"/>
        </w:rPr>
        <w:t xml:space="preserve"> </w:t>
      </w:r>
      <w:r w:rsidR="00442248" w:rsidRPr="000523C0">
        <w:rPr>
          <w:sz w:val="24"/>
          <w:szCs w:val="24"/>
        </w:rPr>
        <w:t>położonego</w:t>
      </w:r>
      <w:r w:rsidR="00AC7650" w:rsidRPr="000523C0">
        <w:rPr>
          <w:sz w:val="24"/>
          <w:szCs w:val="24"/>
        </w:rPr>
        <w:t xml:space="preserve"> </w:t>
      </w:r>
      <w:r w:rsidR="00711FE8" w:rsidRPr="000523C0">
        <w:rPr>
          <w:sz w:val="24"/>
          <w:szCs w:val="24"/>
        </w:rPr>
        <w:t>w rejonie</w:t>
      </w:r>
      <w:r w:rsidR="00371867" w:rsidRPr="000523C0">
        <w:rPr>
          <w:sz w:val="24"/>
          <w:szCs w:val="24"/>
        </w:rPr>
        <w:t xml:space="preserve"> ul.</w:t>
      </w:r>
      <w:r w:rsidR="00DE583D" w:rsidRPr="000523C0">
        <w:rPr>
          <w:sz w:val="24"/>
          <w:szCs w:val="24"/>
        </w:rPr>
        <w:t xml:space="preserve"> </w:t>
      </w:r>
      <w:r w:rsidR="00B1377D" w:rsidRPr="000523C0">
        <w:rPr>
          <w:sz w:val="24"/>
          <w:szCs w:val="24"/>
        </w:rPr>
        <w:t xml:space="preserve">Polnej i </w:t>
      </w:r>
      <w:r w:rsidR="00F40356" w:rsidRPr="000523C0">
        <w:rPr>
          <w:sz w:val="24"/>
          <w:szCs w:val="24"/>
        </w:rPr>
        <w:t xml:space="preserve">ul. </w:t>
      </w:r>
      <w:r w:rsidR="00B1377D" w:rsidRPr="000523C0">
        <w:rPr>
          <w:sz w:val="24"/>
          <w:szCs w:val="24"/>
        </w:rPr>
        <w:t>Ziemi Michałowskiej oraz</w:t>
      </w:r>
      <w:r w:rsidR="00711FE8" w:rsidRPr="000523C0">
        <w:rPr>
          <w:sz w:val="24"/>
          <w:szCs w:val="24"/>
        </w:rPr>
        <w:t xml:space="preserve"> </w:t>
      </w:r>
      <w:r w:rsidR="00B1377D" w:rsidRPr="000523C0">
        <w:rPr>
          <w:sz w:val="24"/>
          <w:szCs w:val="24"/>
        </w:rPr>
        <w:t>ul.</w:t>
      </w:r>
      <w:r w:rsidR="00A22B8F">
        <w:rPr>
          <w:sz w:val="24"/>
          <w:szCs w:val="24"/>
        </w:rPr>
        <w:t> </w:t>
      </w:r>
      <w:r w:rsidR="00711FE8" w:rsidRPr="000523C0">
        <w:rPr>
          <w:bCs/>
          <w:iCs/>
          <w:sz w:val="24"/>
          <w:szCs w:val="24"/>
        </w:rPr>
        <w:t>Pod Dębową Górą</w:t>
      </w:r>
      <w:r w:rsidR="000523C0">
        <w:rPr>
          <w:bCs/>
          <w:iCs/>
          <w:sz w:val="24"/>
          <w:szCs w:val="24"/>
        </w:rPr>
        <w:t xml:space="preserve"> </w:t>
      </w:r>
      <w:r w:rsidR="00B1377D" w:rsidRPr="000523C0">
        <w:rPr>
          <w:bCs/>
          <w:iCs/>
          <w:sz w:val="24"/>
          <w:szCs w:val="24"/>
        </w:rPr>
        <w:t xml:space="preserve">i </w:t>
      </w:r>
      <w:r w:rsidR="00F40356" w:rsidRPr="000523C0">
        <w:rPr>
          <w:bCs/>
          <w:iCs/>
          <w:sz w:val="24"/>
          <w:szCs w:val="24"/>
        </w:rPr>
        <w:t xml:space="preserve">ul. </w:t>
      </w:r>
      <w:r w:rsidR="00683279" w:rsidRPr="000523C0">
        <w:rPr>
          <w:bCs/>
          <w:iCs/>
          <w:sz w:val="24"/>
          <w:szCs w:val="24"/>
        </w:rPr>
        <w:t xml:space="preserve">Batorego </w:t>
      </w:r>
      <w:r w:rsidR="00AF202D" w:rsidRPr="000523C0">
        <w:rPr>
          <w:sz w:val="24"/>
          <w:szCs w:val="24"/>
        </w:rPr>
        <w:t>w Toruniu</w:t>
      </w:r>
      <w:r w:rsidR="00976C53" w:rsidRPr="000523C0">
        <w:rPr>
          <w:sz w:val="24"/>
          <w:szCs w:val="24"/>
        </w:rPr>
        <w:t>.</w:t>
      </w:r>
    </w:p>
    <w:p w14:paraId="45007159" w14:textId="77777777" w:rsidR="000523C0" w:rsidRPr="000523C0" w:rsidRDefault="000523C0" w:rsidP="000523C0">
      <w:pPr>
        <w:autoSpaceDE/>
        <w:autoSpaceDN/>
        <w:jc w:val="both"/>
        <w:rPr>
          <w:sz w:val="24"/>
          <w:szCs w:val="24"/>
        </w:rPr>
      </w:pPr>
    </w:p>
    <w:p w14:paraId="1AA30EEB" w14:textId="43E8AC45" w:rsidR="001A2040" w:rsidRPr="000523C0" w:rsidRDefault="001A2040" w:rsidP="000523C0">
      <w:pPr>
        <w:autoSpaceDE/>
        <w:autoSpaceDN/>
        <w:jc w:val="both"/>
        <w:rPr>
          <w:sz w:val="24"/>
          <w:szCs w:val="24"/>
        </w:rPr>
      </w:pPr>
      <w:r w:rsidRPr="000523C0">
        <w:rPr>
          <w:sz w:val="24"/>
          <w:szCs w:val="24"/>
        </w:rPr>
        <w:t xml:space="preserve">Na podstawie </w:t>
      </w:r>
      <w:r w:rsidR="00A22B8F">
        <w:rPr>
          <w:sz w:val="24"/>
          <w:szCs w:val="24"/>
        </w:rPr>
        <w:t xml:space="preserve">art. 14 ust. </w:t>
      </w:r>
      <w:r w:rsidR="006A2138" w:rsidRPr="000523C0">
        <w:rPr>
          <w:sz w:val="24"/>
          <w:szCs w:val="24"/>
        </w:rPr>
        <w:t xml:space="preserve">1 i 4 </w:t>
      </w:r>
      <w:r w:rsidR="00A22B8F">
        <w:rPr>
          <w:sz w:val="24"/>
          <w:szCs w:val="24"/>
        </w:rPr>
        <w:t xml:space="preserve">ustawy z dnia 27 </w:t>
      </w:r>
      <w:r w:rsidR="00772350" w:rsidRPr="000523C0">
        <w:rPr>
          <w:sz w:val="24"/>
          <w:szCs w:val="24"/>
        </w:rPr>
        <w:t>marca 2003</w:t>
      </w:r>
      <w:r w:rsidR="000523C0">
        <w:rPr>
          <w:sz w:val="24"/>
          <w:szCs w:val="24"/>
        </w:rPr>
        <w:t xml:space="preserve">r. o planowaniu i </w:t>
      </w:r>
      <w:r w:rsidRPr="000523C0">
        <w:rPr>
          <w:sz w:val="24"/>
          <w:szCs w:val="24"/>
        </w:rPr>
        <w:t xml:space="preserve">zagospodarowaniu przestrzennym </w:t>
      </w:r>
      <w:r w:rsidR="00711FE8" w:rsidRPr="000523C0">
        <w:rPr>
          <w:sz w:val="24"/>
          <w:szCs w:val="24"/>
        </w:rPr>
        <w:t xml:space="preserve">(Dz. U. </w:t>
      </w:r>
      <w:r w:rsidR="00621A97" w:rsidRPr="000523C0">
        <w:rPr>
          <w:sz w:val="24"/>
          <w:szCs w:val="24"/>
        </w:rPr>
        <w:t>z</w:t>
      </w:r>
      <w:r w:rsidR="00F13ADC" w:rsidRPr="000523C0">
        <w:rPr>
          <w:sz w:val="24"/>
          <w:szCs w:val="24"/>
        </w:rPr>
        <w:t xml:space="preserve"> 2022r. poz. 503</w:t>
      </w:r>
      <w:r w:rsidR="00976C53" w:rsidRPr="000523C0">
        <w:rPr>
          <w:sz w:val="24"/>
          <w:szCs w:val="24"/>
        </w:rPr>
        <w:t>)</w:t>
      </w:r>
      <w:r w:rsidR="00711FE8" w:rsidRPr="000523C0">
        <w:rPr>
          <w:sz w:val="24"/>
          <w:szCs w:val="24"/>
        </w:rPr>
        <w:t xml:space="preserve"> </w:t>
      </w:r>
      <w:r w:rsidRPr="000523C0">
        <w:rPr>
          <w:sz w:val="24"/>
          <w:szCs w:val="24"/>
        </w:rPr>
        <w:t>uchwala się, co następuje:</w:t>
      </w:r>
    </w:p>
    <w:p w14:paraId="7C801D3E" w14:textId="77777777" w:rsidR="00711FE8" w:rsidRPr="000523C0" w:rsidRDefault="00711FE8" w:rsidP="000523C0">
      <w:pPr>
        <w:autoSpaceDE/>
        <w:autoSpaceDN/>
        <w:ind w:firstLine="426"/>
        <w:jc w:val="both"/>
        <w:rPr>
          <w:sz w:val="24"/>
          <w:szCs w:val="24"/>
        </w:rPr>
      </w:pPr>
    </w:p>
    <w:p w14:paraId="59EEC57D" w14:textId="2DB1083A" w:rsidR="002A6CFF" w:rsidRPr="000523C0" w:rsidRDefault="000523C0" w:rsidP="000523C0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0523C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B30D6" w:rsidRPr="000523C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75E74" w:rsidRPr="000523C0">
        <w:rPr>
          <w:bCs/>
          <w:sz w:val="24"/>
          <w:szCs w:val="24"/>
        </w:rPr>
        <w:t xml:space="preserve">Przystępuje się </w:t>
      </w:r>
      <w:r w:rsidR="00AC7650" w:rsidRPr="000523C0">
        <w:rPr>
          <w:sz w:val="24"/>
          <w:szCs w:val="24"/>
        </w:rPr>
        <w:t xml:space="preserve">do sporządzenia miejscowego planu zagospodarowania przestrzennego </w:t>
      </w:r>
      <w:r w:rsidR="002A6CFF" w:rsidRPr="000523C0">
        <w:rPr>
          <w:sz w:val="24"/>
          <w:szCs w:val="24"/>
        </w:rPr>
        <w:t xml:space="preserve">dla obszaru położonego </w:t>
      </w:r>
      <w:r w:rsidR="00711FE8" w:rsidRPr="000523C0">
        <w:rPr>
          <w:sz w:val="24"/>
          <w:szCs w:val="24"/>
        </w:rPr>
        <w:t>w rejonie</w:t>
      </w:r>
      <w:r w:rsidR="006B0E4F" w:rsidRPr="000523C0">
        <w:rPr>
          <w:sz w:val="24"/>
          <w:szCs w:val="24"/>
        </w:rPr>
        <w:t xml:space="preserve"> ul. Polnej i </w:t>
      </w:r>
      <w:r w:rsidR="00F40356" w:rsidRPr="000523C0">
        <w:rPr>
          <w:sz w:val="24"/>
          <w:szCs w:val="24"/>
        </w:rPr>
        <w:t xml:space="preserve">ul. </w:t>
      </w:r>
      <w:r w:rsidR="00A22B8F">
        <w:rPr>
          <w:sz w:val="24"/>
          <w:szCs w:val="24"/>
        </w:rPr>
        <w:t>Ziemi Michałowskiej oraz ul. </w:t>
      </w:r>
      <w:r w:rsidR="006B0E4F" w:rsidRPr="000523C0">
        <w:rPr>
          <w:bCs/>
          <w:iCs/>
          <w:sz w:val="24"/>
          <w:szCs w:val="24"/>
        </w:rPr>
        <w:t xml:space="preserve">Pod Dębową Górą i </w:t>
      </w:r>
      <w:r w:rsidR="00F40356" w:rsidRPr="000523C0">
        <w:rPr>
          <w:bCs/>
          <w:iCs/>
          <w:sz w:val="24"/>
          <w:szCs w:val="24"/>
        </w:rPr>
        <w:t xml:space="preserve">ul. </w:t>
      </w:r>
      <w:r w:rsidR="006B0E4F" w:rsidRPr="000523C0">
        <w:rPr>
          <w:bCs/>
          <w:iCs/>
          <w:sz w:val="24"/>
          <w:szCs w:val="24"/>
        </w:rPr>
        <w:t xml:space="preserve">Batorego </w:t>
      </w:r>
      <w:r w:rsidR="006B0E4F" w:rsidRPr="000523C0">
        <w:rPr>
          <w:sz w:val="24"/>
          <w:szCs w:val="24"/>
        </w:rPr>
        <w:t>w Toruniu</w:t>
      </w:r>
      <w:r w:rsidR="00F9291B" w:rsidRPr="000523C0">
        <w:rPr>
          <w:sz w:val="24"/>
          <w:szCs w:val="24"/>
        </w:rPr>
        <w:t>, zwanego dalej planem.</w:t>
      </w:r>
    </w:p>
    <w:p w14:paraId="381B30E4" w14:textId="000C7140" w:rsidR="002A6CFF" w:rsidRPr="000523C0" w:rsidRDefault="000523C0" w:rsidP="00052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30D6" w:rsidRPr="000523C0">
        <w:rPr>
          <w:sz w:val="24"/>
          <w:szCs w:val="24"/>
        </w:rPr>
        <w:t>Plan, o któ</w:t>
      </w:r>
      <w:r w:rsidR="00B64D1A" w:rsidRPr="000523C0">
        <w:rPr>
          <w:sz w:val="24"/>
          <w:szCs w:val="24"/>
        </w:rPr>
        <w:t>rym mowa w ust.</w:t>
      </w:r>
      <w:r w:rsidR="00A74366" w:rsidRPr="000523C0">
        <w:rPr>
          <w:sz w:val="24"/>
          <w:szCs w:val="24"/>
        </w:rPr>
        <w:t xml:space="preserve"> </w:t>
      </w:r>
      <w:r w:rsidR="00745735" w:rsidRPr="000523C0">
        <w:rPr>
          <w:sz w:val="24"/>
          <w:szCs w:val="24"/>
        </w:rPr>
        <w:t>1</w:t>
      </w:r>
      <w:r w:rsidR="00A86020" w:rsidRPr="000523C0">
        <w:rPr>
          <w:sz w:val="24"/>
          <w:szCs w:val="24"/>
        </w:rPr>
        <w:t>,</w:t>
      </w:r>
      <w:r w:rsidR="00745735" w:rsidRPr="000523C0">
        <w:rPr>
          <w:sz w:val="24"/>
          <w:szCs w:val="24"/>
        </w:rPr>
        <w:t xml:space="preserve"> stanowi</w:t>
      </w:r>
      <w:r w:rsidR="00971172" w:rsidRPr="000523C0">
        <w:rPr>
          <w:sz w:val="24"/>
          <w:szCs w:val="24"/>
        </w:rPr>
        <w:t xml:space="preserve"> </w:t>
      </w:r>
      <w:r w:rsidR="00B1377D" w:rsidRPr="000523C0">
        <w:rPr>
          <w:sz w:val="24"/>
          <w:szCs w:val="24"/>
        </w:rPr>
        <w:t xml:space="preserve">w części </w:t>
      </w:r>
      <w:r w:rsidR="000D4009" w:rsidRPr="000523C0">
        <w:rPr>
          <w:sz w:val="24"/>
          <w:szCs w:val="24"/>
        </w:rPr>
        <w:t>zmianę</w:t>
      </w:r>
      <w:r w:rsidR="002A6CFF" w:rsidRPr="000523C0">
        <w:rPr>
          <w:sz w:val="24"/>
          <w:szCs w:val="24"/>
        </w:rPr>
        <w:t>:</w:t>
      </w:r>
    </w:p>
    <w:p w14:paraId="062F6490" w14:textId="4A6CB873" w:rsidR="001B4889" w:rsidRPr="000523C0" w:rsidRDefault="00711FE8" w:rsidP="000523C0">
      <w:pPr>
        <w:pStyle w:val="Akapitzlist"/>
        <w:numPr>
          <w:ilvl w:val="0"/>
          <w:numId w:val="7"/>
        </w:numPr>
        <w:ind w:left="567" w:hanging="425"/>
        <w:jc w:val="both"/>
        <w:rPr>
          <w:sz w:val="24"/>
          <w:szCs w:val="24"/>
        </w:rPr>
      </w:pPr>
      <w:r w:rsidRPr="000523C0">
        <w:rPr>
          <w:sz w:val="24"/>
          <w:szCs w:val="24"/>
        </w:rPr>
        <w:t xml:space="preserve">części </w:t>
      </w:r>
      <w:r w:rsidR="001B4889" w:rsidRPr="000523C0">
        <w:rPr>
          <w:sz w:val="24"/>
          <w:szCs w:val="24"/>
        </w:rPr>
        <w:t>zmiany</w:t>
      </w:r>
      <w:r w:rsidR="001B4889" w:rsidRPr="000523C0">
        <w:rPr>
          <w:rFonts w:eastAsia="Impact"/>
          <w:sz w:val="24"/>
          <w:szCs w:val="24"/>
        </w:rPr>
        <w:t xml:space="preserve"> m</w:t>
      </w:r>
      <w:r w:rsidRPr="000523C0">
        <w:rPr>
          <w:rFonts w:eastAsia="Impact"/>
          <w:sz w:val="24"/>
          <w:szCs w:val="24"/>
        </w:rPr>
        <w:t>iejscowego planu zagospodarowania przestrzennego</w:t>
      </w:r>
      <w:r w:rsidR="006E5266" w:rsidRPr="000523C0">
        <w:rPr>
          <w:rFonts w:eastAsia="Impact"/>
          <w:sz w:val="24"/>
          <w:szCs w:val="24"/>
        </w:rPr>
        <w:t xml:space="preserve"> miasta Torunia</w:t>
      </w:r>
      <w:r w:rsidR="00D1739C" w:rsidRPr="000523C0">
        <w:rPr>
          <w:rFonts w:eastAsia="Impact"/>
          <w:sz w:val="24"/>
          <w:szCs w:val="24"/>
        </w:rPr>
        <w:t>,</w:t>
      </w:r>
      <w:r w:rsidRPr="000523C0">
        <w:rPr>
          <w:rFonts w:eastAsia="Impact"/>
          <w:sz w:val="24"/>
          <w:szCs w:val="24"/>
        </w:rPr>
        <w:t xml:space="preserve"> </w:t>
      </w:r>
      <w:r w:rsidR="001B4889" w:rsidRPr="000523C0">
        <w:rPr>
          <w:rFonts w:eastAsia="Impact"/>
          <w:sz w:val="24"/>
          <w:szCs w:val="24"/>
        </w:rPr>
        <w:t>na obszarze o</w:t>
      </w:r>
      <w:r w:rsidRPr="000523C0">
        <w:rPr>
          <w:rFonts w:eastAsia="Impact"/>
          <w:bCs/>
          <w:sz w:val="24"/>
          <w:szCs w:val="24"/>
        </w:rPr>
        <w:t xml:space="preserve">siedla </w:t>
      </w:r>
      <w:r w:rsidRPr="000523C0">
        <w:rPr>
          <w:rFonts w:eastAsia="Impact"/>
          <w:sz w:val="24"/>
          <w:szCs w:val="24"/>
        </w:rPr>
        <w:t>„Pod Dębową Górą”</w:t>
      </w:r>
      <w:r w:rsidR="001B4889" w:rsidRPr="000523C0">
        <w:rPr>
          <w:rFonts w:eastAsia="Impact"/>
          <w:sz w:val="24"/>
          <w:szCs w:val="24"/>
        </w:rPr>
        <w:t xml:space="preserve"> w Toruniu </w:t>
      </w:r>
      <w:r w:rsidR="00495ADC">
        <w:rPr>
          <w:sz w:val="24"/>
          <w:szCs w:val="24"/>
        </w:rPr>
        <w:t>(u</w:t>
      </w:r>
      <w:r w:rsidR="00F9291B" w:rsidRPr="000523C0">
        <w:rPr>
          <w:sz w:val="24"/>
          <w:szCs w:val="24"/>
        </w:rPr>
        <w:t xml:space="preserve">chwała nr </w:t>
      </w:r>
      <w:r w:rsidR="001B4889" w:rsidRPr="000523C0">
        <w:rPr>
          <w:sz w:val="24"/>
          <w:szCs w:val="24"/>
        </w:rPr>
        <w:t>254/95</w:t>
      </w:r>
      <w:r w:rsidR="00391608" w:rsidRPr="000523C0">
        <w:rPr>
          <w:sz w:val="24"/>
          <w:szCs w:val="24"/>
        </w:rPr>
        <w:t xml:space="preserve"> Rady Mi</w:t>
      </w:r>
      <w:r w:rsidR="001B4889" w:rsidRPr="000523C0">
        <w:rPr>
          <w:sz w:val="24"/>
          <w:szCs w:val="24"/>
        </w:rPr>
        <w:t>ejskiej Torunia</w:t>
      </w:r>
      <w:r w:rsidR="000523C0" w:rsidRPr="000523C0">
        <w:rPr>
          <w:sz w:val="24"/>
          <w:szCs w:val="24"/>
        </w:rPr>
        <w:t xml:space="preserve"> </w:t>
      </w:r>
      <w:r w:rsidR="001B4889" w:rsidRPr="000523C0">
        <w:rPr>
          <w:sz w:val="24"/>
          <w:szCs w:val="24"/>
        </w:rPr>
        <w:t>z dnia 28 grudnia 1995</w:t>
      </w:r>
      <w:r w:rsidR="00391608" w:rsidRPr="000523C0">
        <w:rPr>
          <w:sz w:val="24"/>
          <w:szCs w:val="24"/>
        </w:rPr>
        <w:t xml:space="preserve">r., Dz. Urz. Woj. </w:t>
      </w:r>
      <w:r w:rsidR="001B4889" w:rsidRPr="000523C0">
        <w:rPr>
          <w:sz w:val="24"/>
          <w:szCs w:val="24"/>
        </w:rPr>
        <w:t>To</w:t>
      </w:r>
      <w:r w:rsidR="00885729" w:rsidRPr="000523C0">
        <w:rPr>
          <w:sz w:val="24"/>
          <w:szCs w:val="24"/>
        </w:rPr>
        <w:t>r</w:t>
      </w:r>
      <w:r w:rsidR="001B4889" w:rsidRPr="000523C0">
        <w:rPr>
          <w:sz w:val="24"/>
          <w:szCs w:val="24"/>
        </w:rPr>
        <w:t>uń</w:t>
      </w:r>
      <w:r w:rsidR="00885729" w:rsidRPr="000523C0">
        <w:rPr>
          <w:sz w:val="24"/>
          <w:szCs w:val="24"/>
        </w:rPr>
        <w:t>skiego</w:t>
      </w:r>
      <w:r w:rsidR="00391608" w:rsidRPr="000523C0">
        <w:rPr>
          <w:sz w:val="24"/>
          <w:szCs w:val="24"/>
        </w:rPr>
        <w:t xml:space="preserve"> </w:t>
      </w:r>
      <w:r w:rsidR="00391608" w:rsidRPr="000523C0">
        <w:rPr>
          <w:rFonts w:eastAsia="Impact"/>
          <w:sz w:val="24"/>
          <w:szCs w:val="24"/>
        </w:rPr>
        <w:t xml:space="preserve">Nr </w:t>
      </w:r>
      <w:r w:rsidR="001B4889" w:rsidRPr="000523C0">
        <w:rPr>
          <w:rFonts w:eastAsia="Impact"/>
          <w:sz w:val="24"/>
          <w:szCs w:val="24"/>
        </w:rPr>
        <w:t>2 poz. 16</w:t>
      </w:r>
      <w:r w:rsidR="00885729" w:rsidRPr="000523C0">
        <w:rPr>
          <w:rFonts w:eastAsia="Impact"/>
          <w:sz w:val="24"/>
          <w:szCs w:val="24"/>
        </w:rPr>
        <w:t xml:space="preserve"> z dnia </w:t>
      </w:r>
      <w:r w:rsidR="00A22B8F">
        <w:rPr>
          <w:rFonts w:eastAsia="Impact"/>
          <w:sz w:val="24"/>
          <w:szCs w:val="24"/>
        </w:rPr>
        <w:t>14 </w:t>
      </w:r>
      <w:r w:rsidR="001B4889" w:rsidRPr="000523C0">
        <w:rPr>
          <w:rFonts w:eastAsia="Impact"/>
          <w:sz w:val="24"/>
          <w:szCs w:val="24"/>
        </w:rPr>
        <w:t>lutego</w:t>
      </w:r>
      <w:r w:rsidR="00F9291B" w:rsidRPr="000523C0">
        <w:rPr>
          <w:rFonts w:eastAsia="Impact"/>
          <w:sz w:val="24"/>
          <w:szCs w:val="24"/>
        </w:rPr>
        <w:t xml:space="preserve"> </w:t>
      </w:r>
      <w:r w:rsidR="001B4889" w:rsidRPr="000523C0">
        <w:rPr>
          <w:rFonts w:eastAsia="Impact"/>
          <w:sz w:val="24"/>
          <w:szCs w:val="24"/>
        </w:rPr>
        <w:t>1</w:t>
      </w:r>
      <w:r w:rsidR="00391608" w:rsidRPr="000523C0">
        <w:rPr>
          <w:rFonts w:eastAsia="Impact"/>
          <w:sz w:val="24"/>
          <w:szCs w:val="24"/>
        </w:rPr>
        <w:t>9</w:t>
      </w:r>
      <w:r w:rsidR="001B4889" w:rsidRPr="000523C0">
        <w:rPr>
          <w:rFonts w:eastAsia="Impact"/>
          <w:sz w:val="24"/>
          <w:szCs w:val="24"/>
        </w:rPr>
        <w:t>96</w:t>
      </w:r>
      <w:r w:rsidR="00885729" w:rsidRPr="000523C0">
        <w:rPr>
          <w:sz w:val="24"/>
          <w:szCs w:val="24"/>
        </w:rPr>
        <w:t>r.);</w:t>
      </w:r>
      <w:r w:rsidR="00391608" w:rsidRPr="000523C0">
        <w:rPr>
          <w:sz w:val="24"/>
          <w:szCs w:val="24"/>
        </w:rPr>
        <w:t xml:space="preserve"> </w:t>
      </w:r>
    </w:p>
    <w:p w14:paraId="63319199" w14:textId="787C0751" w:rsidR="00976C53" w:rsidRPr="000523C0" w:rsidRDefault="00AE0ED2" w:rsidP="000523C0">
      <w:pPr>
        <w:pStyle w:val="Akapitzlist"/>
        <w:numPr>
          <w:ilvl w:val="0"/>
          <w:numId w:val="7"/>
        </w:numPr>
        <w:ind w:left="567" w:hanging="425"/>
        <w:jc w:val="both"/>
        <w:rPr>
          <w:rFonts w:eastAsia="Impact"/>
          <w:sz w:val="24"/>
          <w:szCs w:val="24"/>
        </w:rPr>
      </w:pPr>
      <w:r w:rsidRPr="000523C0">
        <w:rPr>
          <w:sz w:val="24"/>
          <w:szCs w:val="24"/>
        </w:rPr>
        <w:t xml:space="preserve">zmiany </w:t>
      </w:r>
      <w:r w:rsidR="006A4627" w:rsidRPr="000523C0">
        <w:rPr>
          <w:sz w:val="24"/>
          <w:szCs w:val="24"/>
        </w:rPr>
        <w:t>miejscowego planu zagospodarowania przestrzennego o</w:t>
      </w:r>
      <w:r w:rsidR="006A4627" w:rsidRPr="000523C0">
        <w:rPr>
          <w:bCs/>
          <w:sz w:val="24"/>
          <w:szCs w:val="24"/>
        </w:rPr>
        <w:t xml:space="preserve">siedla </w:t>
      </w:r>
      <w:r w:rsidR="006A4627" w:rsidRPr="000523C0">
        <w:rPr>
          <w:sz w:val="24"/>
          <w:szCs w:val="24"/>
        </w:rPr>
        <w:t>„Pod Dębową Górą”</w:t>
      </w:r>
      <w:r w:rsidR="00B1377D" w:rsidRPr="000523C0">
        <w:rPr>
          <w:sz w:val="24"/>
          <w:szCs w:val="24"/>
        </w:rPr>
        <w:t>,</w:t>
      </w:r>
      <w:r w:rsidR="006A4627" w:rsidRPr="000523C0">
        <w:rPr>
          <w:sz w:val="24"/>
          <w:szCs w:val="24"/>
        </w:rPr>
        <w:t xml:space="preserve"> dotyczącej</w:t>
      </w:r>
      <w:r w:rsidRPr="000523C0">
        <w:rPr>
          <w:sz w:val="24"/>
          <w:szCs w:val="24"/>
        </w:rPr>
        <w:t xml:space="preserve"> </w:t>
      </w:r>
      <w:r w:rsidR="006A4627" w:rsidRPr="000523C0">
        <w:rPr>
          <w:sz w:val="24"/>
          <w:szCs w:val="24"/>
        </w:rPr>
        <w:t>te</w:t>
      </w:r>
      <w:r w:rsidRPr="000523C0">
        <w:rPr>
          <w:sz w:val="24"/>
          <w:szCs w:val="24"/>
        </w:rPr>
        <w:t>r</w:t>
      </w:r>
      <w:r w:rsidR="006A4627" w:rsidRPr="000523C0">
        <w:rPr>
          <w:sz w:val="24"/>
          <w:szCs w:val="24"/>
        </w:rPr>
        <w:t xml:space="preserve">enu oznaczonego symbolem </w:t>
      </w:r>
      <w:r w:rsidR="006A4627" w:rsidRPr="000523C0">
        <w:rPr>
          <w:bCs/>
          <w:sz w:val="24"/>
          <w:szCs w:val="24"/>
        </w:rPr>
        <w:t>6</w:t>
      </w:r>
      <w:r w:rsidRPr="000523C0">
        <w:rPr>
          <w:bCs/>
          <w:sz w:val="24"/>
          <w:szCs w:val="24"/>
        </w:rPr>
        <w:t>M</w:t>
      </w:r>
      <w:r w:rsidR="006A4627" w:rsidRPr="000523C0">
        <w:rPr>
          <w:sz w:val="24"/>
          <w:szCs w:val="24"/>
        </w:rPr>
        <w:t>, położonego przy ul. Mazowieckiej 3/5</w:t>
      </w:r>
      <w:r w:rsidRPr="000523C0">
        <w:rPr>
          <w:sz w:val="24"/>
          <w:szCs w:val="24"/>
        </w:rPr>
        <w:t xml:space="preserve"> (</w:t>
      </w:r>
      <w:r w:rsidR="00495ADC">
        <w:rPr>
          <w:sz w:val="24"/>
          <w:szCs w:val="24"/>
        </w:rPr>
        <w:t>u</w:t>
      </w:r>
      <w:r w:rsidRPr="000523C0">
        <w:rPr>
          <w:sz w:val="24"/>
          <w:szCs w:val="24"/>
        </w:rPr>
        <w:t xml:space="preserve">chwała nr 137/99 Rady Miejskiej Torunia z dnia 15 kwietnia 1999r., Dz. Urz. Woj. Toruńskiego </w:t>
      </w:r>
      <w:r w:rsidR="00A22B8F">
        <w:rPr>
          <w:rFonts w:eastAsia="Impact"/>
          <w:sz w:val="24"/>
          <w:szCs w:val="24"/>
        </w:rPr>
        <w:t xml:space="preserve">Nr 38 </w:t>
      </w:r>
      <w:r w:rsidR="00110CCD" w:rsidRPr="000523C0">
        <w:rPr>
          <w:rFonts w:eastAsia="Impact"/>
          <w:sz w:val="24"/>
          <w:szCs w:val="24"/>
        </w:rPr>
        <w:t>poz. 312 z dnia 21 cze</w:t>
      </w:r>
      <w:r w:rsidRPr="000523C0">
        <w:rPr>
          <w:rFonts w:eastAsia="Impact"/>
          <w:sz w:val="24"/>
          <w:szCs w:val="24"/>
        </w:rPr>
        <w:t>r</w:t>
      </w:r>
      <w:r w:rsidR="00110CCD" w:rsidRPr="000523C0">
        <w:rPr>
          <w:rFonts w:eastAsia="Impact"/>
          <w:sz w:val="24"/>
          <w:szCs w:val="24"/>
        </w:rPr>
        <w:t>wc</w:t>
      </w:r>
      <w:r w:rsidRPr="000523C0">
        <w:rPr>
          <w:rFonts w:eastAsia="Impact"/>
          <w:sz w:val="24"/>
          <w:szCs w:val="24"/>
        </w:rPr>
        <w:t>a 1999</w:t>
      </w:r>
      <w:r w:rsidRPr="000523C0">
        <w:rPr>
          <w:sz w:val="24"/>
          <w:szCs w:val="24"/>
        </w:rPr>
        <w:t>r.);</w:t>
      </w:r>
    </w:p>
    <w:p w14:paraId="7FAB77A4" w14:textId="4A00F817" w:rsidR="00493CC6" w:rsidRPr="000523C0" w:rsidRDefault="001B4889" w:rsidP="000523C0">
      <w:pPr>
        <w:pStyle w:val="Akapitzlist"/>
        <w:numPr>
          <w:ilvl w:val="0"/>
          <w:numId w:val="7"/>
        </w:numPr>
        <w:ind w:left="567" w:hanging="425"/>
        <w:jc w:val="both"/>
        <w:rPr>
          <w:rFonts w:eastAsia="Impact"/>
          <w:sz w:val="24"/>
          <w:szCs w:val="24"/>
        </w:rPr>
      </w:pPr>
      <w:r w:rsidRPr="000523C0">
        <w:rPr>
          <w:sz w:val="24"/>
          <w:szCs w:val="24"/>
        </w:rPr>
        <w:t>zmiany</w:t>
      </w:r>
      <w:r w:rsidRPr="000523C0">
        <w:rPr>
          <w:rFonts w:eastAsia="Impact"/>
          <w:sz w:val="24"/>
          <w:szCs w:val="24"/>
        </w:rPr>
        <w:t xml:space="preserve"> miejscowego planu </w:t>
      </w:r>
      <w:r w:rsidR="00653B14" w:rsidRPr="000523C0">
        <w:rPr>
          <w:rFonts w:eastAsia="Impact"/>
          <w:sz w:val="24"/>
          <w:szCs w:val="24"/>
        </w:rPr>
        <w:t xml:space="preserve">zagospodarowania przestrzennego </w:t>
      </w:r>
      <w:r w:rsidR="00110CCD" w:rsidRPr="000523C0">
        <w:rPr>
          <w:rFonts w:eastAsia="Impact"/>
          <w:sz w:val="24"/>
          <w:szCs w:val="24"/>
        </w:rPr>
        <w:t>osiedla „Pod Dębową Górą”</w:t>
      </w:r>
      <w:r w:rsidR="00653B14" w:rsidRPr="000523C0">
        <w:rPr>
          <w:rFonts w:eastAsia="Impact"/>
          <w:sz w:val="24"/>
          <w:szCs w:val="24"/>
        </w:rPr>
        <w:t xml:space="preserve"> w Toruniu</w:t>
      </w:r>
      <w:r w:rsidR="00110CCD" w:rsidRPr="000523C0">
        <w:rPr>
          <w:rFonts w:eastAsia="Impact"/>
          <w:sz w:val="24"/>
          <w:szCs w:val="24"/>
        </w:rPr>
        <w:t xml:space="preserve">, dla terenu położonego pomiędzy ulicami: Pod Dębową Górą, Chrobrego i Polną </w:t>
      </w:r>
      <w:r w:rsidR="00886CB6" w:rsidRPr="000523C0">
        <w:rPr>
          <w:rFonts w:eastAsia="Impact"/>
          <w:sz w:val="24"/>
          <w:szCs w:val="24"/>
        </w:rPr>
        <w:t>(</w:t>
      </w:r>
      <w:r w:rsidR="00495ADC">
        <w:rPr>
          <w:rFonts w:eastAsia="Impact"/>
          <w:sz w:val="24"/>
          <w:szCs w:val="24"/>
        </w:rPr>
        <w:t>u</w:t>
      </w:r>
      <w:r w:rsidR="00886CB6" w:rsidRPr="000523C0">
        <w:rPr>
          <w:rFonts w:eastAsia="Impact"/>
          <w:sz w:val="24"/>
          <w:szCs w:val="24"/>
        </w:rPr>
        <w:t>chwała nr 899/05 Rady Miasta Torunia z dnia 24 listopada 2005r., Dz. Urz</w:t>
      </w:r>
      <w:r w:rsidR="00662FE4" w:rsidRPr="000523C0">
        <w:rPr>
          <w:rFonts w:eastAsia="Impact"/>
          <w:sz w:val="24"/>
          <w:szCs w:val="24"/>
        </w:rPr>
        <w:t>. Woj. Kujawsko - Pomorskiego</w:t>
      </w:r>
      <w:r w:rsidR="00886CB6" w:rsidRPr="000523C0">
        <w:rPr>
          <w:rFonts w:eastAsia="Impact"/>
          <w:sz w:val="24"/>
          <w:szCs w:val="24"/>
        </w:rPr>
        <w:t xml:space="preserve"> </w:t>
      </w:r>
      <w:r w:rsidR="00662FE4" w:rsidRPr="000523C0">
        <w:rPr>
          <w:rFonts w:eastAsia="Impact"/>
          <w:sz w:val="24"/>
          <w:szCs w:val="24"/>
        </w:rPr>
        <w:t>Nr 131 poz. 2201 z dnia 15 g</w:t>
      </w:r>
      <w:r w:rsidR="00886CB6" w:rsidRPr="000523C0">
        <w:rPr>
          <w:rFonts w:eastAsia="Impact"/>
          <w:sz w:val="24"/>
          <w:szCs w:val="24"/>
        </w:rPr>
        <w:t>r</w:t>
      </w:r>
      <w:r w:rsidR="00662FE4" w:rsidRPr="000523C0">
        <w:rPr>
          <w:rFonts w:eastAsia="Impact"/>
          <w:sz w:val="24"/>
          <w:szCs w:val="24"/>
        </w:rPr>
        <w:t>udnia 2005</w:t>
      </w:r>
      <w:r w:rsidR="00886CB6" w:rsidRPr="000523C0">
        <w:rPr>
          <w:rFonts w:eastAsia="Impact"/>
          <w:sz w:val="24"/>
          <w:szCs w:val="24"/>
        </w:rPr>
        <w:t>r.);</w:t>
      </w:r>
    </w:p>
    <w:p w14:paraId="26CE7B0C" w14:textId="2AE45A0A" w:rsidR="001B4889" w:rsidRPr="000523C0" w:rsidRDefault="007D5E7F" w:rsidP="000523C0">
      <w:pPr>
        <w:pStyle w:val="Akapitzlist"/>
        <w:numPr>
          <w:ilvl w:val="0"/>
          <w:numId w:val="7"/>
        </w:numPr>
        <w:ind w:left="567" w:hanging="425"/>
        <w:jc w:val="both"/>
        <w:rPr>
          <w:rFonts w:eastAsia="Impact"/>
          <w:sz w:val="24"/>
          <w:szCs w:val="24"/>
        </w:rPr>
      </w:pPr>
      <w:r w:rsidRPr="000523C0">
        <w:rPr>
          <w:sz w:val="24"/>
          <w:szCs w:val="24"/>
        </w:rPr>
        <w:t>części</w:t>
      </w:r>
      <w:r w:rsidRPr="000523C0">
        <w:rPr>
          <w:rFonts w:eastAsia="Impact"/>
          <w:sz w:val="24"/>
          <w:szCs w:val="24"/>
        </w:rPr>
        <w:t xml:space="preserve"> miejscowego planu zagospodarowania przestrzennego </w:t>
      </w:r>
      <w:r w:rsidRPr="000523C0">
        <w:rPr>
          <w:sz w:val="24"/>
          <w:szCs w:val="24"/>
        </w:rPr>
        <w:t>dla</w:t>
      </w:r>
      <w:r w:rsidR="00A22B8F">
        <w:rPr>
          <w:sz w:val="24"/>
          <w:szCs w:val="24"/>
        </w:rPr>
        <w:t xml:space="preserve"> obszaru położonego w </w:t>
      </w:r>
      <w:r w:rsidR="00662FE4" w:rsidRPr="000523C0">
        <w:rPr>
          <w:sz w:val="24"/>
          <w:szCs w:val="24"/>
        </w:rPr>
        <w:t>rejonie ulic: Grudziądzkiej, Stalowej, Batorego i Polnej w Toruniu</w:t>
      </w:r>
      <w:r w:rsidRPr="000523C0">
        <w:rPr>
          <w:sz w:val="24"/>
          <w:szCs w:val="24"/>
        </w:rPr>
        <w:t xml:space="preserve"> </w:t>
      </w:r>
      <w:r w:rsidR="00662FE4" w:rsidRPr="000523C0">
        <w:rPr>
          <w:sz w:val="24"/>
          <w:szCs w:val="24"/>
        </w:rPr>
        <w:t>(</w:t>
      </w:r>
      <w:r w:rsidR="00495ADC">
        <w:rPr>
          <w:sz w:val="24"/>
          <w:szCs w:val="24"/>
        </w:rPr>
        <w:t>u</w:t>
      </w:r>
      <w:r w:rsidR="00662FE4" w:rsidRPr="000523C0">
        <w:rPr>
          <w:sz w:val="24"/>
          <w:szCs w:val="24"/>
        </w:rPr>
        <w:t>chwała nr 264/1</w:t>
      </w:r>
      <w:r w:rsidRPr="000523C0">
        <w:rPr>
          <w:sz w:val="24"/>
          <w:szCs w:val="24"/>
        </w:rPr>
        <w:t xml:space="preserve">9 Rady Miasta Torunia z dnia </w:t>
      </w:r>
      <w:r w:rsidR="00D620CD" w:rsidRPr="000523C0">
        <w:rPr>
          <w:sz w:val="24"/>
          <w:szCs w:val="24"/>
        </w:rPr>
        <w:t>21 listopada 2019</w:t>
      </w:r>
      <w:r w:rsidR="001B4889" w:rsidRPr="000523C0">
        <w:rPr>
          <w:sz w:val="24"/>
          <w:szCs w:val="24"/>
        </w:rPr>
        <w:t xml:space="preserve">r., Dz. Urz. Woj. Kujawsko - Pomorskiego </w:t>
      </w:r>
      <w:r w:rsidR="00894B73" w:rsidRPr="000523C0">
        <w:rPr>
          <w:rFonts w:eastAsia="Impact"/>
          <w:sz w:val="24"/>
          <w:szCs w:val="24"/>
        </w:rPr>
        <w:t>p</w:t>
      </w:r>
      <w:r w:rsidR="00D620CD" w:rsidRPr="000523C0">
        <w:rPr>
          <w:rFonts w:eastAsia="Impact"/>
          <w:sz w:val="24"/>
          <w:szCs w:val="24"/>
        </w:rPr>
        <w:t>oz. 6355 z dnia 29 listopada</w:t>
      </w:r>
      <w:r w:rsidR="00627F35" w:rsidRPr="000523C0">
        <w:rPr>
          <w:rFonts w:eastAsia="Impact"/>
          <w:sz w:val="24"/>
          <w:szCs w:val="24"/>
        </w:rPr>
        <w:t xml:space="preserve"> </w:t>
      </w:r>
      <w:r w:rsidR="00D620CD" w:rsidRPr="000523C0">
        <w:rPr>
          <w:rFonts w:eastAsia="Impact"/>
          <w:sz w:val="24"/>
          <w:szCs w:val="24"/>
        </w:rPr>
        <w:t>2019</w:t>
      </w:r>
      <w:r w:rsidR="00627F35" w:rsidRPr="000523C0">
        <w:rPr>
          <w:sz w:val="24"/>
          <w:szCs w:val="24"/>
        </w:rPr>
        <w:t>r.).</w:t>
      </w:r>
      <w:r w:rsidR="001B4889" w:rsidRPr="000523C0">
        <w:rPr>
          <w:sz w:val="24"/>
          <w:szCs w:val="24"/>
        </w:rPr>
        <w:t xml:space="preserve"> </w:t>
      </w:r>
    </w:p>
    <w:p w14:paraId="5DB903AD" w14:textId="77777777" w:rsidR="000523C0" w:rsidRDefault="000523C0" w:rsidP="000523C0">
      <w:pPr>
        <w:pStyle w:val="Tekstpodstawowywcity2"/>
        <w:ind w:left="0" w:firstLine="425"/>
      </w:pPr>
    </w:p>
    <w:p w14:paraId="5A533A5F" w14:textId="646B9426" w:rsidR="00975E74" w:rsidRPr="000523C0" w:rsidRDefault="000523C0" w:rsidP="000523C0">
      <w:pPr>
        <w:pStyle w:val="Tekstpodstawowywcity2"/>
        <w:ind w:left="0" w:firstLine="425"/>
      </w:pPr>
      <w:r>
        <w:t xml:space="preserve">§ </w:t>
      </w:r>
      <w:r w:rsidR="00975E74" w:rsidRPr="000523C0">
        <w:t>2.</w:t>
      </w:r>
      <w:r>
        <w:t xml:space="preserve"> </w:t>
      </w:r>
      <w:r w:rsidR="003E1A5F" w:rsidRPr="000523C0">
        <w:t>Granice</w:t>
      </w:r>
      <w:r w:rsidR="00442248" w:rsidRPr="000523C0">
        <w:t xml:space="preserve"> obszaru objętego</w:t>
      </w:r>
      <w:r w:rsidR="00975E74" w:rsidRPr="000523C0">
        <w:t xml:space="preserve"> planem, o którym mowa w §</w:t>
      </w:r>
      <w:r w:rsidRPr="000523C0">
        <w:t xml:space="preserve"> </w:t>
      </w:r>
      <w:r w:rsidR="00975E74" w:rsidRPr="000523C0">
        <w:t>1, określono na mapie stanowiącej załącznik g</w:t>
      </w:r>
      <w:r w:rsidR="00E14B9A" w:rsidRPr="000523C0">
        <w:t>raficzny do niniejszej uchwały.</w:t>
      </w:r>
    </w:p>
    <w:p w14:paraId="0FB5EEF2" w14:textId="77777777" w:rsidR="00495ADC" w:rsidRDefault="00495ADC" w:rsidP="000523C0">
      <w:pPr>
        <w:ind w:firstLine="425"/>
        <w:jc w:val="both"/>
        <w:rPr>
          <w:sz w:val="24"/>
          <w:szCs w:val="24"/>
        </w:rPr>
      </w:pPr>
    </w:p>
    <w:p w14:paraId="45F3457F" w14:textId="45DE9E07" w:rsidR="00975E74" w:rsidRPr="000523C0" w:rsidRDefault="00495ADC" w:rsidP="000523C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53683" w:rsidRPr="000523C0">
        <w:rPr>
          <w:sz w:val="24"/>
          <w:szCs w:val="24"/>
        </w:rPr>
        <w:t>3</w:t>
      </w:r>
      <w:r w:rsidR="003233E8" w:rsidRPr="000523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0523C0">
        <w:rPr>
          <w:sz w:val="24"/>
          <w:szCs w:val="24"/>
        </w:rPr>
        <w:t>Dopuszcza się opracowanie i uchwal</w:t>
      </w:r>
      <w:r w:rsidR="000938B1" w:rsidRPr="000523C0">
        <w:rPr>
          <w:sz w:val="24"/>
          <w:szCs w:val="24"/>
        </w:rPr>
        <w:t xml:space="preserve">anie planu oddzielnie dla </w:t>
      </w:r>
      <w:r w:rsidR="00442248" w:rsidRPr="000523C0">
        <w:rPr>
          <w:sz w:val="24"/>
          <w:szCs w:val="24"/>
        </w:rPr>
        <w:t>części obszaru objętego</w:t>
      </w:r>
      <w:r w:rsidR="00654389" w:rsidRPr="000523C0">
        <w:rPr>
          <w:sz w:val="24"/>
          <w:szCs w:val="24"/>
        </w:rPr>
        <w:t xml:space="preserve"> planem, o którym mowa w §</w:t>
      </w:r>
      <w:r>
        <w:rPr>
          <w:sz w:val="24"/>
          <w:szCs w:val="24"/>
        </w:rPr>
        <w:t xml:space="preserve"> </w:t>
      </w:r>
      <w:r w:rsidR="00654389" w:rsidRPr="000523C0">
        <w:rPr>
          <w:sz w:val="24"/>
          <w:szCs w:val="24"/>
        </w:rPr>
        <w:t>1.</w:t>
      </w:r>
    </w:p>
    <w:p w14:paraId="1554F8F4" w14:textId="77777777" w:rsidR="00495ADC" w:rsidRDefault="00495ADC" w:rsidP="000523C0">
      <w:pPr>
        <w:ind w:firstLine="425"/>
        <w:jc w:val="both"/>
        <w:rPr>
          <w:sz w:val="24"/>
          <w:szCs w:val="24"/>
        </w:rPr>
      </w:pPr>
    </w:p>
    <w:p w14:paraId="20BE0410" w14:textId="3AFBD0B1" w:rsidR="00654389" w:rsidRPr="000523C0" w:rsidRDefault="00495ADC" w:rsidP="000523C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0523C0">
        <w:rPr>
          <w:sz w:val="24"/>
          <w:szCs w:val="24"/>
        </w:rPr>
        <w:t>4</w:t>
      </w:r>
      <w:r w:rsidR="00654389" w:rsidRPr="000523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0523C0">
        <w:rPr>
          <w:sz w:val="24"/>
          <w:szCs w:val="24"/>
        </w:rPr>
        <w:t>Wykonanie uchwały powierza się Prezydentowi Miasta Torunia.</w:t>
      </w:r>
    </w:p>
    <w:p w14:paraId="3A8FD39C" w14:textId="77777777" w:rsidR="00495ADC" w:rsidRDefault="00495ADC" w:rsidP="000523C0">
      <w:pPr>
        <w:ind w:firstLine="425"/>
        <w:jc w:val="both"/>
        <w:rPr>
          <w:sz w:val="24"/>
          <w:szCs w:val="24"/>
        </w:rPr>
      </w:pPr>
    </w:p>
    <w:p w14:paraId="34AE9502" w14:textId="440A5EDE" w:rsidR="004C5484" w:rsidRPr="000523C0" w:rsidRDefault="00495ADC" w:rsidP="000523C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0523C0">
        <w:rPr>
          <w:sz w:val="24"/>
          <w:szCs w:val="24"/>
        </w:rPr>
        <w:t>5</w:t>
      </w:r>
      <w:r w:rsidR="00975E74" w:rsidRPr="000523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5E74" w:rsidRPr="000523C0">
        <w:rPr>
          <w:sz w:val="24"/>
          <w:szCs w:val="24"/>
        </w:rPr>
        <w:t>Uchwała wchodzi w życie z dniem podjęcia.</w:t>
      </w:r>
    </w:p>
    <w:p w14:paraId="0B6503FD" w14:textId="77777777" w:rsidR="00495ADC" w:rsidRDefault="00495ADC" w:rsidP="000523C0">
      <w:pPr>
        <w:ind w:left="5954"/>
        <w:jc w:val="center"/>
        <w:rPr>
          <w:bCs/>
          <w:sz w:val="24"/>
          <w:szCs w:val="24"/>
        </w:rPr>
      </w:pPr>
    </w:p>
    <w:p w14:paraId="4147B7AA" w14:textId="5FA65208" w:rsidR="00495ADC" w:rsidRDefault="00495ADC" w:rsidP="000523C0">
      <w:pPr>
        <w:ind w:left="5954"/>
        <w:jc w:val="center"/>
        <w:rPr>
          <w:bCs/>
          <w:sz w:val="24"/>
          <w:szCs w:val="24"/>
        </w:rPr>
      </w:pPr>
    </w:p>
    <w:p w14:paraId="0AA5D7CC" w14:textId="77777777" w:rsidR="00495ADC" w:rsidRDefault="00495ADC" w:rsidP="000523C0">
      <w:pPr>
        <w:ind w:left="5954"/>
        <w:jc w:val="center"/>
        <w:rPr>
          <w:bCs/>
          <w:sz w:val="24"/>
          <w:szCs w:val="24"/>
        </w:rPr>
      </w:pPr>
    </w:p>
    <w:p w14:paraId="64ABF6AD" w14:textId="77777777" w:rsidR="00495ADC" w:rsidRDefault="00495ADC" w:rsidP="000523C0">
      <w:pPr>
        <w:ind w:left="5954"/>
        <w:jc w:val="center"/>
        <w:rPr>
          <w:bCs/>
          <w:sz w:val="24"/>
          <w:szCs w:val="24"/>
        </w:rPr>
      </w:pPr>
    </w:p>
    <w:p w14:paraId="2897343C" w14:textId="775DCDC5" w:rsidR="00975E74" w:rsidRPr="000523C0" w:rsidRDefault="00975E74" w:rsidP="00495ADC">
      <w:pPr>
        <w:ind w:firstLine="3402"/>
        <w:jc w:val="center"/>
        <w:rPr>
          <w:bCs/>
          <w:sz w:val="24"/>
          <w:szCs w:val="24"/>
        </w:rPr>
      </w:pPr>
      <w:r w:rsidRPr="000523C0">
        <w:rPr>
          <w:bCs/>
          <w:sz w:val="24"/>
          <w:szCs w:val="24"/>
        </w:rPr>
        <w:t>Przewodniczący</w:t>
      </w:r>
    </w:p>
    <w:p w14:paraId="4BBBB8B7" w14:textId="77777777" w:rsidR="00975E74" w:rsidRPr="000523C0" w:rsidRDefault="00975E74" w:rsidP="00495ADC">
      <w:pPr>
        <w:ind w:firstLine="3402"/>
        <w:jc w:val="center"/>
        <w:rPr>
          <w:bCs/>
          <w:sz w:val="24"/>
          <w:szCs w:val="24"/>
        </w:rPr>
      </w:pPr>
      <w:r w:rsidRPr="000523C0">
        <w:rPr>
          <w:bCs/>
          <w:sz w:val="24"/>
          <w:szCs w:val="24"/>
        </w:rPr>
        <w:t>Rady Miasta Torunia</w:t>
      </w:r>
    </w:p>
    <w:p w14:paraId="46280607" w14:textId="4F1FC372" w:rsidR="00975E74" w:rsidRPr="000523C0" w:rsidRDefault="00465830" w:rsidP="00495ADC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0523C0">
        <w:rPr>
          <w:bCs/>
          <w:sz w:val="24"/>
          <w:szCs w:val="24"/>
        </w:rPr>
        <w:t>Mar</w:t>
      </w:r>
      <w:r w:rsidR="00473B1B" w:rsidRPr="000523C0">
        <w:rPr>
          <w:bCs/>
          <w:sz w:val="24"/>
          <w:szCs w:val="24"/>
        </w:rPr>
        <w:t>cin</w:t>
      </w:r>
      <w:r w:rsidR="00975E74" w:rsidRPr="000523C0">
        <w:rPr>
          <w:bCs/>
          <w:sz w:val="24"/>
          <w:szCs w:val="24"/>
        </w:rPr>
        <w:t xml:space="preserve"> </w:t>
      </w:r>
      <w:r w:rsidR="00473B1B" w:rsidRPr="000523C0">
        <w:rPr>
          <w:bCs/>
          <w:sz w:val="24"/>
          <w:szCs w:val="24"/>
        </w:rPr>
        <w:t>Czyżniewski</w:t>
      </w:r>
    </w:p>
    <w:sectPr w:rsidR="00975E74" w:rsidRPr="000523C0" w:rsidSect="000523C0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D84C" w14:textId="77777777" w:rsidR="00541A12" w:rsidRDefault="00541A12">
      <w:r>
        <w:separator/>
      </w:r>
    </w:p>
  </w:endnote>
  <w:endnote w:type="continuationSeparator" w:id="0">
    <w:p w14:paraId="2EE8EB6B" w14:textId="77777777" w:rsidR="00541A12" w:rsidRDefault="005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BDAB" w14:textId="77777777"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14:paraId="074B1E65" w14:textId="77777777"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FE99" w14:textId="77777777" w:rsidR="00541A12" w:rsidRDefault="00541A12">
      <w:r>
        <w:separator/>
      </w:r>
    </w:p>
  </w:footnote>
  <w:footnote w:type="continuationSeparator" w:id="0">
    <w:p w14:paraId="4C1B152D" w14:textId="77777777" w:rsidR="00541A12" w:rsidRDefault="005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6A4A"/>
    <w:multiLevelType w:val="hybridMultilevel"/>
    <w:tmpl w:val="CFC40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AA7"/>
    <w:multiLevelType w:val="hybridMultilevel"/>
    <w:tmpl w:val="3C4A66A2"/>
    <w:lvl w:ilvl="0" w:tplc="904074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5330E034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5C39"/>
    <w:multiLevelType w:val="hybridMultilevel"/>
    <w:tmpl w:val="F554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022C6"/>
    <w:multiLevelType w:val="hybridMultilevel"/>
    <w:tmpl w:val="924C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26F7C"/>
    <w:rsid w:val="00040FFE"/>
    <w:rsid w:val="00044648"/>
    <w:rsid w:val="000523C0"/>
    <w:rsid w:val="00052E87"/>
    <w:rsid w:val="00056182"/>
    <w:rsid w:val="00085D6B"/>
    <w:rsid w:val="000938B1"/>
    <w:rsid w:val="000A1B99"/>
    <w:rsid w:val="000A6475"/>
    <w:rsid w:val="000B0BB7"/>
    <w:rsid w:val="000B1E5D"/>
    <w:rsid w:val="000C2122"/>
    <w:rsid w:val="000D4009"/>
    <w:rsid w:val="000E72A7"/>
    <w:rsid w:val="000F060B"/>
    <w:rsid w:val="001105C4"/>
    <w:rsid w:val="00110CCD"/>
    <w:rsid w:val="00137789"/>
    <w:rsid w:val="00140597"/>
    <w:rsid w:val="00147E72"/>
    <w:rsid w:val="00171F48"/>
    <w:rsid w:val="00194A37"/>
    <w:rsid w:val="001A2040"/>
    <w:rsid w:val="001A413C"/>
    <w:rsid w:val="001A6644"/>
    <w:rsid w:val="001B0A26"/>
    <w:rsid w:val="001B34F3"/>
    <w:rsid w:val="001B4889"/>
    <w:rsid w:val="001B7B9A"/>
    <w:rsid w:val="001C0D7D"/>
    <w:rsid w:val="001C320A"/>
    <w:rsid w:val="001E3BE4"/>
    <w:rsid w:val="001E4517"/>
    <w:rsid w:val="001F4782"/>
    <w:rsid w:val="001F76BF"/>
    <w:rsid w:val="00210858"/>
    <w:rsid w:val="00214681"/>
    <w:rsid w:val="00221CAA"/>
    <w:rsid w:val="00223AE1"/>
    <w:rsid w:val="002411BC"/>
    <w:rsid w:val="00244D85"/>
    <w:rsid w:val="0025004D"/>
    <w:rsid w:val="00274289"/>
    <w:rsid w:val="00276F95"/>
    <w:rsid w:val="002805ED"/>
    <w:rsid w:val="002A6CFF"/>
    <w:rsid w:val="002C0EB7"/>
    <w:rsid w:val="002C4B90"/>
    <w:rsid w:val="002F1156"/>
    <w:rsid w:val="00302883"/>
    <w:rsid w:val="0030777E"/>
    <w:rsid w:val="003233E8"/>
    <w:rsid w:val="00332EEB"/>
    <w:rsid w:val="00335F90"/>
    <w:rsid w:val="00345312"/>
    <w:rsid w:val="00352426"/>
    <w:rsid w:val="003716CF"/>
    <w:rsid w:val="00371867"/>
    <w:rsid w:val="00380C98"/>
    <w:rsid w:val="00391608"/>
    <w:rsid w:val="003A403E"/>
    <w:rsid w:val="003B22D9"/>
    <w:rsid w:val="003C1F87"/>
    <w:rsid w:val="003C72FC"/>
    <w:rsid w:val="003D02ED"/>
    <w:rsid w:val="003D4D7B"/>
    <w:rsid w:val="003E1A5F"/>
    <w:rsid w:val="003E5F7A"/>
    <w:rsid w:val="003F47BE"/>
    <w:rsid w:val="004122D8"/>
    <w:rsid w:val="00434926"/>
    <w:rsid w:val="00442248"/>
    <w:rsid w:val="00465830"/>
    <w:rsid w:val="00473B1B"/>
    <w:rsid w:val="004818EE"/>
    <w:rsid w:val="00481A28"/>
    <w:rsid w:val="00493CC6"/>
    <w:rsid w:val="00494D07"/>
    <w:rsid w:val="00495ADC"/>
    <w:rsid w:val="004967C6"/>
    <w:rsid w:val="004A5ECB"/>
    <w:rsid w:val="004B0473"/>
    <w:rsid w:val="004C5484"/>
    <w:rsid w:val="004F62EA"/>
    <w:rsid w:val="00506B26"/>
    <w:rsid w:val="00524751"/>
    <w:rsid w:val="0053158B"/>
    <w:rsid w:val="00532899"/>
    <w:rsid w:val="0054055F"/>
    <w:rsid w:val="00541A12"/>
    <w:rsid w:val="00551791"/>
    <w:rsid w:val="00553683"/>
    <w:rsid w:val="00554010"/>
    <w:rsid w:val="0055575F"/>
    <w:rsid w:val="005570DC"/>
    <w:rsid w:val="00560B89"/>
    <w:rsid w:val="00563FBC"/>
    <w:rsid w:val="005A7279"/>
    <w:rsid w:val="005D0F50"/>
    <w:rsid w:val="005F00CE"/>
    <w:rsid w:val="00621A97"/>
    <w:rsid w:val="00627F35"/>
    <w:rsid w:val="006430E1"/>
    <w:rsid w:val="00653B14"/>
    <w:rsid w:val="00654389"/>
    <w:rsid w:val="00662FE4"/>
    <w:rsid w:val="00682A32"/>
    <w:rsid w:val="00683279"/>
    <w:rsid w:val="006839DF"/>
    <w:rsid w:val="006A2138"/>
    <w:rsid w:val="006A2BCC"/>
    <w:rsid w:val="006A4627"/>
    <w:rsid w:val="006B0E4F"/>
    <w:rsid w:val="006B35DB"/>
    <w:rsid w:val="006C04B8"/>
    <w:rsid w:val="006C30EA"/>
    <w:rsid w:val="006D142C"/>
    <w:rsid w:val="006D372B"/>
    <w:rsid w:val="006D6F4A"/>
    <w:rsid w:val="006E5266"/>
    <w:rsid w:val="006F268D"/>
    <w:rsid w:val="00711FE8"/>
    <w:rsid w:val="00745735"/>
    <w:rsid w:val="00750066"/>
    <w:rsid w:val="00751F47"/>
    <w:rsid w:val="007601EC"/>
    <w:rsid w:val="007655CA"/>
    <w:rsid w:val="00772350"/>
    <w:rsid w:val="007A46F3"/>
    <w:rsid w:val="007B76F2"/>
    <w:rsid w:val="007D57C3"/>
    <w:rsid w:val="007D5E7F"/>
    <w:rsid w:val="007E692F"/>
    <w:rsid w:val="00803B60"/>
    <w:rsid w:val="00816A26"/>
    <w:rsid w:val="00830921"/>
    <w:rsid w:val="00835F9F"/>
    <w:rsid w:val="0087661C"/>
    <w:rsid w:val="0088238C"/>
    <w:rsid w:val="00885729"/>
    <w:rsid w:val="00886CB6"/>
    <w:rsid w:val="00894B73"/>
    <w:rsid w:val="008E12D8"/>
    <w:rsid w:val="00940A13"/>
    <w:rsid w:val="009472FE"/>
    <w:rsid w:val="00971172"/>
    <w:rsid w:val="00975E74"/>
    <w:rsid w:val="00976C53"/>
    <w:rsid w:val="00986470"/>
    <w:rsid w:val="00993763"/>
    <w:rsid w:val="009A2768"/>
    <w:rsid w:val="009A5CFC"/>
    <w:rsid w:val="009B2E9B"/>
    <w:rsid w:val="009B30D6"/>
    <w:rsid w:val="009B3F41"/>
    <w:rsid w:val="009D6C6B"/>
    <w:rsid w:val="009F5011"/>
    <w:rsid w:val="009F79AF"/>
    <w:rsid w:val="00A17CE4"/>
    <w:rsid w:val="00A22B8F"/>
    <w:rsid w:val="00A247F9"/>
    <w:rsid w:val="00A250F1"/>
    <w:rsid w:val="00A26802"/>
    <w:rsid w:val="00A53156"/>
    <w:rsid w:val="00A5397D"/>
    <w:rsid w:val="00A54D9E"/>
    <w:rsid w:val="00A65D7F"/>
    <w:rsid w:val="00A74366"/>
    <w:rsid w:val="00A86020"/>
    <w:rsid w:val="00A944E4"/>
    <w:rsid w:val="00AA6302"/>
    <w:rsid w:val="00AB2CC1"/>
    <w:rsid w:val="00AC32B2"/>
    <w:rsid w:val="00AC7650"/>
    <w:rsid w:val="00AD04F0"/>
    <w:rsid w:val="00AD30F5"/>
    <w:rsid w:val="00AD42B9"/>
    <w:rsid w:val="00AE0ED2"/>
    <w:rsid w:val="00AF202D"/>
    <w:rsid w:val="00B004EE"/>
    <w:rsid w:val="00B1377D"/>
    <w:rsid w:val="00B17061"/>
    <w:rsid w:val="00B33946"/>
    <w:rsid w:val="00B64D1A"/>
    <w:rsid w:val="00B66AC3"/>
    <w:rsid w:val="00B914E6"/>
    <w:rsid w:val="00B97360"/>
    <w:rsid w:val="00BB1B84"/>
    <w:rsid w:val="00BF352F"/>
    <w:rsid w:val="00C037B7"/>
    <w:rsid w:val="00C058DF"/>
    <w:rsid w:val="00C07D1A"/>
    <w:rsid w:val="00C21BA6"/>
    <w:rsid w:val="00C317B2"/>
    <w:rsid w:val="00C476E6"/>
    <w:rsid w:val="00C62B18"/>
    <w:rsid w:val="00C76F68"/>
    <w:rsid w:val="00C87A6A"/>
    <w:rsid w:val="00CB09BB"/>
    <w:rsid w:val="00CB51EF"/>
    <w:rsid w:val="00CC41AB"/>
    <w:rsid w:val="00CC7CAB"/>
    <w:rsid w:val="00CE2A30"/>
    <w:rsid w:val="00CF65AF"/>
    <w:rsid w:val="00D106DA"/>
    <w:rsid w:val="00D16FD3"/>
    <w:rsid w:val="00D1739C"/>
    <w:rsid w:val="00D37DDE"/>
    <w:rsid w:val="00D620CD"/>
    <w:rsid w:val="00D63B9D"/>
    <w:rsid w:val="00D77F46"/>
    <w:rsid w:val="00D8053C"/>
    <w:rsid w:val="00D85169"/>
    <w:rsid w:val="00DC449D"/>
    <w:rsid w:val="00DC7E7F"/>
    <w:rsid w:val="00DD50A9"/>
    <w:rsid w:val="00DE583D"/>
    <w:rsid w:val="00DF52F3"/>
    <w:rsid w:val="00E07BFC"/>
    <w:rsid w:val="00E14B9A"/>
    <w:rsid w:val="00E350F5"/>
    <w:rsid w:val="00E426AB"/>
    <w:rsid w:val="00E671A2"/>
    <w:rsid w:val="00E82DCF"/>
    <w:rsid w:val="00E860C7"/>
    <w:rsid w:val="00EB04E6"/>
    <w:rsid w:val="00EB4C8E"/>
    <w:rsid w:val="00EC29AD"/>
    <w:rsid w:val="00EC3C09"/>
    <w:rsid w:val="00EE265A"/>
    <w:rsid w:val="00F0625F"/>
    <w:rsid w:val="00F13ADC"/>
    <w:rsid w:val="00F32723"/>
    <w:rsid w:val="00F34BA1"/>
    <w:rsid w:val="00F37098"/>
    <w:rsid w:val="00F40356"/>
    <w:rsid w:val="00F42A36"/>
    <w:rsid w:val="00F47518"/>
    <w:rsid w:val="00F80D1D"/>
    <w:rsid w:val="00F9291B"/>
    <w:rsid w:val="00FA22F2"/>
    <w:rsid w:val="00FB55CD"/>
    <w:rsid w:val="00FC0347"/>
    <w:rsid w:val="00FC146E"/>
    <w:rsid w:val="00FE2EDA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98207"/>
  <w15:docId w15:val="{12B6FEFE-EC1C-4872-A773-DE2A367D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paragraph" w:styleId="Bezodstpw">
    <w:name w:val="No Spacing"/>
    <w:uiPriority w:val="1"/>
    <w:qFormat/>
    <w:rsid w:val="00CB51EF"/>
    <w:rPr>
      <w:rFonts w:ascii="Goudy Old Style CE ATT" w:hAnsi="Goudy Old Style CE ATT"/>
      <w:color w:val="0000FF"/>
      <w:sz w:val="24"/>
    </w:rPr>
  </w:style>
  <w:style w:type="paragraph" w:styleId="Akapitzlist">
    <w:name w:val="List Paragraph"/>
    <w:basedOn w:val="Normalny"/>
    <w:uiPriority w:val="34"/>
    <w:qFormat/>
    <w:rsid w:val="0005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1B4C-F905-4181-9CC7-5281FB9E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2022-03-01T12:28:00Z</cp:lastPrinted>
  <dcterms:created xsi:type="dcterms:W3CDTF">2022-03-21T07:30:00Z</dcterms:created>
  <dcterms:modified xsi:type="dcterms:W3CDTF">2022-03-21T07:30:00Z</dcterms:modified>
</cp:coreProperties>
</file>