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6E" w:rsidRDefault="00020E6E" w:rsidP="00020E6E"/>
    <w:p w:rsidR="00020E6E" w:rsidRDefault="00020E6E" w:rsidP="00020E6E"/>
    <w:p w:rsidR="00020E6E" w:rsidRPr="006A553D" w:rsidRDefault="00020E6E" w:rsidP="00020E6E">
      <w:pPr>
        <w:jc w:val="center"/>
        <w:rPr>
          <w:rFonts w:ascii="Arial" w:hAnsi="Arial" w:cs="Arial"/>
          <w:b/>
          <w:sz w:val="24"/>
        </w:rPr>
      </w:pPr>
      <w:r w:rsidRPr="006A553D">
        <w:rPr>
          <w:rFonts w:ascii="Arial" w:hAnsi="Arial" w:cs="Arial"/>
          <w:b/>
          <w:sz w:val="24"/>
        </w:rPr>
        <w:t>OGŁOSZENIE O ZAMÓWIENIU</w:t>
      </w:r>
    </w:p>
    <w:p w:rsidR="00020E6E" w:rsidRPr="006A553D" w:rsidRDefault="00020E6E" w:rsidP="00020E6E">
      <w:pPr>
        <w:jc w:val="center"/>
        <w:rPr>
          <w:rFonts w:ascii="Arial" w:hAnsi="Arial" w:cs="Arial"/>
          <w:sz w:val="20"/>
          <w:szCs w:val="20"/>
        </w:rPr>
      </w:pPr>
    </w:p>
    <w:p w:rsidR="00020E6E" w:rsidRPr="006A553D" w:rsidRDefault="00020E6E" w:rsidP="00020E6E">
      <w:pPr>
        <w:jc w:val="center"/>
        <w:rPr>
          <w:rFonts w:ascii="Arial" w:hAnsi="Arial" w:cs="Arial"/>
          <w:sz w:val="20"/>
          <w:szCs w:val="20"/>
        </w:rPr>
      </w:pPr>
    </w:p>
    <w:p w:rsidR="00020E6E" w:rsidRPr="006A553D" w:rsidRDefault="00020E6E" w:rsidP="00020E6E">
      <w:pPr>
        <w:pStyle w:val="Standard"/>
        <w:tabs>
          <w:tab w:val="left" w:pos="1665"/>
        </w:tabs>
        <w:jc w:val="center"/>
        <w:rPr>
          <w:rFonts w:ascii="Arial" w:hAnsi="Arial" w:cs="Arial"/>
        </w:rPr>
      </w:pPr>
      <w:r w:rsidRPr="006A553D">
        <w:rPr>
          <w:rFonts w:ascii="Arial" w:hAnsi="Arial" w:cs="Arial"/>
        </w:rPr>
        <w:t xml:space="preserve">Działając na podstawie art. 138o ustawy z dnia </w:t>
      </w:r>
      <w:r w:rsidRPr="006A553D">
        <w:rPr>
          <w:rFonts w:ascii="Arial" w:hAnsi="Arial" w:cs="Arial"/>
          <w:color w:val="000000"/>
        </w:rPr>
        <w:t xml:space="preserve">z dnia 29 stycznia 2004 </w:t>
      </w:r>
      <w:proofErr w:type="spellStart"/>
      <w:r w:rsidRPr="006A553D">
        <w:rPr>
          <w:rFonts w:ascii="Arial" w:hAnsi="Arial" w:cs="Arial"/>
          <w:color w:val="000000"/>
        </w:rPr>
        <w:t>r</w:t>
      </w:r>
      <w:proofErr w:type="spellEnd"/>
      <w:r w:rsidRPr="006A553D">
        <w:rPr>
          <w:rFonts w:ascii="Arial" w:hAnsi="Arial" w:cs="Arial"/>
          <w:color w:val="000000"/>
        </w:rPr>
        <w:t xml:space="preserve"> - </w:t>
      </w:r>
      <w:r w:rsidRPr="006A553D">
        <w:rPr>
          <w:rFonts w:ascii="Arial" w:hAnsi="Arial" w:cs="Arial"/>
          <w:color w:val="000000"/>
        </w:rPr>
        <w:br/>
        <w:t xml:space="preserve">Prawo zamówień </w:t>
      </w:r>
      <w:r w:rsidRPr="006A553D">
        <w:rPr>
          <w:rFonts w:ascii="Arial" w:eastAsia="TTE17FFBD0t00" w:hAnsi="Arial" w:cs="Arial"/>
          <w:color w:val="000000"/>
        </w:rPr>
        <w:t>publicznych</w:t>
      </w:r>
    </w:p>
    <w:p w:rsidR="00020E6E" w:rsidRPr="006A553D" w:rsidRDefault="00020E6E" w:rsidP="00020E6E">
      <w:pPr>
        <w:pStyle w:val="Standard"/>
        <w:jc w:val="center"/>
        <w:rPr>
          <w:rFonts w:ascii="Arial" w:eastAsia="TTE17FFBD0t00" w:hAnsi="Arial" w:cs="Arial"/>
          <w:color w:val="000000"/>
        </w:rPr>
      </w:pPr>
      <w:r w:rsidRPr="006A553D">
        <w:rPr>
          <w:rFonts w:ascii="Arial" w:eastAsia="TTE17FFBD0t00" w:hAnsi="Arial" w:cs="Arial"/>
          <w:color w:val="000000"/>
        </w:rPr>
        <w:t>(</w:t>
      </w:r>
      <w:proofErr w:type="spellStart"/>
      <w:r w:rsidRPr="006A553D">
        <w:rPr>
          <w:rFonts w:ascii="Arial" w:eastAsia="TTE17FFBD0t00" w:hAnsi="Arial" w:cs="Arial"/>
          <w:color w:val="000000"/>
        </w:rPr>
        <w:t>t.j</w:t>
      </w:r>
      <w:proofErr w:type="spellEnd"/>
      <w:r w:rsidRPr="006A553D">
        <w:rPr>
          <w:rFonts w:ascii="Arial" w:eastAsia="TTE17FFBD0t00" w:hAnsi="Arial" w:cs="Arial"/>
          <w:color w:val="000000"/>
        </w:rPr>
        <w:t>. Dz. U. z 201</w:t>
      </w:r>
      <w:r w:rsidR="00CC3DDA" w:rsidRPr="006A553D">
        <w:rPr>
          <w:rFonts w:ascii="Arial" w:eastAsia="TTE17FFBD0t00" w:hAnsi="Arial" w:cs="Arial"/>
          <w:color w:val="000000"/>
        </w:rPr>
        <w:t>9</w:t>
      </w:r>
      <w:r w:rsidRPr="006A553D">
        <w:rPr>
          <w:rFonts w:ascii="Arial" w:eastAsia="TTE17FFBD0t00" w:hAnsi="Arial" w:cs="Arial"/>
          <w:color w:val="000000"/>
        </w:rPr>
        <w:t xml:space="preserve"> r., poz. 1</w:t>
      </w:r>
      <w:r w:rsidR="00CC3DDA" w:rsidRPr="006A553D">
        <w:rPr>
          <w:rFonts w:ascii="Arial" w:eastAsia="TTE17FFBD0t00" w:hAnsi="Arial" w:cs="Arial"/>
          <w:color w:val="000000"/>
        </w:rPr>
        <w:t>843</w:t>
      </w:r>
      <w:r w:rsidRPr="006A553D">
        <w:rPr>
          <w:rFonts w:ascii="Arial" w:eastAsia="TTE17FFBD0t00" w:hAnsi="Arial" w:cs="Arial"/>
          <w:color w:val="000000"/>
        </w:rPr>
        <w:t>., zwaną dalej ustawą)</w:t>
      </w:r>
    </w:p>
    <w:p w:rsidR="00020E6E" w:rsidRPr="006A553D" w:rsidRDefault="00020E6E" w:rsidP="00020E6E">
      <w:pPr>
        <w:pStyle w:val="Standard"/>
        <w:jc w:val="center"/>
        <w:rPr>
          <w:rFonts w:ascii="Arial" w:eastAsia="TTE17FFBD0t00" w:hAnsi="Arial" w:cs="Arial"/>
          <w:color w:val="000000"/>
        </w:rPr>
      </w:pPr>
    </w:p>
    <w:p w:rsidR="00020E6E" w:rsidRPr="006A553D" w:rsidRDefault="00020E6E" w:rsidP="00020E6E">
      <w:pPr>
        <w:pStyle w:val="Tretekstu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A553D">
        <w:rPr>
          <w:rFonts w:ascii="Arial" w:eastAsia="TTE17FFBD0t00" w:hAnsi="Arial" w:cs="Arial"/>
          <w:sz w:val="20"/>
          <w:szCs w:val="20"/>
        </w:rPr>
        <w:t>Gmina Miasta Toruń, z siedzibą w Toruniu przy ul. Wały gen. Sikorskiego 8,</w:t>
      </w:r>
      <w:r w:rsidRPr="006A553D">
        <w:rPr>
          <w:rFonts w:ascii="Arial" w:eastAsia="TTE17FFBD0t00" w:hAnsi="Arial" w:cs="Arial"/>
          <w:sz w:val="20"/>
          <w:szCs w:val="20"/>
        </w:rPr>
        <w:br/>
        <w:t>wydział prowadzący sprawę –</w:t>
      </w:r>
      <w:r w:rsidR="00EE6D83" w:rsidRPr="006A553D">
        <w:rPr>
          <w:rFonts w:ascii="Arial" w:eastAsia="TTE17FFBD0t00" w:hAnsi="Arial" w:cs="Arial"/>
          <w:sz w:val="20"/>
          <w:szCs w:val="20"/>
        </w:rPr>
        <w:t xml:space="preserve"> </w:t>
      </w:r>
      <w:r w:rsidRPr="006A553D">
        <w:rPr>
          <w:rFonts w:ascii="Arial" w:eastAsia="TTE17FFBD0t00" w:hAnsi="Arial" w:cs="Arial"/>
          <w:sz w:val="20"/>
          <w:szCs w:val="20"/>
        </w:rPr>
        <w:t>Biuro Obsługi Urzędu</w:t>
      </w:r>
      <w:r w:rsidRPr="006A553D">
        <w:rPr>
          <w:rFonts w:ascii="Arial" w:hAnsi="Arial" w:cs="Arial"/>
          <w:sz w:val="20"/>
          <w:szCs w:val="20"/>
        </w:rPr>
        <w:t xml:space="preserve">, 87 - 100 Toruń, </w:t>
      </w:r>
      <w:r w:rsidRPr="006A553D">
        <w:rPr>
          <w:rFonts w:ascii="Arial" w:eastAsia="TTE17FFBD0t00" w:hAnsi="Arial" w:cs="Arial"/>
          <w:sz w:val="20"/>
          <w:szCs w:val="20"/>
        </w:rPr>
        <w:t xml:space="preserve">Wały gen. Sikorskiego 8 </w:t>
      </w:r>
    </w:p>
    <w:p w:rsidR="00020E6E" w:rsidRPr="006A553D" w:rsidRDefault="00020E6E" w:rsidP="00020E6E">
      <w:pPr>
        <w:pStyle w:val="Standard"/>
        <w:jc w:val="center"/>
        <w:rPr>
          <w:rFonts w:ascii="Arial" w:hAnsi="Arial" w:cs="Arial"/>
        </w:rPr>
      </w:pPr>
      <w:r w:rsidRPr="006A553D">
        <w:rPr>
          <w:rFonts w:ascii="Arial" w:eastAsia="TTE17FFBD0t00" w:hAnsi="Arial" w:cs="Arial"/>
        </w:rPr>
        <w:t>t</w:t>
      </w:r>
      <w:r w:rsidRPr="006A553D">
        <w:rPr>
          <w:rFonts w:ascii="Arial" w:hAnsi="Arial" w:cs="Arial"/>
        </w:rPr>
        <w:t>elefon (56) 611 88</w:t>
      </w:r>
      <w:r w:rsidR="00EE6D83" w:rsidRPr="006A553D">
        <w:rPr>
          <w:rFonts w:ascii="Arial" w:hAnsi="Arial" w:cs="Arial"/>
        </w:rPr>
        <w:t>00</w:t>
      </w:r>
      <w:r w:rsidRPr="006A553D">
        <w:rPr>
          <w:rFonts w:ascii="Arial" w:hAnsi="Arial" w:cs="Arial"/>
        </w:rPr>
        <w:t>, fax. (56) 61188</w:t>
      </w:r>
      <w:r w:rsidR="00EE6D83" w:rsidRPr="006A553D">
        <w:rPr>
          <w:rFonts w:ascii="Arial" w:hAnsi="Arial" w:cs="Arial"/>
        </w:rPr>
        <w:t>03</w:t>
      </w:r>
      <w:r w:rsidRPr="006A553D">
        <w:rPr>
          <w:rFonts w:ascii="Arial" w:hAnsi="Arial" w:cs="Arial"/>
        </w:rPr>
        <w:t>, bou</w:t>
      </w:r>
      <w:hyperlink r:id="rId5">
        <w:r w:rsidRPr="006A553D">
          <w:rPr>
            <w:rStyle w:val="czeinternetowe"/>
            <w:rFonts w:ascii="Arial" w:hAnsi="Arial" w:cs="Arial"/>
          </w:rPr>
          <w:t>@um.torun.pl</w:t>
        </w:r>
      </w:hyperlink>
    </w:p>
    <w:p w:rsidR="00020E6E" w:rsidRPr="006A553D" w:rsidRDefault="00020E6E" w:rsidP="00020E6E">
      <w:pPr>
        <w:pStyle w:val="Tekstpodstawowy"/>
        <w:spacing w:after="0"/>
        <w:jc w:val="center"/>
        <w:rPr>
          <w:rFonts w:ascii="Arial" w:eastAsia="TTE17FFBD0t00" w:hAnsi="Arial" w:cs="Arial"/>
          <w:color w:val="000000"/>
          <w:sz w:val="20"/>
          <w:szCs w:val="20"/>
        </w:rPr>
      </w:pPr>
      <w:r w:rsidRPr="006A553D">
        <w:rPr>
          <w:rFonts w:ascii="Arial" w:eastAsia="TTE17FFBD0t00" w:hAnsi="Arial" w:cs="Arial"/>
          <w:color w:val="000000"/>
          <w:sz w:val="20"/>
          <w:szCs w:val="20"/>
        </w:rPr>
        <w:t xml:space="preserve">zaprasza do udziału w postępowaniu o udzielenie zamówienia publicznego </w:t>
      </w:r>
    </w:p>
    <w:p w:rsidR="00020E6E" w:rsidRPr="006A553D" w:rsidRDefault="00020E6E" w:rsidP="00020E6E">
      <w:pPr>
        <w:pStyle w:val="Standard"/>
        <w:spacing w:before="60"/>
        <w:jc w:val="center"/>
        <w:rPr>
          <w:rFonts w:ascii="Arial" w:eastAsia="TTE17FFBD0t00" w:hAnsi="Arial" w:cs="Arial"/>
          <w:b/>
          <w:color w:val="000000"/>
        </w:rPr>
      </w:pPr>
      <w:r w:rsidRPr="006A553D">
        <w:rPr>
          <w:rFonts w:ascii="Arial" w:eastAsia="TTE17FFBD0t00" w:hAnsi="Arial" w:cs="Arial"/>
          <w:b/>
          <w:color w:val="000000"/>
        </w:rPr>
        <w:t>na świadczenie usług pocztowych w obrocie krajowym i zagranicznym</w:t>
      </w:r>
    </w:p>
    <w:p w:rsidR="00020E6E" w:rsidRPr="006A553D" w:rsidRDefault="00020E6E" w:rsidP="00020E6E">
      <w:pPr>
        <w:pStyle w:val="Standard"/>
        <w:spacing w:before="60"/>
        <w:jc w:val="center"/>
        <w:rPr>
          <w:rFonts w:ascii="Arial" w:eastAsia="TTE17FFBD0t00" w:hAnsi="Arial" w:cs="Arial"/>
          <w:b/>
          <w:color w:val="000000"/>
        </w:rPr>
      </w:pPr>
    </w:p>
    <w:p w:rsidR="00020E6E" w:rsidRPr="006A553D" w:rsidRDefault="00020E6E" w:rsidP="00020E6E">
      <w:pPr>
        <w:pStyle w:val="Standard"/>
        <w:spacing w:before="60"/>
        <w:jc w:val="center"/>
        <w:rPr>
          <w:rFonts w:ascii="Arial" w:eastAsia="TTE17FFBD0t00" w:hAnsi="Arial" w:cs="Arial"/>
          <w:b/>
          <w:color w:val="000000"/>
        </w:rPr>
      </w:pPr>
      <w:r w:rsidRPr="006A553D">
        <w:rPr>
          <w:rFonts w:ascii="Arial" w:eastAsia="TTE17FFBD0t00" w:hAnsi="Arial" w:cs="Arial"/>
          <w:b/>
          <w:color w:val="000000"/>
        </w:rPr>
        <w:t>CPV: 64 11 00 00-0, 64 11 20 00-4</w:t>
      </w:r>
    </w:p>
    <w:p w:rsidR="00020E6E" w:rsidRPr="006A553D" w:rsidRDefault="00020E6E" w:rsidP="00020E6E">
      <w:pPr>
        <w:pStyle w:val="Standard"/>
        <w:spacing w:before="60"/>
        <w:jc w:val="center"/>
        <w:rPr>
          <w:rFonts w:ascii="Arial" w:eastAsia="TTE17FFBD0t00" w:hAnsi="Arial" w:cs="Arial"/>
          <w:b/>
          <w:color w:val="000000"/>
        </w:rPr>
      </w:pPr>
    </w:p>
    <w:p w:rsidR="00020E6E" w:rsidRPr="006A553D" w:rsidRDefault="00020E6E" w:rsidP="00020E6E">
      <w:pPr>
        <w:pStyle w:val="Standard"/>
        <w:numPr>
          <w:ilvl w:val="0"/>
          <w:numId w:val="1"/>
        </w:numPr>
        <w:jc w:val="both"/>
        <w:rPr>
          <w:rFonts w:ascii="Arial" w:eastAsia="TTE17FFBD0t00" w:hAnsi="Arial" w:cs="Arial"/>
          <w:color w:val="000000"/>
        </w:rPr>
      </w:pPr>
      <w:r w:rsidRPr="006A553D">
        <w:rPr>
          <w:rFonts w:ascii="Arial" w:eastAsia="TTE17FFBD0t00" w:hAnsi="Arial" w:cs="Arial"/>
          <w:color w:val="000000"/>
        </w:rPr>
        <w:t xml:space="preserve">Termin składania ofert: </w:t>
      </w:r>
      <w:r w:rsidR="003E74A7">
        <w:rPr>
          <w:rFonts w:ascii="Arial" w:eastAsia="TTE17FFBD0t00" w:hAnsi="Arial" w:cs="Arial"/>
          <w:b/>
          <w:color w:val="000000"/>
        </w:rPr>
        <w:t>22</w:t>
      </w:r>
      <w:r w:rsidR="006A553D" w:rsidRPr="006A553D">
        <w:rPr>
          <w:rFonts w:ascii="Arial" w:eastAsia="TTE17FFBD0t00" w:hAnsi="Arial" w:cs="Arial"/>
          <w:b/>
          <w:color w:val="000000"/>
        </w:rPr>
        <w:t>.09.</w:t>
      </w:r>
      <w:r w:rsidRPr="006A553D">
        <w:rPr>
          <w:rFonts w:ascii="Arial" w:eastAsia="TTE17FFBD0t00" w:hAnsi="Arial" w:cs="Arial"/>
          <w:b/>
          <w:color w:val="000000"/>
        </w:rPr>
        <w:t>20</w:t>
      </w:r>
      <w:r w:rsidR="003733B3" w:rsidRPr="006A553D">
        <w:rPr>
          <w:rFonts w:ascii="Arial" w:eastAsia="TTE17FFBD0t00" w:hAnsi="Arial" w:cs="Arial"/>
          <w:b/>
          <w:color w:val="000000"/>
        </w:rPr>
        <w:t>20</w:t>
      </w:r>
      <w:r w:rsidR="006A553D" w:rsidRPr="006A553D">
        <w:rPr>
          <w:rFonts w:ascii="Arial" w:eastAsia="TTE17FFBD0t00" w:hAnsi="Arial" w:cs="Arial"/>
          <w:b/>
          <w:color w:val="000000"/>
        </w:rPr>
        <w:t xml:space="preserve"> r. do godziny 10</w:t>
      </w:r>
      <w:r w:rsidRPr="006A553D">
        <w:rPr>
          <w:rFonts w:ascii="Arial" w:eastAsia="TTE17FFBD0t00" w:hAnsi="Arial" w:cs="Arial"/>
          <w:b/>
          <w:color w:val="000000"/>
        </w:rPr>
        <w:t>:00</w:t>
      </w:r>
      <w:r w:rsidRPr="006A553D">
        <w:rPr>
          <w:rFonts w:ascii="Arial" w:eastAsia="TTE17FFBD0t00" w:hAnsi="Arial" w:cs="Arial"/>
          <w:color w:val="000000"/>
        </w:rPr>
        <w:t>.</w:t>
      </w:r>
    </w:p>
    <w:p w:rsidR="00020E6E" w:rsidRPr="006A553D" w:rsidRDefault="00020E6E" w:rsidP="00020E6E">
      <w:pPr>
        <w:pStyle w:val="Standard"/>
        <w:numPr>
          <w:ilvl w:val="0"/>
          <w:numId w:val="1"/>
        </w:numPr>
        <w:jc w:val="both"/>
        <w:rPr>
          <w:rFonts w:ascii="Arial" w:eastAsia="TTE17FFBD0t00" w:hAnsi="Arial" w:cs="Arial"/>
          <w:color w:val="000000"/>
        </w:rPr>
      </w:pPr>
      <w:r w:rsidRPr="006A553D">
        <w:rPr>
          <w:rFonts w:ascii="Arial" w:eastAsia="TTE17FFBD0t00" w:hAnsi="Arial" w:cs="Arial"/>
          <w:color w:val="000000"/>
        </w:rPr>
        <w:t xml:space="preserve">Przedmiot zamówienia: </w:t>
      </w:r>
    </w:p>
    <w:p w:rsidR="00020E6E" w:rsidRPr="006A553D" w:rsidRDefault="00020E6E" w:rsidP="00020E6E">
      <w:pPr>
        <w:pStyle w:val="Standard"/>
        <w:numPr>
          <w:ilvl w:val="1"/>
          <w:numId w:val="2"/>
        </w:numPr>
        <w:jc w:val="both"/>
        <w:rPr>
          <w:rFonts w:ascii="Arial" w:eastAsia="TTE17FFBD0t00" w:hAnsi="Arial" w:cs="Arial"/>
          <w:color w:val="000000"/>
        </w:rPr>
      </w:pPr>
      <w:r w:rsidRPr="006A553D">
        <w:rPr>
          <w:rFonts w:ascii="Arial" w:hAnsi="Arial" w:cs="Arial"/>
        </w:rPr>
        <w:t xml:space="preserve">Przedmiotem zamówienia jest świadczenie usług pocztowych w obrocie krajowym </w:t>
      </w:r>
      <w:r w:rsidRPr="006A553D">
        <w:rPr>
          <w:rFonts w:ascii="Arial" w:hAnsi="Arial" w:cs="Arial"/>
        </w:rPr>
        <w:br/>
        <w:t xml:space="preserve">i zagranicznym w rozumieniu ustawy z dnia 23 listopada 2012 </w:t>
      </w:r>
      <w:r w:rsidR="006A553D" w:rsidRPr="006A553D">
        <w:rPr>
          <w:rFonts w:ascii="Arial" w:hAnsi="Arial" w:cs="Arial"/>
        </w:rPr>
        <w:t>r. Prawo pocztowe (Dz. U. z 2020 r. poz. 1041</w:t>
      </w:r>
      <w:r w:rsidRPr="006A553D">
        <w:rPr>
          <w:rFonts w:ascii="Arial" w:hAnsi="Arial" w:cs="Arial"/>
        </w:rPr>
        <w:t xml:space="preserve">) w zakresie przyjmowania, przemieszczania i doręczania przesyłek pocztowych, w tym przesyłek doręczanych na zasadach określonych w Kodeksie postępowania administracyjnego, Ordynacji podatkowej, Kodeksie postępowania cywilnego oraz ewentualnych zwrotów tych przesyłek na rzecz Urzędu Miasta Torunia oraz świadczenia płatnej usługi odbioru przesyłek od Zamawiającego.   </w:t>
      </w:r>
    </w:p>
    <w:p w:rsidR="00020E6E" w:rsidRPr="006A553D" w:rsidRDefault="00020E6E" w:rsidP="00020E6E">
      <w:pPr>
        <w:pStyle w:val="Akapitzlist"/>
        <w:numPr>
          <w:ilvl w:val="1"/>
          <w:numId w:val="2"/>
        </w:numPr>
        <w:tabs>
          <w:tab w:val="left" w:pos="360"/>
        </w:tabs>
        <w:spacing w:after="0"/>
        <w:ind w:left="1077"/>
        <w:jc w:val="both"/>
        <w:rPr>
          <w:rFonts w:ascii="Arial" w:hAnsi="Arial" w:cs="Arial"/>
          <w:sz w:val="20"/>
          <w:szCs w:val="20"/>
        </w:rPr>
      </w:pPr>
      <w:r w:rsidRPr="006A553D">
        <w:rPr>
          <w:rFonts w:ascii="Arial" w:hAnsi="Arial" w:cs="Arial"/>
          <w:sz w:val="20"/>
          <w:szCs w:val="20"/>
        </w:rPr>
        <w:t>Rzeczywista ilość przesyłek pocztowych będzie wynikała z faktycznych potrzeb Zamawiającego w tym zakresie, przy czym łączna wartość zamówienia nie przekroczy kwoty wynikającej z ceny najkorzystniejszej oferty Wykonawcy. Ilości i rodzaje przesyłek pocztowych podane w formularzu ofertowym, stanowiącym załącznik nr 3 do wzoru Umowy, zostały przyjęte przez Zamawiającego szacunkowo, w celu wyliczenia ceny oferty.</w:t>
      </w:r>
    </w:p>
    <w:p w:rsidR="00020E6E" w:rsidRPr="006A553D" w:rsidRDefault="00020E6E" w:rsidP="00020E6E">
      <w:pPr>
        <w:pStyle w:val="Akapitzlist"/>
        <w:tabs>
          <w:tab w:val="left" w:pos="360"/>
        </w:tabs>
        <w:spacing w:after="0"/>
        <w:ind w:left="1077"/>
        <w:jc w:val="both"/>
        <w:rPr>
          <w:rFonts w:ascii="Arial" w:hAnsi="Arial" w:cs="Arial"/>
          <w:sz w:val="20"/>
          <w:szCs w:val="20"/>
        </w:rPr>
      </w:pPr>
      <w:r w:rsidRPr="006A553D">
        <w:rPr>
          <w:rFonts w:ascii="Arial" w:hAnsi="Arial" w:cs="Arial"/>
          <w:sz w:val="20"/>
          <w:szCs w:val="20"/>
        </w:rPr>
        <w:t>W wypadku nadania przez Zamawiającego przesyłek nie ujętych w załączniku nr 3 do wzoru Umowy, podstawą rozliczeń będą ceny zawarte w obowiązującym w dniu przyjęcia przesyłek przez Wykonawcę, cenniku opłat Wykonawcy.</w:t>
      </w:r>
    </w:p>
    <w:p w:rsidR="00020E6E" w:rsidRPr="006A553D" w:rsidRDefault="00020E6E" w:rsidP="00020E6E">
      <w:pPr>
        <w:pStyle w:val="Akapitzlist"/>
        <w:numPr>
          <w:ilvl w:val="1"/>
          <w:numId w:val="2"/>
        </w:num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A553D">
        <w:rPr>
          <w:rFonts w:ascii="Arial" w:hAnsi="Arial" w:cs="Arial"/>
          <w:sz w:val="20"/>
          <w:szCs w:val="20"/>
        </w:rPr>
        <w:t>Szczegółowy opis przedmiotu zamówienia określa załącznik do SIWZ, który  stanowi załącznik do wzoru umowy.</w:t>
      </w:r>
    </w:p>
    <w:p w:rsidR="00020E6E" w:rsidRPr="006A553D" w:rsidRDefault="00020E6E" w:rsidP="00020E6E">
      <w:pPr>
        <w:ind w:left="494" w:hanging="210"/>
        <w:jc w:val="both"/>
        <w:rPr>
          <w:rFonts w:ascii="Arial" w:hAnsi="Arial" w:cs="Arial"/>
          <w:sz w:val="20"/>
          <w:szCs w:val="20"/>
        </w:rPr>
      </w:pPr>
    </w:p>
    <w:p w:rsidR="00020E6E" w:rsidRPr="006A553D" w:rsidRDefault="00020E6E" w:rsidP="00020E6E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6A553D">
        <w:rPr>
          <w:rFonts w:ascii="Arial" w:hAnsi="Arial" w:cs="Arial"/>
          <w:sz w:val="20"/>
          <w:szCs w:val="20"/>
        </w:rPr>
        <w:t xml:space="preserve">Zamawiający nie dopuszcza składania ofert częściowych i wariantowych. </w:t>
      </w:r>
    </w:p>
    <w:p w:rsidR="00020E6E" w:rsidRPr="006A553D" w:rsidRDefault="00020E6E" w:rsidP="00020E6E">
      <w:pPr>
        <w:ind w:left="1134" w:right="57" w:hanging="85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20E6E" w:rsidRPr="006A553D" w:rsidRDefault="00020E6E" w:rsidP="00020E6E">
      <w:pPr>
        <w:ind w:left="1134" w:right="57" w:hanging="850"/>
        <w:jc w:val="both"/>
        <w:rPr>
          <w:rFonts w:ascii="Arial" w:hAnsi="Arial" w:cs="Arial"/>
          <w:b/>
          <w:bCs/>
          <w:sz w:val="20"/>
          <w:szCs w:val="20"/>
        </w:rPr>
      </w:pPr>
      <w:r w:rsidRPr="006A553D">
        <w:rPr>
          <w:rFonts w:ascii="Arial" w:hAnsi="Arial" w:cs="Arial"/>
          <w:b/>
          <w:bCs/>
          <w:sz w:val="20"/>
          <w:szCs w:val="20"/>
        </w:rPr>
        <w:t xml:space="preserve">4. Termin realizacji zamówienia: </w:t>
      </w:r>
    </w:p>
    <w:p w:rsidR="00020E6E" w:rsidRPr="006A553D" w:rsidRDefault="00020E6E" w:rsidP="00020E6E">
      <w:pPr>
        <w:pStyle w:val="Tekstpodstawowywcity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6A553D">
        <w:rPr>
          <w:rFonts w:ascii="Arial" w:hAnsi="Arial" w:cs="Arial"/>
          <w:b/>
          <w:bCs/>
          <w:sz w:val="20"/>
          <w:szCs w:val="20"/>
        </w:rPr>
        <w:t xml:space="preserve">-  </w:t>
      </w:r>
      <w:r w:rsidRPr="006A553D">
        <w:rPr>
          <w:rFonts w:ascii="Arial" w:hAnsi="Arial" w:cs="Arial"/>
          <w:sz w:val="20"/>
          <w:szCs w:val="20"/>
        </w:rPr>
        <w:t xml:space="preserve">rozpoczęcie: </w:t>
      </w:r>
      <w:r w:rsidRPr="006A553D">
        <w:rPr>
          <w:rFonts w:ascii="Arial" w:hAnsi="Arial" w:cs="Arial"/>
          <w:sz w:val="20"/>
          <w:szCs w:val="20"/>
        </w:rPr>
        <w:tab/>
      </w:r>
      <w:r w:rsidR="006A553D" w:rsidRPr="006A553D">
        <w:rPr>
          <w:rFonts w:ascii="Arial" w:hAnsi="Arial" w:cs="Arial"/>
          <w:sz w:val="20"/>
          <w:szCs w:val="20"/>
        </w:rPr>
        <w:t>od dnia zawarcia umowy</w:t>
      </w:r>
    </w:p>
    <w:p w:rsidR="00020E6E" w:rsidRPr="006A553D" w:rsidRDefault="00020E6E" w:rsidP="00020E6E">
      <w:pPr>
        <w:pStyle w:val="Tekstpodstawowywcity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6A553D">
        <w:rPr>
          <w:rFonts w:ascii="Arial" w:hAnsi="Arial" w:cs="Arial"/>
          <w:sz w:val="20"/>
          <w:szCs w:val="20"/>
        </w:rPr>
        <w:t xml:space="preserve">- zakończenie: </w:t>
      </w:r>
      <w:r w:rsidRPr="006A553D">
        <w:rPr>
          <w:rFonts w:ascii="Arial" w:hAnsi="Arial" w:cs="Arial"/>
          <w:sz w:val="20"/>
          <w:szCs w:val="20"/>
        </w:rPr>
        <w:tab/>
      </w:r>
      <w:r w:rsidR="00CC3DDA" w:rsidRPr="006A553D">
        <w:rPr>
          <w:rFonts w:ascii="Arial" w:hAnsi="Arial" w:cs="Arial"/>
          <w:sz w:val="20"/>
          <w:szCs w:val="20"/>
        </w:rPr>
        <w:t xml:space="preserve">31 </w:t>
      </w:r>
      <w:r w:rsidR="006A553D" w:rsidRPr="006A553D">
        <w:rPr>
          <w:rFonts w:ascii="Arial" w:hAnsi="Arial" w:cs="Arial"/>
          <w:sz w:val="20"/>
          <w:szCs w:val="20"/>
        </w:rPr>
        <w:t>marca 2021</w:t>
      </w:r>
      <w:r w:rsidRPr="006A553D">
        <w:rPr>
          <w:rFonts w:ascii="Arial" w:hAnsi="Arial" w:cs="Arial"/>
          <w:sz w:val="20"/>
          <w:szCs w:val="20"/>
        </w:rPr>
        <w:t xml:space="preserve"> r.</w:t>
      </w:r>
    </w:p>
    <w:p w:rsidR="00020E6E" w:rsidRPr="006A553D" w:rsidRDefault="00020E6E" w:rsidP="00020E6E">
      <w:pPr>
        <w:pStyle w:val="Tekstpodstawowywcity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:rsidR="00020E6E" w:rsidRPr="006A553D" w:rsidRDefault="00020E6E" w:rsidP="00020E6E">
      <w:pPr>
        <w:pStyle w:val="Tekstpodstawowywcity"/>
        <w:numPr>
          <w:ilvl w:val="0"/>
          <w:numId w:val="3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6A553D">
        <w:rPr>
          <w:rFonts w:ascii="Arial" w:eastAsia="TTE17FFBD0t00" w:hAnsi="Arial" w:cs="Arial"/>
          <w:b/>
          <w:color w:val="000000"/>
          <w:sz w:val="20"/>
          <w:szCs w:val="20"/>
        </w:rPr>
        <w:t xml:space="preserve">Kryteria oceny ofert – cena 100 % </w:t>
      </w:r>
    </w:p>
    <w:p w:rsidR="00020E6E" w:rsidRPr="006A553D" w:rsidRDefault="00020E6E" w:rsidP="00020E6E">
      <w:pPr>
        <w:pStyle w:val="Tekstpodstawowywcity"/>
        <w:spacing w:after="0"/>
        <w:ind w:left="1134" w:hanging="850"/>
        <w:jc w:val="both"/>
        <w:rPr>
          <w:rFonts w:ascii="Arial" w:hAnsi="Arial" w:cs="Arial"/>
          <w:sz w:val="20"/>
          <w:szCs w:val="20"/>
        </w:rPr>
      </w:pPr>
    </w:p>
    <w:p w:rsidR="00020E6E" w:rsidRPr="006A553D" w:rsidRDefault="00020E6E" w:rsidP="00020E6E">
      <w:pPr>
        <w:pStyle w:val="Tekstpodstawowywcity"/>
        <w:numPr>
          <w:ilvl w:val="0"/>
          <w:numId w:val="3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6A553D">
        <w:rPr>
          <w:rFonts w:ascii="Arial" w:hAnsi="Arial" w:cs="Arial"/>
          <w:sz w:val="20"/>
          <w:szCs w:val="20"/>
        </w:rPr>
        <w:t xml:space="preserve">Szczegółowe informacje zawarte są w Specyfikacji Istotnych Warunków Zamówienia oraz jej załącznikach. </w:t>
      </w:r>
    </w:p>
    <w:p w:rsidR="00020E6E" w:rsidRPr="006A553D" w:rsidRDefault="00020E6E" w:rsidP="00020E6E">
      <w:pPr>
        <w:ind w:left="1134" w:hanging="850"/>
        <w:rPr>
          <w:rFonts w:ascii="Arial" w:hAnsi="Arial" w:cs="Arial"/>
          <w:sz w:val="20"/>
          <w:szCs w:val="20"/>
        </w:rPr>
      </w:pPr>
    </w:p>
    <w:p w:rsidR="004E42A6" w:rsidRPr="006A553D" w:rsidRDefault="004E42A6">
      <w:pPr>
        <w:rPr>
          <w:rFonts w:ascii="Arial" w:hAnsi="Arial" w:cs="Arial"/>
          <w:sz w:val="20"/>
          <w:szCs w:val="20"/>
        </w:rPr>
      </w:pPr>
    </w:p>
    <w:sectPr w:rsidR="004E42A6" w:rsidRPr="006A553D" w:rsidSect="0012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5ED4"/>
    <w:multiLevelType w:val="multilevel"/>
    <w:tmpl w:val="73645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8862ECA"/>
    <w:multiLevelType w:val="hybridMultilevel"/>
    <w:tmpl w:val="557A86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C492A"/>
    <w:multiLevelType w:val="hybridMultilevel"/>
    <w:tmpl w:val="F32E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savePreviewPicture/>
  <w:compat/>
  <w:rsids>
    <w:rsidRoot w:val="00020E6E"/>
    <w:rsid w:val="00020E6E"/>
    <w:rsid w:val="00040583"/>
    <w:rsid w:val="001E565F"/>
    <w:rsid w:val="00252EF6"/>
    <w:rsid w:val="003733B3"/>
    <w:rsid w:val="003E74A7"/>
    <w:rsid w:val="004A5BD0"/>
    <w:rsid w:val="004E42A6"/>
    <w:rsid w:val="005B1956"/>
    <w:rsid w:val="006A553D"/>
    <w:rsid w:val="009F6D71"/>
    <w:rsid w:val="00A1484E"/>
    <w:rsid w:val="00AD78D1"/>
    <w:rsid w:val="00CC3DDA"/>
    <w:rsid w:val="00EE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E6E"/>
    <w:pPr>
      <w:spacing w:line="240" w:lineRule="auto"/>
    </w:pPr>
    <w:rPr>
      <w:rFonts w:eastAsia="Times New Roman" w:cs="Times New Roman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020E6E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20E6E"/>
    <w:pPr>
      <w:suppressAutoHyphens/>
      <w:autoSpaceDN w:val="0"/>
      <w:spacing w:after="120" w:line="276" w:lineRule="auto"/>
      <w:textAlignment w:val="baseline"/>
    </w:pPr>
    <w:rPr>
      <w:rFonts w:ascii="Calibri" w:hAnsi="Calibri" w:cs="Calibri"/>
      <w:kern w:val="3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0E6E"/>
    <w:rPr>
      <w:rFonts w:ascii="Calibri" w:eastAsia="Times New Roman" w:hAnsi="Calibri" w:cs="Calibri"/>
      <w:kern w:val="3"/>
      <w:sz w:val="22"/>
    </w:rPr>
  </w:style>
  <w:style w:type="character" w:customStyle="1" w:styleId="czeinternetowe">
    <w:name w:val="Łącze internetowe"/>
    <w:basedOn w:val="Domylnaczcionkaakapitu"/>
    <w:uiPriority w:val="99"/>
    <w:rsid w:val="00020E6E"/>
    <w:rPr>
      <w:color w:val="0000FF"/>
      <w:u w:val="single"/>
    </w:rPr>
  </w:style>
  <w:style w:type="paragraph" w:customStyle="1" w:styleId="Tretekstu">
    <w:name w:val="Treść tekstu"/>
    <w:basedOn w:val="Normalny"/>
    <w:uiPriority w:val="99"/>
    <w:rsid w:val="00020E6E"/>
    <w:pPr>
      <w:suppressAutoHyphens/>
      <w:spacing w:after="120" w:line="276" w:lineRule="auto"/>
      <w:textAlignment w:val="baseline"/>
    </w:pPr>
    <w:rPr>
      <w:rFonts w:ascii="Calibri" w:hAnsi="Calibri" w:cs="Calibri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0E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0E6E"/>
    <w:rPr>
      <w:rFonts w:eastAsia="Times New Roman" w:cs="Times New Roman"/>
      <w:sz w:val="22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020E6E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020E6E"/>
    <w:rPr>
      <w:rFonts w:ascii="Calibri" w:eastAsia="Times New Roman" w:hAnsi="Calibri" w:cs="Calibr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E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E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k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J.Majewski</cp:lastModifiedBy>
  <cp:revision>3</cp:revision>
  <cp:lastPrinted>2020-09-14T07:52:00Z</cp:lastPrinted>
  <dcterms:created xsi:type="dcterms:W3CDTF">2020-09-14T07:52:00Z</dcterms:created>
  <dcterms:modified xsi:type="dcterms:W3CDTF">2020-09-15T14:05:00Z</dcterms:modified>
</cp:coreProperties>
</file>