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CD" w:rsidRPr="00ED53A0" w:rsidRDefault="000654CA" w:rsidP="00ED5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776/21</w:t>
      </w:r>
    </w:p>
    <w:p w:rsidR="004A42CD" w:rsidRPr="00ED53A0" w:rsidRDefault="004A42CD" w:rsidP="00ED5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3A0">
        <w:rPr>
          <w:rFonts w:ascii="Times New Roman" w:hAnsi="Times New Roman" w:cs="Times New Roman"/>
          <w:sz w:val="24"/>
          <w:szCs w:val="24"/>
        </w:rPr>
        <w:t>RADY MIASTA TORUNIA</w:t>
      </w:r>
    </w:p>
    <w:p w:rsidR="004A42CD" w:rsidRPr="00ED53A0" w:rsidRDefault="004A42CD" w:rsidP="00ED5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3A0">
        <w:rPr>
          <w:rFonts w:ascii="Times New Roman" w:hAnsi="Times New Roman" w:cs="Times New Roman"/>
          <w:sz w:val="24"/>
          <w:szCs w:val="24"/>
        </w:rPr>
        <w:t>z dnia 16 grudnia 2021 r.</w:t>
      </w:r>
    </w:p>
    <w:p w:rsidR="004A42CD" w:rsidRPr="00ED53A0" w:rsidRDefault="004A42CD" w:rsidP="00ED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2CD" w:rsidRPr="00ED53A0" w:rsidRDefault="004A42CD" w:rsidP="00ED5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A0">
        <w:rPr>
          <w:rFonts w:ascii="Times New Roman" w:hAnsi="Times New Roman" w:cs="Times New Roman"/>
          <w:sz w:val="24"/>
          <w:szCs w:val="24"/>
        </w:rPr>
        <w:t xml:space="preserve">w sprawie </w:t>
      </w:r>
      <w:r w:rsidR="00392990" w:rsidRPr="00ED53A0">
        <w:rPr>
          <w:rFonts w:ascii="Times New Roman" w:hAnsi="Times New Roman" w:cs="Times New Roman"/>
          <w:sz w:val="24"/>
          <w:szCs w:val="24"/>
        </w:rPr>
        <w:t xml:space="preserve">ustalenia </w:t>
      </w:r>
      <w:r w:rsidRPr="00ED53A0">
        <w:rPr>
          <w:rFonts w:ascii="Times New Roman" w:hAnsi="Times New Roman" w:cs="Times New Roman"/>
          <w:sz w:val="24"/>
          <w:szCs w:val="24"/>
        </w:rPr>
        <w:t>wynagrodzenia</w:t>
      </w:r>
      <w:r w:rsidR="00392990" w:rsidRPr="00ED53A0">
        <w:rPr>
          <w:rFonts w:ascii="Times New Roman" w:hAnsi="Times New Roman" w:cs="Times New Roman"/>
          <w:sz w:val="24"/>
          <w:szCs w:val="24"/>
        </w:rPr>
        <w:t xml:space="preserve"> zasadniczego i dodatku funkcyjnego dla Prezydenta Miasta </w:t>
      </w:r>
      <w:r w:rsidRPr="00ED53A0">
        <w:rPr>
          <w:rFonts w:ascii="Times New Roman" w:hAnsi="Times New Roman" w:cs="Times New Roman"/>
          <w:sz w:val="24"/>
          <w:szCs w:val="24"/>
        </w:rPr>
        <w:t xml:space="preserve">Torunia. </w:t>
      </w:r>
    </w:p>
    <w:p w:rsidR="004A42CD" w:rsidRPr="00ED53A0" w:rsidRDefault="004A42CD" w:rsidP="00ED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2CD" w:rsidRPr="0019525A" w:rsidRDefault="004A42CD" w:rsidP="00ED5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A0">
        <w:rPr>
          <w:rFonts w:ascii="Times New Roman" w:hAnsi="Times New Roman" w:cs="Times New Roman"/>
          <w:sz w:val="24"/>
          <w:szCs w:val="24"/>
        </w:rPr>
        <w:t>Na podstawie art. 18 ust. 2 pkt. 2 ustawy z dnia 8 marca 1990 r. o samorządzie gminnym (Dz.</w:t>
      </w:r>
      <w:r w:rsidR="00ED53A0">
        <w:rPr>
          <w:rFonts w:ascii="Times New Roman" w:hAnsi="Times New Roman" w:cs="Times New Roman"/>
          <w:sz w:val="24"/>
          <w:szCs w:val="24"/>
        </w:rPr>
        <w:t> </w:t>
      </w:r>
      <w:r w:rsidRPr="00ED53A0">
        <w:rPr>
          <w:rFonts w:ascii="Times New Roman" w:hAnsi="Times New Roman" w:cs="Times New Roman"/>
          <w:sz w:val="24"/>
          <w:szCs w:val="24"/>
        </w:rPr>
        <w:t>U. z 2021 r. poz. 1372 z późn. zm.</w:t>
      </w:r>
      <w:r w:rsidR="00ED53A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392990" w:rsidRPr="00ED53A0">
        <w:rPr>
          <w:rFonts w:ascii="Times New Roman" w:hAnsi="Times New Roman" w:cs="Times New Roman"/>
          <w:sz w:val="24"/>
          <w:szCs w:val="24"/>
        </w:rPr>
        <w:t>) i</w:t>
      </w:r>
      <w:r w:rsidRPr="00ED53A0">
        <w:rPr>
          <w:rFonts w:ascii="Times New Roman" w:hAnsi="Times New Roman" w:cs="Times New Roman"/>
          <w:sz w:val="24"/>
          <w:szCs w:val="24"/>
        </w:rPr>
        <w:t xml:space="preserve"> </w:t>
      </w:r>
      <w:r w:rsidR="00392990" w:rsidRPr="00ED53A0">
        <w:rPr>
          <w:rFonts w:ascii="Times New Roman" w:hAnsi="Times New Roman" w:cs="Times New Roman"/>
          <w:sz w:val="24"/>
          <w:szCs w:val="24"/>
        </w:rPr>
        <w:t>art. 36 ust. 1,</w:t>
      </w:r>
      <w:r w:rsidR="008E789D">
        <w:rPr>
          <w:rFonts w:ascii="Times New Roman" w:hAnsi="Times New Roman" w:cs="Times New Roman"/>
          <w:sz w:val="24"/>
          <w:szCs w:val="24"/>
        </w:rPr>
        <w:t xml:space="preserve"> </w:t>
      </w:r>
      <w:r w:rsidR="00392990" w:rsidRPr="00ED53A0">
        <w:rPr>
          <w:rFonts w:ascii="Times New Roman" w:hAnsi="Times New Roman" w:cs="Times New Roman"/>
          <w:sz w:val="24"/>
          <w:szCs w:val="24"/>
        </w:rPr>
        <w:t xml:space="preserve">2 i 3 </w:t>
      </w:r>
      <w:r w:rsidRPr="00ED53A0">
        <w:rPr>
          <w:rFonts w:ascii="Times New Roman" w:hAnsi="Times New Roman" w:cs="Times New Roman"/>
          <w:sz w:val="24"/>
          <w:szCs w:val="24"/>
        </w:rPr>
        <w:t xml:space="preserve">ustawy z dnia 21 listopada </w:t>
      </w:r>
      <w:r w:rsidR="00ED53A0">
        <w:rPr>
          <w:rFonts w:ascii="Times New Roman" w:hAnsi="Times New Roman" w:cs="Times New Roman"/>
          <w:sz w:val="24"/>
          <w:szCs w:val="24"/>
        </w:rPr>
        <w:t>2008 r. o </w:t>
      </w:r>
      <w:r w:rsidRPr="00ED53A0">
        <w:rPr>
          <w:rFonts w:ascii="Times New Roman" w:hAnsi="Times New Roman" w:cs="Times New Roman"/>
          <w:sz w:val="24"/>
          <w:szCs w:val="24"/>
        </w:rPr>
        <w:t>pracownikach samorządowych (Dz. U. z 2019 r. poz. 1282 z późn. zm.</w:t>
      </w:r>
      <w:r w:rsidR="00ED53A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ED53A0">
        <w:rPr>
          <w:rFonts w:ascii="Times New Roman" w:hAnsi="Times New Roman" w:cs="Times New Roman"/>
          <w:sz w:val="24"/>
          <w:szCs w:val="24"/>
        </w:rPr>
        <w:t>) uchwala się, co </w:t>
      </w:r>
      <w:r w:rsidR="0019525A">
        <w:rPr>
          <w:rFonts w:ascii="Times New Roman" w:hAnsi="Times New Roman" w:cs="Times New Roman"/>
          <w:sz w:val="24"/>
          <w:szCs w:val="24"/>
        </w:rPr>
        <w:t>następuje:</w:t>
      </w:r>
    </w:p>
    <w:p w:rsidR="004A42CD" w:rsidRPr="00ED53A0" w:rsidRDefault="004A42CD" w:rsidP="00ED5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2CD" w:rsidRPr="00ED53A0" w:rsidRDefault="004A42CD" w:rsidP="00ED5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3A0">
        <w:rPr>
          <w:rFonts w:ascii="Times New Roman" w:hAnsi="Times New Roman" w:cs="Times New Roman"/>
          <w:sz w:val="24"/>
          <w:szCs w:val="24"/>
        </w:rPr>
        <w:t xml:space="preserve">§ 1. </w:t>
      </w:r>
      <w:r w:rsidR="00392990" w:rsidRPr="00ED53A0">
        <w:rPr>
          <w:rFonts w:ascii="Times New Roman" w:hAnsi="Times New Roman" w:cs="Times New Roman"/>
          <w:sz w:val="24"/>
          <w:szCs w:val="24"/>
        </w:rPr>
        <w:t xml:space="preserve">Od dnia </w:t>
      </w:r>
      <w:r w:rsidR="00ED53A0">
        <w:rPr>
          <w:rFonts w:ascii="Times New Roman" w:hAnsi="Times New Roman" w:cs="Times New Roman"/>
          <w:sz w:val="24"/>
          <w:szCs w:val="24"/>
        </w:rPr>
        <w:t xml:space="preserve">1 </w:t>
      </w:r>
      <w:r w:rsidR="0019525A">
        <w:rPr>
          <w:rFonts w:ascii="Times New Roman" w:hAnsi="Times New Roman" w:cs="Times New Roman"/>
          <w:sz w:val="24"/>
          <w:szCs w:val="24"/>
        </w:rPr>
        <w:t>grudni</w:t>
      </w:r>
      <w:r w:rsidR="00ED53A0">
        <w:rPr>
          <w:rFonts w:ascii="Times New Roman" w:hAnsi="Times New Roman" w:cs="Times New Roman"/>
          <w:sz w:val="24"/>
          <w:szCs w:val="24"/>
        </w:rPr>
        <w:t>a 202</w:t>
      </w:r>
      <w:r w:rsidR="0019525A">
        <w:rPr>
          <w:rFonts w:ascii="Times New Roman" w:hAnsi="Times New Roman" w:cs="Times New Roman"/>
          <w:sz w:val="24"/>
          <w:szCs w:val="24"/>
        </w:rPr>
        <w:t>1</w:t>
      </w:r>
      <w:r w:rsidR="00ED53A0">
        <w:rPr>
          <w:rFonts w:ascii="Times New Roman" w:hAnsi="Times New Roman" w:cs="Times New Roman"/>
          <w:sz w:val="24"/>
          <w:szCs w:val="24"/>
        </w:rPr>
        <w:t xml:space="preserve"> r.</w:t>
      </w:r>
      <w:r w:rsidR="00392990" w:rsidRPr="00ED53A0">
        <w:rPr>
          <w:rFonts w:ascii="Times New Roman" w:hAnsi="Times New Roman" w:cs="Times New Roman"/>
          <w:sz w:val="24"/>
          <w:szCs w:val="24"/>
        </w:rPr>
        <w:t xml:space="preserve"> u</w:t>
      </w:r>
      <w:r w:rsidRPr="00ED53A0">
        <w:rPr>
          <w:rFonts w:ascii="Times New Roman" w:hAnsi="Times New Roman" w:cs="Times New Roman"/>
          <w:sz w:val="24"/>
          <w:szCs w:val="24"/>
        </w:rPr>
        <w:t xml:space="preserve">stala się wynagrodzenie zasadnicze i dodatek funkcyjny </w:t>
      </w:r>
      <w:r w:rsidR="00392990" w:rsidRPr="00ED53A0">
        <w:rPr>
          <w:rFonts w:ascii="Times New Roman" w:hAnsi="Times New Roman" w:cs="Times New Roman"/>
          <w:sz w:val="24"/>
          <w:szCs w:val="24"/>
        </w:rPr>
        <w:t xml:space="preserve">dla </w:t>
      </w:r>
      <w:r w:rsidRPr="00ED53A0">
        <w:rPr>
          <w:rFonts w:ascii="Times New Roman" w:hAnsi="Times New Roman" w:cs="Times New Roman"/>
          <w:sz w:val="24"/>
          <w:szCs w:val="24"/>
        </w:rPr>
        <w:t>Prezydenta Miasta T</w:t>
      </w:r>
      <w:r w:rsidR="00392990" w:rsidRPr="00ED53A0">
        <w:rPr>
          <w:rFonts w:ascii="Times New Roman" w:hAnsi="Times New Roman" w:cs="Times New Roman"/>
          <w:sz w:val="24"/>
          <w:szCs w:val="24"/>
        </w:rPr>
        <w:t xml:space="preserve">orunia w maksymalnej wysokości </w:t>
      </w:r>
      <w:r w:rsidRPr="00ED53A0">
        <w:rPr>
          <w:rFonts w:ascii="Times New Roman" w:hAnsi="Times New Roman" w:cs="Times New Roman"/>
          <w:sz w:val="24"/>
          <w:szCs w:val="24"/>
        </w:rPr>
        <w:t xml:space="preserve">przewidzianej przepisami dla prezydenta miasta na prawach powiatu, w kategorii uwzględniającej liczbę </w:t>
      </w:r>
      <w:r w:rsidR="00EF3745" w:rsidRPr="00ED53A0">
        <w:rPr>
          <w:rFonts w:ascii="Times New Roman" w:hAnsi="Times New Roman" w:cs="Times New Roman"/>
          <w:sz w:val="24"/>
          <w:szCs w:val="24"/>
        </w:rPr>
        <w:t>mieszkańców Gminy Miasta Toruń.</w:t>
      </w:r>
    </w:p>
    <w:p w:rsidR="00ED53A0" w:rsidRDefault="00ED53A0" w:rsidP="00ED5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2CD" w:rsidRPr="00ED53A0" w:rsidRDefault="004A42CD" w:rsidP="00ED5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3A0">
        <w:rPr>
          <w:rFonts w:ascii="Times New Roman" w:hAnsi="Times New Roman" w:cs="Times New Roman"/>
          <w:sz w:val="24"/>
          <w:szCs w:val="24"/>
        </w:rPr>
        <w:t xml:space="preserve">§ 2. Wykonanie uchwały powierza się Przewodniczącemu Rady Miasta Torunia. </w:t>
      </w:r>
    </w:p>
    <w:p w:rsidR="00ED53A0" w:rsidRDefault="00ED53A0" w:rsidP="00ED5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2CD" w:rsidRPr="00ED53A0" w:rsidRDefault="00EF3745" w:rsidP="00ED5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3A0">
        <w:rPr>
          <w:rFonts w:ascii="Times New Roman" w:hAnsi="Times New Roman" w:cs="Times New Roman"/>
          <w:sz w:val="24"/>
          <w:szCs w:val="24"/>
        </w:rPr>
        <w:t>§ 3. Traci moc uchwała nr 6/18</w:t>
      </w:r>
      <w:r w:rsidR="004A42CD" w:rsidRPr="00ED53A0">
        <w:rPr>
          <w:rFonts w:ascii="Times New Roman" w:hAnsi="Times New Roman" w:cs="Times New Roman"/>
          <w:sz w:val="24"/>
          <w:szCs w:val="24"/>
        </w:rPr>
        <w:t xml:space="preserve"> Rady Miasta Torunia z dn</w:t>
      </w:r>
      <w:r w:rsidRPr="00ED53A0">
        <w:rPr>
          <w:rFonts w:ascii="Times New Roman" w:hAnsi="Times New Roman" w:cs="Times New Roman"/>
          <w:sz w:val="24"/>
          <w:szCs w:val="24"/>
        </w:rPr>
        <w:t xml:space="preserve">ia 6 grudnia 2018 r. w sprawie </w:t>
      </w:r>
      <w:r w:rsidR="004A42CD" w:rsidRPr="00ED53A0">
        <w:rPr>
          <w:rFonts w:ascii="Times New Roman" w:hAnsi="Times New Roman" w:cs="Times New Roman"/>
          <w:sz w:val="24"/>
          <w:szCs w:val="24"/>
        </w:rPr>
        <w:t xml:space="preserve">ustalenia wynagrodzenia dla Prezydenta Miasta Torunia. </w:t>
      </w:r>
    </w:p>
    <w:p w:rsidR="00ED53A0" w:rsidRDefault="00ED53A0" w:rsidP="00ED5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2CD" w:rsidRPr="00ED53A0" w:rsidRDefault="004A42CD" w:rsidP="00ED5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3A0">
        <w:rPr>
          <w:rFonts w:ascii="Times New Roman" w:hAnsi="Times New Roman" w:cs="Times New Roman"/>
          <w:sz w:val="24"/>
          <w:szCs w:val="24"/>
        </w:rPr>
        <w:t xml:space="preserve">§ 4. Uchwała wchodzi w życie z dniem </w:t>
      </w:r>
      <w:r w:rsidR="00392990" w:rsidRPr="00ED53A0">
        <w:rPr>
          <w:rFonts w:ascii="Times New Roman" w:hAnsi="Times New Roman" w:cs="Times New Roman"/>
          <w:sz w:val="24"/>
          <w:szCs w:val="24"/>
        </w:rPr>
        <w:t>podjęcia.</w:t>
      </w:r>
    </w:p>
    <w:p w:rsidR="00EF3745" w:rsidRDefault="00EF3745" w:rsidP="00ED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3A0" w:rsidRDefault="00ED53A0" w:rsidP="00ED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3A0" w:rsidRDefault="00ED53A0" w:rsidP="00ED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3A0" w:rsidRPr="00ED53A0" w:rsidRDefault="00ED53A0" w:rsidP="00ED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3A0" w:rsidRPr="00445E96" w:rsidRDefault="00ED53A0" w:rsidP="00ED53A0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445E96">
        <w:rPr>
          <w:rFonts w:ascii="Times New Roman" w:hAnsi="Times New Roman" w:cs="Times New Roman"/>
          <w:sz w:val="24"/>
          <w:szCs w:val="24"/>
        </w:rPr>
        <w:t>Przewodniczący</w:t>
      </w:r>
    </w:p>
    <w:p w:rsidR="00ED53A0" w:rsidRPr="00445E96" w:rsidRDefault="00ED53A0" w:rsidP="00ED53A0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445E96">
        <w:rPr>
          <w:rFonts w:ascii="Times New Roman" w:hAnsi="Times New Roman" w:cs="Times New Roman"/>
          <w:sz w:val="24"/>
          <w:szCs w:val="24"/>
        </w:rPr>
        <w:t>Rady Miasta Torunia</w:t>
      </w:r>
    </w:p>
    <w:p w:rsidR="00ED53A0" w:rsidRPr="00445E96" w:rsidRDefault="007E64C7" w:rsidP="00ED53A0">
      <w:pPr>
        <w:tabs>
          <w:tab w:val="left" w:pos="4629"/>
        </w:tabs>
        <w:spacing w:after="0" w:line="240" w:lineRule="auto"/>
        <w:ind w:firstLine="3402"/>
        <w:jc w:val="center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ED53A0" w:rsidRPr="00445E96">
        <w:rPr>
          <w:rFonts w:ascii="Times New Roman" w:hAnsi="Times New Roman" w:cs="Times New Roman"/>
          <w:sz w:val="24"/>
          <w:szCs w:val="24"/>
        </w:rPr>
        <w:t>Marcin Czyżniewski</w:t>
      </w:r>
    </w:p>
    <w:sectPr w:rsidR="00ED53A0" w:rsidRPr="00445E96" w:rsidSect="0087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A74" w:rsidRDefault="00730A74" w:rsidP="00ED53A0">
      <w:pPr>
        <w:spacing w:after="0" w:line="240" w:lineRule="auto"/>
      </w:pPr>
      <w:r>
        <w:separator/>
      </w:r>
    </w:p>
  </w:endnote>
  <w:endnote w:type="continuationSeparator" w:id="0">
    <w:p w:rsidR="00730A74" w:rsidRDefault="00730A74" w:rsidP="00ED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A74" w:rsidRDefault="00730A74" w:rsidP="00ED53A0">
      <w:pPr>
        <w:spacing w:after="0" w:line="240" w:lineRule="auto"/>
      </w:pPr>
      <w:r>
        <w:separator/>
      </w:r>
    </w:p>
  </w:footnote>
  <w:footnote w:type="continuationSeparator" w:id="0">
    <w:p w:rsidR="00730A74" w:rsidRDefault="00730A74" w:rsidP="00ED53A0">
      <w:pPr>
        <w:spacing w:after="0" w:line="240" w:lineRule="auto"/>
      </w:pPr>
      <w:r>
        <w:continuationSeparator/>
      </w:r>
    </w:p>
  </w:footnote>
  <w:footnote w:id="1">
    <w:p w:rsidR="00ED53A0" w:rsidRPr="00ED53A0" w:rsidRDefault="00ED53A0" w:rsidP="00ED53A0">
      <w:pPr>
        <w:pStyle w:val="Tekstprzypisudolnego"/>
        <w:jc w:val="both"/>
        <w:rPr>
          <w:rFonts w:ascii="Times New Roman" w:hAnsi="Times New Roman" w:cs="Times New Roman"/>
        </w:rPr>
      </w:pPr>
      <w:r w:rsidRPr="00ED53A0">
        <w:rPr>
          <w:rStyle w:val="Odwoanieprzypisudolnego"/>
          <w:rFonts w:ascii="Times New Roman" w:hAnsi="Times New Roman" w:cs="Times New Roman"/>
        </w:rPr>
        <w:footnoteRef/>
      </w:r>
      <w:r w:rsidRPr="00ED53A0">
        <w:rPr>
          <w:rFonts w:ascii="Times New Roman" w:hAnsi="Times New Roman" w:cs="Times New Roman"/>
        </w:rPr>
        <w:t xml:space="preserve"> Zmiany tekstu jednolitego wymienionej ustawy zostały ogłoszone w Dz. U. z 2021 r. poz. 1834</w:t>
      </w:r>
      <w:r>
        <w:rPr>
          <w:rFonts w:ascii="Times New Roman" w:hAnsi="Times New Roman" w:cs="Times New Roman"/>
        </w:rPr>
        <w:t>.</w:t>
      </w:r>
    </w:p>
  </w:footnote>
  <w:footnote w:id="2">
    <w:p w:rsidR="00ED53A0" w:rsidRPr="00ED53A0" w:rsidRDefault="00ED53A0" w:rsidP="00ED53A0">
      <w:pPr>
        <w:pStyle w:val="Tekstprzypisudolnego"/>
        <w:jc w:val="both"/>
        <w:rPr>
          <w:rFonts w:ascii="Times New Roman" w:hAnsi="Times New Roman" w:cs="Times New Roman"/>
        </w:rPr>
      </w:pPr>
      <w:r w:rsidRPr="00ED53A0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Z</w:t>
      </w:r>
      <w:r w:rsidRPr="00ED53A0">
        <w:rPr>
          <w:rFonts w:ascii="Times New Roman" w:hAnsi="Times New Roman" w:cs="Times New Roman"/>
        </w:rPr>
        <w:t>miany tekstu jednolitego wymienionej ustawy zostały ogłoszone w Dz. U. z 2021 r. poz. 1834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6B78"/>
    <w:multiLevelType w:val="hybridMultilevel"/>
    <w:tmpl w:val="74D465FA"/>
    <w:lvl w:ilvl="0" w:tplc="5C9E986C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840492F"/>
    <w:multiLevelType w:val="hybridMultilevel"/>
    <w:tmpl w:val="B32E686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CD"/>
    <w:rsid w:val="000654CA"/>
    <w:rsid w:val="00095EBD"/>
    <w:rsid w:val="0019525A"/>
    <w:rsid w:val="001B0A02"/>
    <w:rsid w:val="0034402B"/>
    <w:rsid w:val="00353D0B"/>
    <w:rsid w:val="0038170A"/>
    <w:rsid w:val="00392990"/>
    <w:rsid w:val="00405B67"/>
    <w:rsid w:val="004A42CD"/>
    <w:rsid w:val="004B4CD7"/>
    <w:rsid w:val="00636AA2"/>
    <w:rsid w:val="00730A74"/>
    <w:rsid w:val="007664D0"/>
    <w:rsid w:val="007776A1"/>
    <w:rsid w:val="00783516"/>
    <w:rsid w:val="007E64C7"/>
    <w:rsid w:val="00823F04"/>
    <w:rsid w:val="00877696"/>
    <w:rsid w:val="008E789D"/>
    <w:rsid w:val="00970477"/>
    <w:rsid w:val="009C3A64"/>
    <w:rsid w:val="00B637B7"/>
    <w:rsid w:val="00BE2B97"/>
    <w:rsid w:val="00CA54AB"/>
    <w:rsid w:val="00DB50F9"/>
    <w:rsid w:val="00DF0E31"/>
    <w:rsid w:val="00ED53A0"/>
    <w:rsid w:val="00EF3745"/>
    <w:rsid w:val="00FE3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2E96"/>
  <w15:docId w15:val="{FDF7218A-015C-4D31-AFF7-077D6D2B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70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95EBD"/>
    <w:rPr>
      <w:color w:val="0000FF"/>
      <w:u w:val="single"/>
    </w:rPr>
  </w:style>
  <w:style w:type="character" w:customStyle="1" w:styleId="fn-ref">
    <w:name w:val="fn-ref"/>
    <w:basedOn w:val="Domylnaczcionkaakapitu"/>
    <w:rsid w:val="00095EBD"/>
  </w:style>
  <w:style w:type="paragraph" w:styleId="Akapitzlist">
    <w:name w:val="List Paragraph"/>
    <w:basedOn w:val="Normalny"/>
    <w:uiPriority w:val="34"/>
    <w:qFormat/>
    <w:rsid w:val="00B637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3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3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5161C-A6A9-436D-A543-37780B13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k.andrzejewska</dc:creator>
  <cp:keywords/>
  <dc:description/>
  <cp:lastModifiedBy>b.czerwonka</cp:lastModifiedBy>
  <cp:revision>2</cp:revision>
  <cp:lastPrinted>2021-12-17T09:37:00Z</cp:lastPrinted>
  <dcterms:created xsi:type="dcterms:W3CDTF">2021-12-21T10:18:00Z</dcterms:created>
  <dcterms:modified xsi:type="dcterms:W3CDTF">2021-12-21T10:18:00Z</dcterms:modified>
</cp:coreProperties>
</file>