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8" w:rsidRPr="00E63639" w:rsidRDefault="00FF1BD8" w:rsidP="00FF1BD8">
      <w:pPr>
        <w:jc w:val="center"/>
        <w:rPr>
          <w:rFonts w:cs="Arial"/>
        </w:rPr>
      </w:pPr>
      <w:r>
        <w:rPr>
          <w:rFonts w:cs="Arial"/>
        </w:rPr>
        <w:t>UCHWAŁA NR 767/</w:t>
      </w:r>
      <w:r w:rsidRPr="00E63639">
        <w:rPr>
          <w:rFonts w:cs="Arial"/>
        </w:rPr>
        <w:t>21</w:t>
      </w:r>
    </w:p>
    <w:p w:rsidR="00FF1BD8" w:rsidRPr="00E63639" w:rsidRDefault="00FF1BD8" w:rsidP="00FF1BD8">
      <w:pPr>
        <w:jc w:val="center"/>
        <w:rPr>
          <w:rFonts w:cs="Arial"/>
        </w:rPr>
      </w:pPr>
      <w:r w:rsidRPr="00E63639">
        <w:rPr>
          <w:rFonts w:cs="Arial"/>
        </w:rPr>
        <w:t>RADY MIASTA TORUNIA</w:t>
      </w:r>
    </w:p>
    <w:p w:rsidR="00FF1BD8" w:rsidRPr="00E63639" w:rsidRDefault="00FF1BD8" w:rsidP="00FF1BD8">
      <w:pPr>
        <w:jc w:val="center"/>
        <w:rPr>
          <w:rFonts w:cs="Arial"/>
        </w:rPr>
      </w:pPr>
      <w:r w:rsidRPr="00E63639">
        <w:rPr>
          <w:rFonts w:cs="Arial"/>
        </w:rPr>
        <w:t xml:space="preserve">z dnia </w:t>
      </w:r>
      <w:r>
        <w:rPr>
          <w:rFonts w:cs="Arial"/>
        </w:rPr>
        <w:t>16 grudnia</w:t>
      </w:r>
      <w:r w:rsidRPr="00E63639">
        <w:rPr>
          <w:rFonts w:cs="Arial"/>
        </w:rPr>
        <w:t xml:space="preserve"> 2021 </w:t>
      </w:r>
      <w:r>
        <w:rPr>
          <w:rFonts w:cs="Arial"/>
        </w:rPr>
        <w:t>r.</w:t>
      </w:r>
    </w:p>
    <w:p w:rsidR="00FF1BD8" w:rsidRDefault="00FF1BD8" w:rsidP="00FF1BD8">
      <w:pPr>
        <w:jc w:val="both"/>
      </w:pPr>
    </w:p>
    <w:p w:rsidR="00FF1BD8" w:rsidRDefault="00FF1BD8" w:rsidP="00FF1BD8">
      <w:pPr>
        <w:jc w:val="both"/>
      </w:pPr>
      <w:r>
        <w:t>w sprawie utworzenia jednostki budżetowej pod nazwą „Toruńskie Centrum Usług Społecznych”.</w:t>
      </w:r>
    </w:p>
    <w:p w:rsidR="00FF1BD8" w:rsidRDefault="00FF1BD8" w:rsidP="00FF1BD8">
      <w:pPr>
        <w:jc w:val="both"/>
      </w:pPr>
    </w:p>
    <w:p w:rsidR="00FF1BD8" w:rsidRDefault="00FF1BD8" w:rsidP="00FF1BD8">
      <w:pPr>
        <w:jc w:val="both"/>
      </w:pPr>
      <w:r>
        <w:t xml:space="preserve">Na podstawie art. 18 ust. 2 pkt 9 lit. h ustawy z dnia 8 marca 1990 r. o samorządzie gminnym (Dz. U. z 2021 r. poz. 1372 z </w:t>
      </w:r>
      <w:proofErr w:type="spellStart"/>
      <w:r>
        <w:t>późn</w:t>
      </w:r>
      <w:proofErr w:type="spellEnd"/>
      <w:r>
        <w:t>. zm.</w:t>
      </w:r>
      <w:r w:rsidRPr="00556D18">
        <w:rPr>
          <w:rStyle w:val="Odwoanieprzypisudolnego"/>
          <w:lang w:eastAsia="pl-PL"/>
        </w:rPr>
        <w:t xml:space="preserve"> </w:t>
      </w:r>
      <w:r>
        <w:rPr>
          <w:rStyle w:val="Odwoanieprzypisudolnego"/>
          <w:lang w:eastAsia="pl-PL"/>
        </w:rPr>
        <w:footnoteReference w:id="1"/>
      </w:r>
      <w:r w:rsidRPr="00F40666">
        <w:rPr>
          <w:bCs/>
          <w:lang w:eastAsia="pl-PL"/>
        </w:rPr>
        <w:t>)</w:t>
      </w:r>
      <w:r>
        <w:t xml:space="preserve"> art. 12 ust. 1 pkt 2 i ust. 2 ustawy z dnia 27 sierpnia 2009 r. o finansach publicznych (Dz. U. z 2021 r. poz. 305 z </w:t>
      </w:r>
      <w:proofErr w:type="spellStart"/>
      <w:r>
        <w:t>późn</w:t>
      </w:r>
      <w:proofErr w:type="spellEnd"/>
      <w:r>
        <w:t xml:space="preserve"> zm.</w:t>
      </w:r>
      <w:r>
        <w:rPr>
          <w:rStyle w:val="Odwoanieprzypisudolnego"/>
        </w:rPr>
        <w:footnoteReference w:id="2"/>
      </w:r>
      <w:r>
        <w:t>), art. 8 ust. 1 i 2, art. 9 ust. 1 pkt 1, ust. 3 pkt 2 ustawy z dnia 19 lipca 2019 r. o realizowaniu usług społecznych przez centrum usług społecznych (Dz. U. z 2019 r. poz. 1818) uchwala się, co następuje:</w:t>
      </w:r>
    </w:p>
    <w:p w:rsidR="00FF1BD8" w:rsidRDefault="00FF1BD8" w:rsidP="00FF1BD8">
      <w:pPr>
        <w:jc w:val="both"/>
      </w:pPr>
    </w:p>
    <w:p w:rsidR="00FF1BD8" w:rsidRDefault="00FF1BD8" w:rsidP="00FF1BD8">
      <w:pPr>
        <w:ind w:firstLine="567"/>
        <w:jc w:val="both"/>
      </w:pPr>
      <w:r>
        <w:t xml:space="preserve">§ 1. </w:t>
      </w:r>
      <w:r w:rsidR="00756310">
        <w:t>Z dniem 1 stycznia 2022 r. tworzy się jednostkę budżetową Gminy Miasta Toruń pod nazwą „Toruńskie Centrum Usług Społecznych”, zwane dalej Centrum.</w:t>
      </w:r>
    </w:p>
    <w:p w:rsidR="00FF1BD8" w:rsidRDefault="00FF1BD8" w:rsidP="00FF1BD8">
      <w:pPr>
        <w:ind w:left="567"/>
        <w:jc w:val="both"/>
      </w:pPr>
    </w:p>
    <w:p w:rsidR="00756310" w:rsidRDefault="00FF1BD8" w:rsidP="00FF1BD8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 xml:space="preserve">§ 2. </w:t>
      </w:r>
      <w:r w:rsidR="00756310">
        <w:rPr>
          <w:lang w:eastAsia="pl-PL"/>
        </w:rPr>
        <w:t>W zarząd Centrum przekazuje się wyodrębniony majątek części Miejskiego Ośrodka Pomocy Rodzinie w Toruniu (Działu Strategii i Programów Społecznych), w tym zabudowane nieruchomości przy ul. Mickiewicza 57 i ul. Podgórskiej 2. Mienie to obejmuje zorganizowaną część zakładu pracy.</w:t>
      </w:r>
    </w:p>
    <w:p w:rsidR="00756310" w:rsidRDefault="00756310" w:rsidP="00FF1BD8">
      <w:pPr>
        <w:ind w:firstLine="567"/>
        <w:jc w:val="both"/>
        <w:rPr>
          <w:lang w:eastAsia="pl-PL"/>
        </w:rPr>
      </w:pPr>
    </w:p>
    <w:p w:rsidR="00756310" w:rsidRDefault="00756310" w:rsidP="00756310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>§ 3.</w:t>
      </w:r>
      <w:r>
        <w:rPr>
          <w:lang w:eastAsia="pl-PL"/>
        </w:rPr>
        <w:t xml:space="preserve"> Środki finansowe na prowadzenie działalności Centrum zapewnia się corocznie w budżecie Gminy Miasta Toruń.</w:t>
      </w:r>
    </w:p>
    <w:p w:rsidR="00756310" w:rsidRDefault="00756310" w:rsidP="00FF1BD8">
      <w:pPr>
        <w:ind w:firstLine="567"/>
        <w:jc w:val="both"/>
        <w:rPr>
          <w:lang w:eastAsia="pl-PL"/>
        </w:rPr>
      </w:pPr>
    </w:p>
    <w:p w:rsidR="00FF1BD8" w:rsidRPr="00F40666" w:rsidRDefault="00756310" w:rsidP="00FF1BD8">
      <w:pPr>
        <w:ind w:firstLine="567"/>
        <w:jc w:val="both"/>
        <w:rPr>
          <w:lang w:eastAsia="pl-PL"/>
        </w:rPr>
      </w:pPr>
      <w:r>
        <w:rPr>
          <w:lang w:eastAsia="pl-PL"/>
        </w:rPr>
        <w:t xml:space="preserve">§ 4. </w:t>
      </w:r>
      <w:r w:rsidR="00FF1BD8" w:rsidRPr="00F40666">
        <w:rPr>
          <w:lang w:eastAsia="pl-PL"/>
        </w:rPr>
        <w:t xml:space="preserve">Wykonanie uchwały powierza się </w:t>
      </w:r>
      <w:r w:rsidR="00FF1BD8">
        <w:rPr>
          <w:lang w:eastAsia="pl-PL"/>
        </w:rPr>
        <w:t>Prezydentowi</w:t>
      </w:r>
      <w:r w:rsidR="00FF1BD8" w:rsidRPr="00F40666">
        <w:rPr>
          <w:lang w:eastAsia="pl-PL"/>
        </w:rPr>
        <w:t xml:space="preserve"> Miasta Torunia.</w:t>
      </w:r>
    </w:p>
    <w:p w:rsidR="00FF1BD8" w:rsidRPr="00F40666" w:rsidRDefault="00FF1BD8" w:rsidP="00FF1BD8">
      <w:pPr>
        <w:ind w:firstLine="567"/>
        <w:jc w:val="both"/>
        <w:rPr>
          <w:lang w:eastAsia="pl-PL"/>
        </w:rPr>
      </w:pPr>
    </w:p>
    <w:p w:rsidR="00FF1BD8" w:rsidRPr="00F40666" w:rsidRDefault="00756310" w:rsidP="00FF1BD8">
      <w:pPr>
        <w:ind w:firstLine="567"/>
        <w:jc w:val="both"/>
        <w:rPr>
          <w:lang w:eastAsia="pl-PL"/>
        </w:rPr>
      </w:pPr>
      <w:r>
        <w:rPr>
          <w:lang w:eastAsia="pl-PL"/>
        </w:rPr>
        <w:t xml:space="preserve">§ 5. </w:t>
      </w:r>
      <w:r w:rsidR="00FF1BD8" w:rsidRPr="00F40666">
        <w:rPr>
          <w:lang w:eastAsia="pl-PL"/>
        </w:rPr>
        <w:t xml:space="preserve">Uchwała wchodzi w życie z dniem </w:t>
      </w:r>
      <w:r>
        <w:rPr>
          <w:lang w:eastAsia="pl-PL"/>
        </w:rPr>
        <w:t>1 stycznia 2022</w:t>
      </w:r>
      <w:r w:rsidR="008B6D3F">
        <w:rPr>
          <w:lang w:eastAsia="pl-PL"/>
        </w:rPr>
        <w:t xml:space="preserve"> </w:t>
      </w:r>
      <w:r>
        <w:rPr>
          <w:lang w:eastAsia="pl-PL"/>
        </w:rPr>
        <w:t>r.</w:t>
      </w:r>
    </w:p>
    <w:p w:rsidR="00FF1BD8" w:rsidRPr="00F40666" w:rsidRDefault="00FF1BD8" w:rsidP="00FF1BD8">
      <w:pPr>
        <w:jc w:val="both"/>
        <w:rPr>
          <w:lang w:eastAsia="pl-PL"/>
        </w:rPr>
      </w:pPr>
    </w:p>
    <w:p w:rsidR="00FF1BD8" w:rsidRDefault="00FF1BD8" w:rsidP="00FF1BD8">
      <w:pPr>
        <w:jc w:val="both"/>
        <w:rPr>
          <w:lang w:eastAsia="pl-PL"/>
        </w:rPr>
      </w:pPr>
    </w:p>
    <w:p w:rsidR="00FF1BD8" w:rsidRPr="00F40666" w:rsidRDefault="00FF1BD8" w:rsidP="00FF1BD8">
      <w:pPr>
        <w:jc w:val="both"/>
        <w:rPr>
          <w:lang w:eastAsia="pl-PL"/>
        </w:rPr>
      </w:pPr>
    </w:p>
    <w:p w:rsidR="00FF1BD8" w:rsidRPr="00F40666" w:rsidRDefault="00FF1BD8" w:rsidP="00FF1BD8">
      <w:pPr>
        <w:jc w:val="both"/>
        <w:rPr>
          <w:lang w:eastAsia="pl-PL"/>
        </w:rPr>
      </w:pPr>
    </w:p>
    <w:p w:rsidR="00FF1BD8" w:rsidRPr="00F40666" w:rsidRDefault="00FF1BD8" w:rsidP="00FF1BD8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Przewodniczący</w:t>
      </w:r>
    </w:p>
    <w:p w:rsidR="00FF1BD8" w:rsidRPr="00F40666" w:rsidRDefault="00FF1BD8" w:rsidP="00FF1BD8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Rady Miasta Torunia</w:t>
      </w:r>
    </w:p>
    <w:p w:rsidR="008641A5" w:rsidRDefault="00AD1006" w:rsidP="00FF1BD8">
      <w:pPr>
        <w:ind w:firstLine="3402"/>
        <w:jc w:val="center"/>
        <w:rPr>
          <w:lang w:eastAsia="pl-PL"/>
        </w:rPr>
      </w:pPr>
      <w:r>
        <w:rPr>
          <w:lang w:eastAsia="pl-PL"/>
        </w:rPr>
        <w:t>/-/</w:t>
      </w:r>
      <w:bookmarkStart w:id="0" w:name="_GoBack"/>
      <w:bookmarkEnd w:id="0"/>
      <w:r w:rsidR="00FF1BD8" w:rsidRPr="00F40666">
        <w:rPr>
          <w:lang w:eastAsia="pl-PL"/>
        </w:rPr>
        <w:t>Marcin Czyżniewski</w:t>
      </w:r>
    </w:p>
    <w:sectPr w:rsidR="0086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B5" w:rsidRDefault="00A52CB5" w:rsidP="00FF1BD8">
      <w:r>
        <w:separator/>
      </w:r>
    </w:p>
  </w:endnote>
  <w:endnote w:type="continuationSeparator" w:id="0">
    <w:p w:rsidR="00A52CB5" w:rsidRDefault="00A52CB5" w:rsidP="00FF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B5" w:rsidRDefault="00A52CB5" w:rsidP="00FF1BD8">
      <w:r>
        <w:separator/>
      </w:r>
    </w:p>
  </w:footnote>
  <w:footnote w:type="continuationSeparator" w:id="0">
    <w:p w:rsidR="00A52CB5" w:rsidRDefault="00A52CB5" w:rsidP="00FF1BD8">
      <w:r>
        <w:continuationSeparator/>
      </w:r>
    </w:p>
  </w:footnote>
  <w:footnote w:id="1">
    <w:p w:rsidR="00FF1BD8" w:rsidRPr="00745C8C" w:rsidRDefault="00FF1BD8" w:rsidP="00FF1BD8">
      <w:pPr>
        <w:pStyle w:val="Tekstprzypisudolnego"/>
        <w:rPr>
          <w:rFonts w:ascii="Times New Roman" w:hAnsi="Times New Roman" w:cs="Times New Roman"/>
        </w:rPr>
      </w:pPr>
      <w:r w:rsidRPr="00745C8C">
        <w:rPr>
          <w:rStyle w:val="Odwoanieprzypisudolnego"/>
          <w:rFonts w:ascii="Times New Roman" w:hAnsi="Times New Roman" w:cs="Times New Roman"/>
        </w:rPr>
        <w:footnoteRef/>
      </w:r>
      <w:r w:rsidRPr="00745C8C">
        <w:rPr>
          <w:rFonts w:ascii="Times New Roman" w:hAnsi="Times New Roman" w:cs="Times New Roman"/>
        </w:rPr>
        <w:t xml:space="preserve"> Zmiany tekstu jednolitego wymienionej ustawy zostały ogłoszone w Dz. U. z 2021 r. poz.</w:t>
      </w:r>
      <w:r>
        <w:rPr>
          <w:rFonts w:ascii="Times New Roman" w:hAnsi="Times New Roman" w:cs="Times New Roman"/>
        </w:rPr>
        <w:t xml:space="preserve"> </w:t>
      </w:r>
      <w:r w:rsidRPr="00745C8C">
        <w:rPr>
          <w:rFonts w:ascii="Times New Roman" w:hAnsi="Times New Roman" w:cs="Times New Roman"/>
        </w:rPr>
        <w:t>1834</w:t>
      </w:r>
      <w:r w:rsidR="000E23BE">
        <w:rPr>
          <w:rFonts w:ascii="Times New Roman" w:hAnsi="Times New Roman" w:cs="Times New Roman"/>
        </w:rPr>
        <w:t>.</w:t>
      </w:r>
    </w:p>
  </w:footnote>
  <w:footnote w:id="2">
    <w:p w:rsidR="00FF1BD8" w:rsidRDefault="00FF1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5C8C">
        <w:rPr>
          <w:rFonts w:ascii="Times New Roman" w:hAnsi="Times New Roman" w:cs="Times New Roman"/>
        </w:rPr>
        <w:t>Zmiany tekstu jednolitego wymienionej ustawy zostały ogłoszone w Dz. U. z 2021 r</w:t>
      </w:r>
      <w:r w:rsidR="000E23BE">
        <w:rPr>
          <w:rFonts w:ascii="Times New Roman" w:hAnsi="Times New Roman" w:cs="Times New Roman"/>
        </w:rPr>
        <w:t xml:space="preserve">. </w:t>
      </w:r>
      <w:r w:rsidRPr="00745C8C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1535 i poz. 1773.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8"/>
    <w:rsid w:val="000E23BE"/>
    <w:rsid w:val="00756310"/>
    <w:rsid w:val="007D242D"/>
    <w:rsid w:val="008641A5"/>
    <w:rsid w:val="008B6D3F"/>
    <w:rsid w:val="00A52CB5"/>
    <w:rsid w:val="00A7492B"/>
    <w:rsid w:val="00AD1006"/>
    <w:rsid w:val="00DE524C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9E0"/>
  <w15:chartTrackingRefBased/>
  <w15:docId w15:val="{94B57921-E492-4548-9A69-8D0D70C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BD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B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B261-DD52-4B4C-BEC1-08578CC5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2021-12-20T14:28:00Z</cp:lastPrinted>
  <dcterms:created xsi:type="dcterms:W3CDTF">2021-12-21T09:52:00Z</dcterms:created>
  <dcterms:modified xsi:type="dcterms:W3CDTF">2021-12-21T09:52:00Z</dcterms:modified>
</cp:coreProperties>
</file>