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EC" w:rsidRPr="00A4011C" w:rsidRDefault="00274ACC" w:rsidP="002551EB">
      <w:pPr>
        <w:pStyle w:val="Nagwek3"/>
        <w:shd w:val="clear" w:color="auto" w:fill="FFFFFF"/>
        <w:rPr>
          <w:b w:val="0"/>
          <w:sz w:val="24"/>
        </w:rPr>
      </w:pPr>
      <w:bookmarkStart w:id="0" w:name="_GoBack"/>
      <w:bookmarkEnd w:id="0"/>
      <w:r w:rsidRPr="00A4011C">
        <w:rPr>
          <w:b w:val="0"/>
          <w:sz w:val="24"/>
        </w:rPr>
        <w:t>UCHWAŁA NR 730/21</w:t>
      </w:r>
    </w:p>
    <w:p w:rsidR="008320EC" w:rsidRPr="00A4011C" w:rsidRDefault="00274ACC" w:rsidP="002551EB">
      <w:pPr>
        <w:pStyle w:val="Nagwek4"/>
        <w:rPr>
          <w:b w:val="0"/>
          <w:sz w:val="24"/>
        </w:rPr>
      </w:pPr>
      <w:r w:rsidRPr="00A4011C">
        <w:rPr>
          <w:b w:val="0"/>
          <w:sz w:val="24"/>
        </w:rPr>
        <w:t>RADY MIASTA TORUNIA</w:t>
      </w:r>
    </w:p>
    <w:p w:rsidR="008320EC" w:rsidRPr="00A4011C" w:rsidRDefault="008320EC" w:rsidP="002551EB">
      <w:pPr>
        <w:shd w:val="clear" w:color="auto" w:fill="FFFFFF"/>
        <w:jc w:val="center"/>
        <w:rPr>
          <w:bCs/>
        </w:rPr>
      </w:pPr>
      <w:r w:rsidRPr="00A4011C">
        <w:rPr>
          <w:bCs/>
        </w:rPr>
        <w:t xml:space="preserve">z dnia </w:t>
      </w:r>
      <w:r w:rsidR="00274ACC" w:rsidRPr="00A4011C">
        <w:t xml:space="preserve">21 października </w:t>
      </w:r>
      <w:r w:rsidR="00794381" w:rsidRPr="00A4011C">
        <w:rPr>
          <w:bCs/>
        </w:rPr>
        <w:t>2021</w:t>
      </w:r>
      <w:r w:rsidRPr="00A4011C">
        <w:rPr>
          <w:bCs/>
        </w:rPr>
        <w:t>r.</w:t>
      </w:r>
    </w:p>
    <w:p w:rsidR="00181195" w:rsidRPr="00A4011C" w:rsidRDefault="00181195" w:rsidP="002551EB">
      <w:pPr>
        <w:shd w:val="clear" w:color="auto" w:fill="FFFFFF"/>
      </w:pPr>
    </w:p>
    <w:p w:rsidR="00612FAA" w:rsidRPr="00A4011C" w:rsidRDefault="008320EC" w:rsidP="002551EB">
      <w:pPr>
        <w:shd w:val="clear" w:color="auto" w:fill="FFFFFF"/>
        <w:jc w:val="both"/>
      </w:pPr>
      <w:r w:rsidRPr="00A4011C">
        <w:t>w sprawie miejscowego planu zagospodarowania przestrzennego</w:t>
      </w:r>
      <w:r w:rsidR="0029256E" w:rsidRPr="00A4011C">
        <w:t xml:space="preserve"> dla obszaru położonego w </w:t>
      </w:r>
      <w:r w:rsidR="00612FAA" w:rsidRPr="00A4011C">
        <w:t>rejonie ulic: Inżynierskiej, Ro</w:t>
      </w:r>
      <w:r w:rsidR="00274ACC" w:rsidRPr="00A4011C">
        <w:t>lniczej i Traktorowej w Toruniu.</w:t>
      </w:r>
    </w:p>
    <w:p w:rsidR="008320EC" w:rsidRPr="00A4011C" w:rsidRDefault="008320EC" w:rsidP="002551EB">
      <w:pPr>
        <w:pStyle w:val="Tekstpodstawowy"/>
        <w:shd w:val="clear" w:color="auto" w:fill="FFFFFF"/>
        <w:rPr>
          <w:sz w:val="24"/>
        </w:rPr>
      </w:pPr>
    </w:p>
    <w:p w:rsidR="008320EC" w:rsidRPr="00A4011C" w:rsidRDefault="008320EC" w:rsidP="002551EB">
      <w:pPr>
        <w:pStyle w:val="Tekstpodstawowy2"/>
        <w:shd w:val="clear" w:color="auto" w:fill="FFFFFF"/>
        <w:rPr>
          <w:lang w:val="pl-PL"/>
        </w:rPr>
      </w:pPr>
      <w:r w:rsidRPr="00A4011C">
        <w:rPr>
          <w:lang w:val="pl-PL"/>
        </w:rPr>
        <w:t>Na podstawie art. 20 ust. 1 ustawy z dnia 27 marca 2003r. o planowaniu i</w:t>
      </w:r>
      <w:r w:rsidR="00274ACC" w:rsidRPr="00A4011C">
        <w:rPr>
          <w:lang w:val="pl-PL"/>
        </w:rPr>
        <w:t xml:space="preserve"> </w:t>
      </w:r>
      <w:r w:rsidRPr="00A4011C">
        <w:rPr>
          <w:lang w:val="pl-PL"/>
        </w:rPr>
        <w:t>zagospodarowa</w:t>
      </w:r>
      <w:r w:rsidR="00956ABC" w:rsidRPr="00A4011C">
        <w:rPr>
          <w:lang w:val="pl-PL"/>
        </w:rPr>
        <w:t xml:space="preserve">niu przestrzennym </w:t>
      </w:r>
      <w:r w:rsidR="004C67CD" w:rsidRPr="00A4011C">
        <w:rPr>
          <w:lang w:val="pl-PL"/>
        </w:rPr>
        <w:t>(Dz. U. z 2021r., poz. 741</w:t>
      </w:r>
      <w:r w:rsidR="00274ACC" w:rsidRPr="00A4011C">
        <w:rPr>
          <w:lang w:val="pl-PL"/>
        </w:rPr>
        <w:t xml:space="preserve"> z </w:t>
      </w:r>
      <w:proofErr w:type="spellStart"/>
      <w:r w:rsidR="00274ACC" w:rsidRPr="00A4011C">
        <w:rPr>
          <w:lang w:val="pl-PL"/>
        </w:rPr>
        <w:t>późn</w:t>
      </w:r>
      <w:proofErr w:type="spellEnd"/>
      <w:r w:rsidR="00274ACC" w:rsidRPr="00A4011C">
        <w:rPr>
          <w:lang w:val="pl-PL"/>
        </w:rPr>
        <w:t>.</w:t>
      </w:r>
      <w:r w:rsidR="00377944" w:rsidRPr="00A4011C">
        <w:rPr>
          <w:lang w:val="pl-PL"/>
        </w:rPr>
        <w:t xml:space="preserve"> zm.</w:t>
      </w:r>
      <w:r w:rsidR="00274ACC" w:rsidRPr="00A4011C">
        <w:rPr>
          <w:rStyle w:val="Odwoanieprzypisudolnego"/>
          <w:lang w:val="pl-PL"/>
        </w:rPr>
        <w:footnoteReference w:id="1"/>
      </w:r>
      <w:r w:rsidRPr="00A4011C">
        <w:rPr>
          <w:lang w:val="pl-PL"/>
        </w:rPr>
        <w:t>) oraz na podstawie art. 18 ust. 2 pkt 5 ustawy z dnia 8 marca 1990r. o samo</w:t>
      </w:r>
      <w:r w:rsidR="00956ABC" w:rsidRPr="00A4011C">
        <w:rPr>
          <w:lang w:val="pl-PL"/>
        </w:rPr>
        <w:t xml:space="preserve">rządzie gminnym </w:t>
      </w:r>
      <w:r w:rsidR="00377944" w:rsidRPr="00A4011C">
        <w:rPr>
          <w:lang w:val="pl-PL"/>
        </w:rPr>
        <w:t>(Dz. U. z 20</w:t>
      </w:r>
      <w:r w:rsidR="004C67CD" w:rsidRPr="00A4011C">
        <w:rPr>
          <w:lang w:val="pl-PL"/>
        </w:rPr>
        <w:t>21</w:t>
      </w:r>
      <w:r w:rsidR="00377944" w:rsidRPr="00A4011C">
        <w:rPr>
          <w:lang w:val="pl-PL"/>
        </w:rPr>
        <w:t>r., poz.</w:t>
      </w:r>
      <w:r w:rsidR="004C67CD" w:rsidRPr="00A4011C">
        <w:rPr>
          <w:lang w:val="pl-PL"/>
        </w:rPr>
        <w:t xml:space="preserve"> 1372</w:t>
      </w:r>
      <w:r w:rsidR="00612FAA" w:rsidRPr="00A4011C">
        <w:rPr>
          <w:lang w:val="pl-PL"/>
        </w:rPr>
        <w:t xml:space="preserve">), po stwierdzeniu, </w:t>
      </w:r>
      <w:r w:rsidRPr="00A4011C">
        <w:rPr>
          <w:lang w:val="pl-PL"/>
        </w:rPr>
        <w:t xml:space="preserve">że nie naruszone zostały ustalenia „Studium uwarunkowań i kierunków zagospodarowania przestrzennego </w:t>
      </w:r>
      <w:r w:rsidR="00956ABC" w:rsidRPr="00A4011C">
        <w:rPr>
          <w:lang w:val="pl-PL"/>
        </w:rPr>
        <w:t>miasta Torunia” (</w:t>
      </w:r>
      <w:r w:rsidR="00274ACC" w:rsidRPr="00A4011C">
        <w:rPr>
          <w:lang w:val="pl-PL"/>
        </w:rPr>
        <w:t>uchwała n</w:t>
      </w:r>
      <w:r w:rsidR="002551EB">
        <w:rPr>
          <w:lang w:val="pl-PL"/>
        </w:rPr>
        <w:t>r 805/18 Rady Miasta Torunia z </w:t>
      </w:r>
      <w:r w:rsidR="00956ABC" w:rsidRPr="00A4011C">
        <w:rPr>
          <w:lang w:val="pl-PL"/>
        </w:rPr>
        <w:t>dnia 25 stycznia 2018</w:t>
      </w:r>
      <w:r w:rsidRPr="00A4011C">
        <w:rPr>
          <w:lang w:val="pl-PL"/>
        </w:rPr>
        <w:t>r.) uchwala się, co następuje:</w:t>
      </w:r>
    </w:p>
    <w:p w:rsidR="008320EC" w:rsidRPr="00A4011C" w:rsidRDefault="008320EC" w:rsidP="002551EB">
      <w:pPr>
        <w:pStyle w:val="Tekstpodstawowy"/>
        <w:shd w:val="clear" w:color="auto" w:fill="FFFFFF"/>
        <w:rPr>
          <w:sz w:val="24"/>
        </w:rPr>
      </w:pPr>
    </w:p>
    <w:p w:rsidR="008320EC" w:rsidRPr="00A4011C" w:rsidRDefault="008320EC" w:rsidP="002551EB">
      <w:pPr>
        <w:pStyle w:val="Nagwek3"/>
        <w:shd w:val="clear" w:color="auto" w:fill="FFFFFF"/>
        <w:rPr>
          <w:b w:val="0"/>
          <w:sz w:val="24"/>
        </w:rPr>
      </w:pPr>
      <w:r w:rsidRPr="00A4011C">
        <w:rPr>
          <w:b w:val="0"/>
          <w:sz w:val="24"/>
        </w:rPr>
        <w:t>Rozdział 1</w:t>
      </w:r>
    </w:p>
    <w:p w:rsidR="008320EC" w:rsidRPr="00A4011C" w:rsidRDefault="008320EC" w:rsidP="002551EB">
      <w:pPr>
        <w:pStyle w:val="Nagwek3"/>
        <w:shd w:val="clear" w:color="auto" w:fill="FFFFFF"/>
        <w:rPr>
          <w:b w:val="0"/>
          <w:sz w:val="24"/>
        </w:rPr>
      </w:pPr>
      <w:r w:rsidRPr="00A4011C">
        <w:rPr>
          <w:b w:val="0"/>
          <w:sz w:val="24"/>
        </w:rPr>
        <w:t>Przepisy ogólne</w:t>
      </w:r>
    </w:p>
    <w:p w:rsidR="008320EC" w:rsidRPr="00A4011C" w:rsidRDefault="008320EC" w:rsidP="002551EB">
      <w:pPr>
        <w:pStyle w:val="Nagwek3"/>
        <w:shd w:val="clear" w:color="auto" w:fill="FFFFFF"/>
        <w:rPr>
          <w:b w:val="0"/>
          <w:sz w:val="24"/>
        </w:rPr>
      </w:pPr>
    </w:p>
    <w:p w:rsidR="008320EC" w:rsidRPr="00A4011C" w:rsidRDefault="00A65D3A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>§</w:t>
      </w:r>
      <w:r w:rsidR="00274ACC" w:rsidRPr="00A4011C">
        <w:rPr>
          <w:lang w:val="pl-PL"/>
        </w:rPr>
        <w:t xml:space="preserve"> </w:t>
      </w:r>
      <w:r w:rsidRPr="00A4011C">
        <w:rPr>
          <w:lang w:val="pl-PL"/>
        </w:rPr>
        <w:t>1.</w:t>
      </w:r>
      <w:r w:rsidR="00274ACC" w:rsidRPr="00A4011C">
        <w:rPr>
          <w:lang w:val="pl-PL"/>
        </w:rPr>
        <w:t xml:space="preserve"> </w:t>
      </w:r>
      <w:r w:rsidRPr="00A4011C">
        <w:rPr>
          <w:lang w:val="pl-PL"/>
        </w:rPr>
        <w:t xml:space="preserve">1. </w:t>
      </w:r>
      <w:r w:rsidR="008320EC" w:rsidRPr="00A4011C">
        <w:rPr>
          <w:lang w:val="pl-PL"/>
        </w:rPr>
        <w:t xml:space="preserve">Uchwala się miejscowy plan zagospodarowania przestrzennego </w:t>
      </w:r>
      <w:r w:rsidR="00956ABC" w:rsidRPr="00A4011C">
        <w:rPr>
          <w:lang w:val="pl-PL"/>
        </w:rPr>
        <w:t xml:space="preserve">dla obszaru położonego w rejonie ulic: Inżynierskiej, Rolniczej i Traktorowej w Toruniu, </w:t>
      </w:r>
      <w:r w:rsidR="008320EC" w:rsidRPr="00A4011C">
        <w:rPr>
          <w:lang w:val="pl-PL"/>
        </w:rPr>
        <w:t>zwany dalej planem.</w:t>
      </w:r>
    </w:p>
    <w:p w:rsidR="008320EC" w:rsidRPr="00A4011C" w:rsidRDefault="00A65D3A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 xml:space="preserve">2. </w:t>
      </w:r>
      <w:r w:rsidR="008320EC" w:rsidRPr="00A4011C">
        <w:rPr>
          <w:lang w:val="pl-PL"/>
        </w:rPr>
        <w:t xml:space="preserve">Plan, o którym mowa w ust. 1, stanowi w części zmianę miejscowego planu zagospodarowania przestrzennego </w:t>
      </w:r>
      <w:r w:rsidR="001E4532">
        <w:rPr>
          <w:lang w:val="pl-PL"/>
        </w:rPr>
        <w:t xml:space="preserve">miasta Torunia dotyczącą </w:t>
      </w:r>
      <w:r w:rsidR="00956ABC" w:rsidRPr="00A4011C">
        <w:rPr>
          <w:lang w:val="pl-PL"/>
        </w:rPr>
        <w:t xml:space="preserve">części terenu oznaczonego symbolem C51ZL, położonego pomiędzy torem kolejowym i osiedlem zabudowy jednorodzinnej „Wrzosy II” – pomiędzy ul. Maszynową i Kombajnową (uchwała nr 493/2000 Rady </w:t>
      </w:r>
      <w:r w:rsidR="003E298E">
        <w:rPr>
          <w:lang w:val="pl-PL"/>
        </w:rPr>
        <w:t>M</w:t>
      </w:r>
      <w:r w:rsidR="00956ABC" w:rsidRPr="00A4011C">
        <w:rPr>
          <w:lang w:val="pl-PL"/>
        </w:rPr>
        <w:t>iasta Torunia z 27 lipca 2000r., Dz.</w:t>
      </w:r>
      <w:r w:rsidR="00274ACC" w:rsidRPr="00A4011C">
        <w:rPr>
          <w:lang w:val="pl-PL"/>
        </w:rPr>
        <w:t xml:space="preserve"> </w:t>
      </w:r>
      <w:r w:rsidR="00956ABC" w:rsidRPr="00A4011C">
        <w:rPr>
          <w:lang w:val="pl-PL"/>
        </w:rPr>
        <w:t xml:space="preserve">Urz. Woj. Kuj. </w:t>
      </w:r>
      <w:r w:rsidR="002551EB">
        <w:rPr>
          <w:lang w:val="pl-PL"/>
        </w:rPr>
        <w:t>– Pom. Nr 89 poz. 730 z dnia 10 </w:t>
      </w:r>
      <w:r w:rsidR="00956ABC" w:rsidRPr="00A4011C">
        <w:rPr>
          <w:lang w:val="pl-PL"/>
        </w:rPr>
        <w:t>listopada 2000r.)</w:t>
      </w:r>
    </w:p>
    <w:p w:rsidR="00A65D3A" w:rsidRPr="00A4011C" w:rsidRDefault="00A65D3A" w:rsidP="002551EB">
      <w:pPr>
        <w:pStyle w:val="Tekstpodstawowy2"/>
        <w:shd w:val="clear" w:color="auto" w:fill="FFFFFF"/>
        <w:tabs>
          <w:tab w:val="left" w:pos="0"/>
          <w:tab w:val="left" w:pos="426"/>
        </w:tabs>
        <w:ind w:firstLine="567"/>
        <w:rPr>
          <w:lang w:val="pl-PL"/>
        </w:rPr>
      </w:pPr>
    </w:p>
    <w:p w:rsidR="008320EC" w:rsidRPr="00A4011C" w:rsidRDefault="00A65D3A" w:rsidP="002551EB">
      <w:pPr>
        <w:pStyle w:val="Tekstpodstawowy2"/>
        <w:shd w:val="clear" w:color="auto" w:fill="FFFFFF"/>
        <w:tabs>
          <w:tab w:val="left" w:pos="0"/>
          <w:tab w:val="left" w:pos="426"/>
        </w:tabs>
        <w:ind w:firstLine="567"/>
        <w:rPr>
          <w:lang w:val="pl-PL"/>
        </w:rPr>
      </w:pPr>
      <w:r w:rsidRPr="00A4011C">
        <w:rPr>
          <w:lang w:val="pl-PL"/>
        </w:rPr>
        <w:t>§</w:t>
      </w:r>
      <w:r w:rsidR="00274ACC" w:rsidRPr="00A4011C">
        <w:rPr>
          <w:lang w:val="pl-PL"/>
        </w:rPr>
        <w:t xml:space="preserve"> </w:t>
      </w:r>
      <w:r w:rsidRPr="00A4011C">
        <w:rPr>
          <w:lang w:val="pl-PL"/>
        </w:rPr>
        <w:t>2.</w:t>
      </w:r>
      <w:r w:rsidR="00274ACC" w:rsidRPr="00A4011C">
        <w:rPr>
          <w:lang w:val="pl-PL"/>
        </w:rPr>
        <w:t xml:space="preserve"> </w:t>
      </w:r>
      <w:r w:rsidRPr="00A4011C">
        <w:rPr>
          <w:lang w:val="pl-PL"/>
        </w:rPr>
        <w:t xml:space="preserve">1. </w:t>
      </w:r>
      <w:r w:rsidR="008320EC" w:rsidRPr="00A4011C">
        <w:rPr>
          <w:lang w:val="pl-PL"/>
        </w:rPr>
        <w:t>Integralną częścią planu, o którym mowa w §</w:t>
      </w:r>
      <w:r w:rsidR="00274ACC" w:rsidRPr="00A4011C">
        <w:rPr>
          <w:lang w:val="pl-PL"/>
        </w:rPr>
        <w:t xml:space="preserve"> </w:t>
      </w:r>
      <w:r w:rsidR="008320EC" w:rsidRPr="00A4011C">
        <w:rPr>
          <w:lang w:val="pl-PL"/>
        </w:rPr>
        <w:t>1, jest rysunek</w:t>
      </w:r>
      <w:r w:rsidR="00DC2928" w:rsidRPr="00A4011C">
        <w:rPr>
          <w:lang w:val="pl-PL"/>
        </w:rPr>
        <w:t xml:space="preserve"> planu miejscowego</w:t>
      </w:r>
      <w:r w:rsidR="008320EC" w:rsidRPr="00A4011C">
        <w:rPr>
          <w:lang w:val="pl-PL"/>
        </w:rPr>
        <w:t>, zwany dalej rysunkiem planu, stanowiący załącznik nr 1 do niniejszej uchwały, przedstawiający graficznie ustalenia planu, w tym granice obszaru objętego planem.</w:t>
      </w:r>
    </w:p>
    <w:p w:rsidR="008320EC" w:rsidRPr="00A4011C" w:rsidRDefault="00A65D3A" w:rsidP="002551EB">
      <w:pPr>
        <w:pStyle w:val="Tekstpodstawowy2"/>
        <w:shd w:val="clear" w:color="auto" w:fill="FFFFFF"/>
        <w:tabs>
          <w:tab w:val="left" w:pos="0"/>
          <w:tab w:val="left" w:pos="426"/>
        </w:tabs>
        <w:ind w:firstLine="567"/>
        <w:rPr>
          <w:lang w:val="pl-PL"/>
        </w:rPr>
      </w:pPr>
      <w:r w:rsidRPr="00A4011C">
        <w:rPr>
          <w:lang w:val="pl-PL"/>
        </w:rPr>
        <w:t xml:space="preserve">2. </w:t>
      </w:r>
      <w:r w:rsidR="008320EC" w:rsidRPr="00A4011C">
        <w:rPr>
          <w:lang w:val="pl-PL"/>
        </w:rPr>
        <w:t>Rozstrzygnięcie o sposobie rozpatrzenia uwag do projektu planu - stanowi załącznik nr 2 do niniejszej uchwały.</w:t>
      </w:r>
    </w:p>
    <w:p w:rsidR="008320EC" w:rsidRPr="00A4011C" w:rsidRDefault="00A65D3A" w:rsidP="002551EB">
      <w:pPr>
        <w:pStyle w:val="Tekstpodstawowy2"/>
        <w:shd w:val="clear" w:color="auto" w:fill="FFFFFF"/>
        <w:tabs>
          <w:tab w:val="left" w:pos="0"/>
          <w:tab w:val="left" w:pos="426"/>
        </w:tabs>
        <w:ind w:firstLine="567"/>
        <w:rPr>
          <w:lang w:val="pl-PL"/>
        </w:rPr>
      </w:pPr>
      <w:r w:rsidRPr="00A4011C">
        <w:rPr>
          <w:lang w:val="pl-PL"/>
        </w:rPr>
        <w:t xml:space="preserve">3. </w:t>
      </w:r>
      <w:r w:rsidR="008320EC" w:rsidRPr="00A4011C">
        <w:rPr>
          <w:lang w:val="pl-PL"/>
        </w:rPr>
        <w:t>Rozstrzygnięcie o sposobie realizacji, zapisanych w planie, inwestycji z zakresu infrastruktury technicznej, które należą do zadań własnych gminy oraz zasadach ich finansowania - stanowi załącznik nr 3 do niniejszej uchwały.</w:t>
      </w:r>
    </w:p>
    <w:p w:rsidR="00794381" w:rsidRPr="00A4011C" w:rsidRDefault="00794381" w:rsidP="002551EB">
      <w:pPr>
        <w:pStyle w:val="Tekstpodstawowy2"/>
        <w:shd w:val="clear" w:color="auto" w:fill="FFFFFF"/>
        <w:tabs>
          <w:tab w:val="left" w:pos="0"/>
          <w:tab w:val="left" w:pos="426"/>
        </w:tabs>
        <w:ind w:firstLine="567"/>
        <w:rPr>
          <w:lang w:val="pl-PL"/>
        </w:rPr>
      </w:pPr>
      <w:r w:rsidRPr="00A4011C">
        <w:rPr>
          <w:lang w:val="pl-PL"/>
        </w:rPr>
        <w:t xml:space="preserve">4. </w:t>
      </w:r>
      <w:r w:rsidR="00372F6E" w:rsidRPr="00A4011C">
        <w:rPr>
          <w:lang w:val="pl-PL"/>
        </w:rPr>
        <w:t>D</w:t>
      </w:r>
      <w:r w:rsidR="005F124B" w:rsidRPr="00A4011C">
        <w:rPr>
          <w:lang w:val="pl-PL"/>
        </w:rPr>
        <w:t xml:space="preserve">ane przestrzenne </w:t>
      </w:r>
      <w:r w:rsidR="00372F6E" w:rsidRPr="00A4011C">
        <w:rPr>
          <w:lang w:val="pl-PL"/>
        </w:rPr>
        <w:t xml:space="preserve">utworzone dla planu </w:t>
      </w:r>
      <w:r w:rsidR="005F124B" w:rsidRPr="00A4011C">
        <w:rPr>
          <w:lang w:val="pl-PL"/>
        </w:rPr>
        <w:t>– stanowią załącznik nr</w:t>
      </w:r>
      <w:r w:rsidR="008C6051" w:rsidRPr="00A4011C">
        <w:rPr>
          <w:lang w:val="pl-PL"/>
        </w:rPr>
        <w:t xml:space="preserve"> </w:t>
      </w:r>
      <w:r w:rsidR="005F124B" w:rsidRPr="00A4011C">
        <w:rPr>
          <w:lang w:val="pl-PL"/>
        </w:rPr>
        <w:t>4 do niniejszej uchwały.</w:t>
      </w:r>
    </w:p>
    <w:p w:rsidR="00A65D3A" w:rsidRPr="00A4011C" w:rsidRDefault="00A65D3A" w:rsidP="002551EB">
      <w:pPr>
        <w:pStyle w:val="Tekstpodstawowy2"/>
        <w:shd w:val="clear" w:color="auto" w:fill="FFFFFF"/>
        <w:tabs>
          <w:tab w:val="left" w:pos="0"/>
          <w:tab w:val="left" w:pos="426"/>
        </w:tabs>
        <w:ind w:firstLine="567"/>
        <w:rPr>
          <w:lang w:val="pl-PL"/>
        </w:rPr>
      </w:pPr>
    </w:p>
    <w:p w:rsidR="00B97159" w:rsidRPr="00A4011C" w:rsidRDefault="00B97159" w:rsidP="002551EB">
      <w:pPr>
        <w:pStyle w:val="Tekstpodstawowy2"/>
        <w:shd w:val="clear" w:color="auto" w:fill="FFFFFF"/>
        <w:tabs>
          <w:tab w:val="left" w:pos="0"/>
          <w:tab w:val="left" w:pos="426"/>
        </w:tabs>
        <w:ind w:firstLine="567"/>
        <w:rPr>
          <w:lang w:val="pl-PL"/>
        </w:rPr>
      </w:pPr>
      <w:r w:rsidRPr="00A4011C">
        <w:rPr>
          <w:lang w:val="pl-PL"/>
        </w:rPr>
        <w:t>§</w:t>
      </w:r>
      <w:r w:rsidR="00274ACC" w:rsidRPr="00A4011C">
        <w:rPr>
          <w:lang w:val="pl-PL"/>
        </w:rPr>
        <w:t xml:space="preserve"> </w:t>
      </w:r>
      <w:r w:rsidRPr="00A4011C">
        <w:rPr>
          <w:lang w:val="pl-PL"/>
        </w:rPr>
        <w:t>3.</w:t>
      </w:r>
      <w:r w:rsidR="00274ACC" w:rsidRPr="00A4011C">
        <w:rPr>
          <w:lang w:val="pl-PL"/>
        </w:rPr>
        <w:t xml:space="preserve"> </w:t>
      </w:r>
      <w:r w:rsidRPr="00A4011C">
        <w:rPr>
          <w:lang w:val="pl-PL"/>
        </w:rPr>
        <w:t>1</w:t>
      </w:r>
      <w:r w:rsidR="00274ACC" w:rsidRPr="00A4011C">
        <w:rPr>
          <w:lang w:val="pl-PL"/>
        </w:rPr>
        <w:t>.</w:t>
      </w:r>
      <w:r w:rsidRPr="00A4011C">
        <w:rPr>
          <w:lang w:val="pl-PL"/>
        </w:rPr>
        <w:t xml:space="preserve"> Ilekroć w uchwale jest mowa o:</w:t>
      </w:r>
    </w:p>
    <w:p w:rsidR="00B97159" w:rsidRPr="00A4011C" w:rsidRDefault="00B97159" w:rsidP="002551EB">
      <w:pPr>
        <w:pStyle w:val="Tekstpodstawowy2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ind w:left="567" w:hanging="425"/>
        <w:rPr>
          <w:lang w:val="pl-PL"/>
        </w:rPr>
      </w:pPr>
      <w:r w:rsidRPr="00A4011C">
        <w:rPr>
          <w:lang w:val="pl-PL"/>
        </w:rPr>
        <w:t>terenie - należy przez to rozumieć część obszaru objętego planem, o określonym rodzaju przeznaczenia</w:t>
      </w:r>
      <w:r w:rsidR="00C53CAD" w:rsidRPr="00A4011C">
        <w:rPr>
          <w:lang w:val="pl-PL"/>
        </w:rPr>
        <w:t xml:space="preserve"> podstawowego</w:t>
      </w:r>
      <w:r w:rsidRPr="00A4011C">
        <w:rPr>
          <w:lang w:val="pl-PL"/>
        </w:rPr>
        <w:t>, wyznaczoną na rysunku planu linia</w:t>
      </w:r>
      <w:r w:rsidR="00A80790" w:rsidRPr="00A4011C">
        <w:rPr>
          <w:lang w:val="pl-PL"/>
        </w:rPr>
        <w:t>mi rozgraniczającymi i oznaczoną</w:t>
      </w:r>
      <w:r w:rsidRPr="00A4011C">
        <w:rPr>
          <w:lang w:val="pl-PL"/>
        </w:rPr>
        <w:t xml:space="preserve"> symbolem terenu;</w:t>
      </w:r>
    </w:p>
    <w:p w:rsidR="00B97159" w:rsidRPr="00A4011C" w:rsidRDefault="00B97159" w:rsidP="002551EB">
      <w:pPr>
        <w:pStyle w:val="Tekstpodstawowy2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ind w:left="567" w:hanging="425"/>
        <w:rPr>
          <w:lang w:val="pl-PL"/>
        </w:rPr>
      </w:pPr>
      <w:r w:rsidRPr="00A4011C">
        <w:rPr>
          <w:lang w:val="pl-PL"/>
        </w:rPr>
        <w:t>symbolu terenu - należy przez to rozumieć oznaczenie terenu wydzielonego liniami rozgraniczającymi, składające się z:</w:t>
      </w:r>
    </w:p>
    <w:p w:rsidR="00B97159" w:rsidRPr="00A4011C" w:rsidRDefault="00B97159" w:rsidP="002551EB">
      <w:pPr>
        <w:pStyle w:val="Tekstpodstawowy2"/>
        <w:numPr>
          <w:ilvl w:val="1"/>
          <w:numId w:val="1"/>
        </w:numPr>
        <w:shd w:val="clear" w:color="auto" w:fill="FFFFFF"/>
        <w:tabs>
          <w:tab w:val="clear" w:pos="757"/>
          <w:tab w:val="num" w:pos="993"/>
        </w:tabs>
        <w:ind w:left="993" w:hanging="426"/>
        <w:rPr>
          <w:lang w:val="pl-PL"/>
        </w:rPr>
      </w:pPr>
      <w:r w:rsidRPr="00A4011C">
        <w:rPr>
          <w:lang w:val="pl-PL"/>
        </w:rPr>
        <w:t>poz. 1 – liczba - oznacza numer planu miejscowego,</w:t>
      </w:r>
    </w:p>
    <w:p w:rsidR="00B97159" w:rsidRPr="00A4011C" w:rsidRDefault="00B97159" w:rsidP="002551EB">
      <w:pPr>
        <w:pStyle w:val="Tekstpodstawowy2"/>
        <w:numPr>
          <w:ilvl w:val="1"/>
          <w:numId w:val="1"/>
        </w:numPr>
        <w:shd w:val="clear" w:color="auto" w:fill="FFFFFF"/>
        <w:tabs>
          <w:tab w:val="clear" w:pos="757"/>
          <w:tab w:val="num" w:pos="993"/>
        </w:tabs>
        <w:ind w:left="993" w:hanging="426"/>
        <w:rPr>
          <w:lang w:val="pl-PL"/>
        </w:rPr>
      </w:pPr>
      <w:r w:rsidRPr="00A4011C">
        <w:rPr>
          <w:lang w:val="pl-PL"/>
        </w:rPr>
        <w:t>poz. 2 – liczba - oznacza numer jednostki ustaleń studium,</w:t>
      </w:r>
    </w:p>
    <w:p w:rsidR="00B97159" w:rsidRPr="00A4011C" w:rsidRDefault="00B97159" w:rsidP="002551EB">
      <w:pPr>
        <w:pStyle w:val="Tekstpodstawowy2"/>
        <w:numPr>
          <w:ilvl w:val="1"/>
          <w:numId w:val="1"/>
        </w:numPr>
        <w:shd w:val="clear" w:color="auto" w:fill="FFFFFF"/>
        <w:tabs>
          <w:tab w:val="clear" w:pos="757"/>
          <w:tab w:val="num" w:pos="993"/>
        </w:tabs>
        <w:ind w:left="993" w:hanging="426"/>
        <w:rPr>
          <w:lang w:val="pl-PL"/>
        </w:rPr>
      </w:pPr>
      <w:r w:rsidRPr="00A4011C">
        <w:rPr>
          <w:lang w:val="pl-PL"/>
        </w:rPr>
        <w:t>poz. 3 – symbol literowy - oznacza symbol przeznaczenia terenu,</w:t>
      </w:r>
    </w:p>
    <w:p w:rsidR="004C67CD" w:rsidRPr="00A4011C" w:rsidRDefault="00B97159" w:rsidP="002551EB">
      <w:pPr>
        <w:pStyle w:val="Tekstpodstawowy2"/>
        <w:numPr>
          <w:ilvl w:val="1"/>
          <w:numId w:val="1"/>
        </w:numPr>
        <w:shd w:val="clear" w:color="auto" w:fill="FFFFFF"/>
        <w:tabs>
          <w:tab w:val="clear" w:pos="757"/>
          <w:tab w:val="num" w:pos="993"/>
          <w:tab w:val="num" w:pos="2377"/>
        </w:tabs>
        <w:ind w:left="993" w:hanging="426"/>
        <w:rPr>
          <w:lang w:val="pl-PL"/>
        </w:rPr>
      </w:pPr>
      <w:r w:rsidRPr="00A4011C">
        <w:rPr>
          <w:lang w:val="pl-PL"/>
        </w:rPr>
        <w:t>poz. 4 – liczba - oznacza kolejny numer te</w:t>
      </w:r>
      <w:r w:rsidR="00DC2928" w:rsidRPr="00A4011C">
        <w:rPr>
          <w:lang w:val="pl-PL"/>
        </w:rPr>
        <w:t>renu o tym samym przeznaczeniu</w:t>
      </w:r>
      <w:r w:rsidR="004C67CD" w:rsidRPr="00A4011C">
        <w:rPr>
          <w:lang w:val="pl-PL"/>
        </w:rPr>
        <w:t>;</w:t>
      </w:r>
    </w:p>
    <w:p w:rsidR="000047B2" w:rsidRPr="00A4011C" w:rsidRDefault="00F326EB" w:rsidP="002551EB">
      <w:pPr>
        <w:pStyle w:val="Tekstpodstawowy2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ind w:left="567" w:hanging="425"/>
        <w:rPr>
          <w:lang w:val="pl-PL"/>
        </w:rPr>
      </w:pPr>
      <w:r w:rsidRPr="00A4011C">
        <w:rPr>
          <w:lang w:val="pl-PL"/>
        </w:rPr>
        <w:lastRenderedPageBreak/>
        <w:t>przeznaczeniu terenu – należy przez to rozumieć przeznaczenie określone symbolem literowym w ramach którego mieszczą się elementy zagospodarowania terenu bezpośrednio z nim związane warunkujące praw</w:t>
      </w:r>
      <w:r w:rsidR="002551EB">
        <w:rPr>
          <w:lang w:val="pl-PL"/>
        </w:rPr>
        <w:t>idłowe korzystanie z terenu np. </w:t>
      </w:r>
      <w:r w:rsidRPr="00A4011C">
        <w:rPr>
          <w:lang w:val="pl-PL"/>
        </w:rPr>
        <w:t xml:space="preserve">urządzenia techniczne takie jak przyłącza i </w:t>
      </w:r>
      <w:r w:rsidR="00BB7BBC" w:rsidRPr="00A4011C">
        <w:rPr>
          <w:lang w:val="pl-PL"/>
        </w:rPr>
        <w:t>urządzenia</w:t>
      </w:r>
      <w:r w:rsidRPr="00A4011C">
        <w:rPr>
          <w:lang w:val="pl-PL"/>
        </w:rPr>
        <w:t xml:space="preserve"> instalacyjne, miejsca postojowe, drogi wewnętrzne, dojścia, miejsca gromadzenia odpadów, zieleń urządzona itp. o ile ustalenia sz</w:t>
      </w:r>
      <w:r w:rsidR="002E56A7" w:rsidRPr="00A4011C">
        <w:rPr>
          <w:lang w:val="pl-PL"/>
        </w:rPr>
        <w:t>czegółowe nie stanowią inaczej;</w:t>
      </w:r>
    </w:p>
    <w:p w:rsidR="00F326EB" w:rsidRPr="00A4011C" w:rsidRDefault="00B97159" w:rsidP="002551EB">
      <w:pPr>
        <w:pStyle w:val="Tekstpodstawowy2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ind w:left="567" w:hanging="425"/>
        <w:rPr>
          <w:lang w:val="pl-PL"/>
        </w:rPr>
      </w:pPr>
      <w:r w:rsidRPr="00A4011C">
        <w:rPr>
          <w:lang w:val="pl-PL"/>
        </w:rPr>
        <w:t>nieprzekraczalnej linii zabudowy</w:t>
      </w:r>
      <w:r w:rsidRPr="00A4011C">
        <w:rPr>
          <w:bCs/>
          <w:lang w:val="pl-PL"/>
        </w:rPr>
        <w:t xml:space="preserve"> </w:t>
      </w:r>
      <w:r w:rsidRPr="00A4011C">
        <w:rPr>
          <w:lang w:val="pl-PL"/>
        </w:rPr>
        <w:t>- należy przez to rozumieć linię wyznaczoną na rysunku planu lub w us</w:t>
      </w:r>
      <w:r w:rsidR="00F326EB" w:rsidRPr="00A4011C">
        <w:rPr>
          <w:lang w:val="pl-PL"/>
        </w:rPr>
        <w:t>taleniach planu, której nie mog</w:t>
      </w:r>
      <w:r w:rsidR="00A80790" w:rsidRPr="00A4011C">
        <w:rPr>
          <w:lang w:val="pl-PL"/>
        </w:rPr>
        <w:t>ą</w:t>
      </w:r>
      <w:r w:rsidRPr="00A4011C">
        <w:rPr>
          <w:lang w:val="pl-PL"/>
        </w:rPr>
        <w:t xml:space="preserve"> przekroczyć ściany części nadziemnych budynku w kierunku terenów sąsiednich, wydzielonyc</w:t>
      </w:r>
      <w:r w:rsidR="002551EB">
        <w:rPr>
          <w:lang w:val="pl-PL"/>
        </w:rPr>
        <w:t>h liniami rozgraniczającymi – z </w:t>
      </w:r>
      <w:r w:rsidRPr="00A4011C">
        <w:rPr>
          <w:lang w:val="pl-PL"/>
        </w:rPr>
        <w:t xml:space="preserve">wyłączeniem elementów architektonicznych budynku takich jak: </w:t>
      </w:r>
      <w:r w:rsidR="006B757D" w:rsidRPr="00A4011C">
        <w:rPr>
          <w:lang w:val="pl-PL"/>
        </w:rPr>
        <w:t xml:space="preserve">parterowe przedsionki z wejściem do budynku, </w:t>
      </w:r>
      <w:r w:rsidR="00B67FA5" w:rsidRPr="00A4011C">
        <w:rPr>
          <w:lang w:val="pl-PL"/>
        </w:rPr>
        <w:t>schody zewnętrzne, pochylnie, rampy, tarasy, zadaszenia tarasów</w:t>
      </w:r>
      <w:r w:rsidRPr="00A4011C">
        <w:rPr>
          <w:lang w:val="pl-PL"/>
        </w:rPr>
        <w:t>, balkon</w:t>
      </w:r>
      <w:r w:rsidR="00B67FA5" w:rsidRPr="00A4011C">
        <w:rPr>
          <w:lang w:val="pl-PL"/>
        </w:rPr>
        <w:t>y, zadaszenia nad wejściami</w:t>
      </w:r>
      <w:r w:rsidRPr="00A4011C">
        <w:rPr>
          <w:lang w:val="pl-PL"/>
        </w:rPr>
        <w:t>, okap dachu, gzyms,</w:t>
      </w:r>
      <w:r w:rsidR="006B757D" w:rsidRPr="00A4011C">
        <w:rPr>
          <w:lang w:val="pl-PL"/>
        </w:rPr>
        <w:t xml:space="preserve"> </w:t>
      </w:r>
      <w:r w:rsidRPr="00A4011C">
        <w:rPr>
          <w:lang w:val="pl-PL"/>
        </w:rPr>
        <w:t xml:space="preserve"> itp. oraz termoizolacje istniejącego budynku o ile ustalenia szczegółowe nie stanowią inaczej;</w:t>
      </w:r>
    </w:p>
    <w:p w:rsidR="004D3895" w:rsidRPr="00A4011C" w:rsidRDefault="004D3895" w:rsidP="002551EB">
      <w:pPr>
        <w:pStyle w:val="Tekstpodstawowy2"/>
        <w:numPr>
          <w:ilvl w:val="0"/>
          <w:numId w:val="2"/>
        </w:numPr>
        <w:shd w:val="clear" w:color="auto" w:fill="FFFFFF"/>
        <w:tabs>
          <w:tab w:val="clear" w:pos="360"/>
          <w:tab w:val="num" w:pos="567"/>
        </w:tabs>
        <w:ind w:left="567" w:hanging="425"/>
        <w:rPr>
          <w:lang w:val="pl-PL"/>
        </w:rPr>
      </w:pPr>
      <w:r w:rsidRPr="00A4011C">
        <w:rPr>
          <w:lang w:val="pl-PL"/>
        </w:rPr>
        <w:t>zrównoważonym gospodarowaniu wodami opadowymi i roztopowymi</w:t>
      </w:r>
      <w:r w:rsidR="001F5406">
        <w:rPr>
          <w:lang w:val="pl-PL"/>
        </w:rPr>
        <w:t xml:space="preserve"> </w:t>
      </w:r>
      <w:r w:rsidRPr="00A4011C">
        <w:rPr>
          <w:lang w:val="pl-PL"/>
        </w:rPr>
        <w:t>– należy przez to rozumieć:</w:t>
      </w:r>
    </w:p>
    <w:p w:rsidR="004D3895" w:rsidRPr="00A4011C" w:rsidRDefault="004D3895" w:rsidP="002D5DEF">
      <w:pPr>
        <w:pStyle w:val="Tekstpodstawowy2"/>
        <w:numPr>
          <w:ilvl w:val="1"/>
          <w:numId w:val="33"/>
        </w:numPr>
        <w:tabs>
          <w:tab w:val="clear" w:pos="1440"/>
        </w:tabs>
        <w:ind w:left="993" w:hanging="426"/>
        <w:rPr>
          <w:iCs w:val="0"/>
          <w:lang w:val="pl-PL"/>
        </w:rPr>
      </w:pPr>
      <w:r w:rsidRPr="00A4011C">
        <w:rPr>
          <w:lang w:val="pl-PL"/>
        </w:rPr>
        <w:t xml:space="preserve">zagospodarowanie wód opadowych i roztopowych poprzez: </w:t>
      </w:r>
    </w:p>
    <w:p w:rsidR="004D3895" w:rsidRPr="00A4011C" w:rsidRDefault="004D3895" w:rsidP="002551EB">
      <w:pPr>
        <w:pStyle w:val="Tekstpodstawowy2"/>
        <w:numPr>
          <w:ilvl w:val="0"/>
          <w:numId w:val="7"/>
        </w:numPr>
        <w:ind w:left="1418" w:hanging="425"/>
        <w:rPr>
          <w:lang w:val="pl-PL"/>
        </w:rPr>
      </w:pPr>
      <w:r w:rsidRPr="00A4011C">
        <w:rPr>
          <w:lang w:val="pl-PL"/>
        </w:rPr>
        <w:t xml:space="preserve">wykorzystanie do nawadniania terenów zieleni, w tym zielonych dachów, zielonych ścian oraz ogrodów deszczowych, zasilania oczek wodnych, a także do celów użytkowych, </w:t>
      </w:r>
    </w:p>
    <w:p w:rsidR="004D3895" w:rsidRPr="00A4011C" w:rsidRDefault="004D3895" w:rsidP="002551EB">
      <w:pPr>
        <w:pStyle w:val="Tekstpodstawowy2"/>
        <w:numPr>
          <w:ilvl w:val="0"/>
          <w:numId w:val="7"/>
        </w:numPr>
        <w:ind w:left="1418" w:hanging="425"/>
        <w:rPr>
          <w:lang w:val="pl-PL"/>
        </w:rPr>
      </w:pPr>
      <w:r w:rsidRPr="00A4011C">
        <w:rPr>
          <w:lang w:val="pl-PL"/>
        </w:rPr>
        <w:t>infiltrację do gruntu, np. za pomocą skrzynek rozsączających, studni chłonnych,</w:t>
      </w:r>
      <w:r w:rsidR="002551EB">
        <w:rPr>
          <w:lang w:val="pl-PL"/>
        </w:rPr>
        <w:t xml:space="preserve"> </w:t>
      </w:r>
      <w:r w:rsidRPr="00A4011C">
        <w:rPr>
          <w:lang w:val="pl-PL"/>
        </w:rPr>
        <w:t>niecek, rowów chłonnych,</w:t>
      </w:r>
    </w:p>
    <w:p w:rsidR="004D3895" w:rsidRPr="00A4011C" w:rsidRDefault="001E4532" w:rsidP="002551EB">
      <w:pPr>
        <w:pStyle w:val="Tekstpodstawowy2"/>
        <w:numPr>
          <w:ilvl w:val="0"/>
          <w:numId w:val="7"/>
        </w:numPr>
        <w:ind w:left="1418" w:hanging="425"/>
        <w:rPr>
          <w:lang w:val="pl-PL"/>
        </w:rPr>
      </w:pPr>
      <w:r>
        <w:rPr>
          <w:lang w:val="pl-PL"/>
        </w:rPr>
        <w:t xml:space="preserve">magazynowanie, np. w </w:t>
      </w:r>
      <w:r w:rsidR="004D3895" w:rsidRPr="00A4011C">
        <w:rPr>
          <w:lang w:val="pl-PL"/>
        </w:rPr>
        <w:t>zbiornikach retencyjnych,</w:t>
      </w:r>
      <w:r w:rsidR="00DC2928" w:rsidRPr="00A4011C">
        <w:rPr>
          <w:lang w:val="pl-PL"/>
        </w:rPr>
        <w:t xml:space="preserve"> </w:t>
      </w:r>
      <w:r w:rsidR="004D3895" w:rsidRPr="00A4011C">
        <w:rPr>
          <w:lang w:val="pl-PL"/>
        </w:rPr>
        <w:t>stawach hydrofitowych,</w:t>
      </w:r>
    </w:p>
    <w:p w:rsidR="004D3895" w:rsidRPr="00A4011C" w:rsidRDefault="004D3895" w:rsidP="002D5DEF">
      <w:pPr>
        <w:pStyle w:val="Tekstpodstawowy2"/>
        <w:numPr>
          <w:ilvl w:val="1"/>
          <w:numId w:val="33"/>
        </w:numPr>
        <w:tabs>
          <w:tab w:val="clear" w:pos="1440"/>
        </w:tabs>
        <w:ind w:left="993" w:hanging="426"/>
        <w:rPr>
          <w:lang w:val="pl-PL"/>
        </w:rPr>
      </w:pPr>
      <w:r w:rsidRPr="00A4011C">
        <w:rPr>
          <w:lang w:val="pl-PL"/>
        </w:rPr>
        <w:t>obniżenie stopnia szczelności powierzchni odwadnianych poprzez stosowanie w</w:t>
      </w:r>
      <w:r w:rsidR="00274ACC" w:rsidRPr="00A4011C">
        <w:rPr>
          <w:lang w:val="pl-PL"/>
        </w:rPr>
        <w:t> </w:t>
      </w:r>
      <w:r w:rsidRPr="00A4011C">
        <w:rPr>
          <w:lang w:val="pl-PL"/>
        </w:rPr>
        <w:t>zagospodarowaniu terenu nawierzchni przepuszczalnych lub półprzepuszczalnych,</w:t>
      </w:r>
    </w:p>
    <w:p w:rsidR="004D3895" w:rsidRPr="00A4011C" w:rsidRDefault="004D3895" w:rsidP="002D5DEF">
      <w:pPr>
        <w:pStyle w:val="Tekstpodstawowy2"/>
        <w:numPr>
          <w:ilvl w:val="1"/>
          <w:numId w:val="33"/>
        </w:numPr>
        <w:tabs>
          <w:tab w:val="clear" w:pos="1440"/>
        </w:tabs>
        <w:ind w:left="993" w:hanging="426"/>
        <w:rPr>
          <w:lang w:val="pl-PL"/>
        </w:rPr>
      </w:pPr>
      <w:r w:rsidRPr="00A4011C">
        <w:rPr>
          <w:iCs w:val="0"/>
          <w:lang w:val="pl-PL"/>
        </w:rPr>
        <w:t>spowolnienie spływu wód opadowych i</w:t>
      </w:r>
      <w:r w:rsidR="002551EB">
        <w:rPr>
          <w:iCs w:val="0"/>
          <w:lang w:val="pl-PL"/>
        </w:rPr>
        <w:t xml:space="preserve"> </w:t>
      </w:r>
      <w:r w:rsidRPr="00A4011C">
        <w:rPr>
          <w:iCs w:val="0"/>
          <w:lang w:val="pl-PL"/>
        </w:rPr>
        <w:t>roztopowych do</w:t>
      </w:r>
      <w:r w:rsidR="00B67FA5" w:rsidRPr="00A4011C">
        <w:rPr>
          <w:iCs w:val="0"/>
          <w:lang w:val="pl-PL"/>
        </w:rPr>
        <w:t xml:space="preserve"> odbiorników </w:t>
      </w:r>
      <w:r w:rsidRPr="00A4011C">
        <w:rPr>
          <w:iCs w:val="0"/>
          <w:lang w:val="pl-PL"/>
        </w:rPr>
        <w:t>w przypadku odprowadzenia ich do sieci kanalizacji deszczowej,</w:t>
      </w:r>
    </w:p>
    <w:p w:rsidR="004D3895" w:rsidRPr="00A4011C" w:rsidRDefault="004D3895" w:rsidP="002551EB">
      <w:pPr>
        <w:pStyle w:val="Tekstpodstawowy2"/>
        <w:ind w:left="567"/>
        <w:rPr>
          <w:iCs w:val="0"/>
          <w:lang w:val="pl-PL"/>
        </w:rPr>
      </w:pPr>
      <w:r w:rsidRPr="00A4011C">
        <w:rPr>
          <w:lang w:val="pl-PL"/>
        </w:rPr>
        <w:t>przy zastosowaniu rozwiązań technicznych i technologicznych gwarantujących zabezpieczenie przed zanieczyszczeniem gruntu, warstwy wodonośnej i wód powierzchniowych</w:t>
      </w:r>
      <w:r w:rsidR="00DC2928" w:rsidRPr="00A4011C">
        <w:rPr>
          <w:lang w:val="pl-PL"/>
        </w:rPr>
        <w:t>.</w:t>
      </w:r>
    </w:p>
    <w:p w:rsidR="00B97159" w:rsidRPr="00A4011C" w:rsidRDefault="00B97159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>2. Pojęcia występujące w niniejszej uchwale, nie wyjaśnione w ust. 1, należy interpretować zgodnie z definicjami przyjętymi w ustawie z dnia 27 marca 2</w:t>
      </w:r>
      <w:r w:rsidR="001E4532">
        <w:rPr>
          <w:lang w:val="pl-PL"/>
        </w:rPr>
        <w:t xml:space="preserve">003r. o </w:t>
      </w:r>
      <w:r w:rsidRPr="00A4011C">
        <w:rPr>
          <w:lang w:val="pl-PL"/>
        </w:rPr>
        <w:t>planowaniu i zagospodarowaniu przestrzennym oraz z definicjami wynikającymi z Polskich Norm i przepisów odrębnych.</w:t>
      </w:r>
    </w:p>
    <w:p w:rsidR="002D20F3" w:rsidRPr="00603F3F" w:rsidRDefault="002D20F3" w:rsidP="002551EB">
      <w:pPr>
        <w:pStyle w:val="Tekstpodstawowy2"/>
        <w:shd w:val="clear" w:color="auto" w:fill="FFFFFF"/>
        <w:tabs>
          <w:tab w:val="left" w:pos="0"/>
        </w:tabs>
        <w:ind w:firstLine="426"/>
        <w:rPr>
          <w:sz w:val="20"/>
          <w:szCs w:val="20"/>
          <w:lang w:val="pl-PL"/>
        </w:rPr>
      </w:pPr>
    </w:p>
    <w:p w:rsidR="002D20F3" w:rsidRPr="00A4011C" w:rsidRDefault="002D20F3" w:rsidP="002551EB">
      <w:pPr>
        <w:pStyle w:val="Tekstpodstawowy2"/>
        <w:shd w:val="clear" w:color="auto" w:fill="FFFFFF"/>
        <w:tabs>
          <w:tab w:val="left" w:pos="0"/>
          <w:tab w:val="left" w:pos="284"/>
        </w:tabs>
        <w:ind w:firstLine="426"/>
        <w:rPr>
          <w:lang w:val="pl-PL"/>
        </w:rPr>
      </w:pPr>
      <w:r w:rsidRPr="00A4011C">
        <w:rPr>
          <w:lang w:val="pl-PL"/>
        </w:rPr>
        <w:t>§</w:t>
      </w:r>
      <w:r w:rsidR="00AF3F04" w:rsidRPr="00A4011C">
        <w:rPr>
          <w:lang w:val="pl-PL"/>
        </w:rPr>
        <w:t xml:space="preserve"> 4</w:t>
      </w:r>
      <w:r w:rsidRPr="00A4011C">
        <w:rPr>
          <w:lang w:val="pl-PL"/>
        </w:rPr>
        <w:t>.</w:t>
      </w:r>
      <w:r w:rsidR="00274ACC" w:rsidRPr="00A4011C">
        <w:rPr>
          <w:lang w:val="pl-PL"/>
        </w:rPr>
        <w:t xml:space="preserve"> </w:t>
      </w:r>
      <w:r w:rsidR="00C25425" w:rsidRPr="00A4011C">
        <w:rPr>
          <w:lang w:val="pl-PL"/>
        </w:rPr>
        <w:t xml:space="preserve">1. </w:t>
      </w:r>
      <w:r w:rsidRPr="00603F3F">
        <w:rPr>
          <w:spacing w:val="-8"/>
          <w:lang w:val="pl-PL"/>
        </w:rPr>
        <w:t>Następujące oznaczenia graficzne na rysunku planu są obowiązującymi ustaleniami planu:</w:t>
      </w:r>
    </w:p>
    <w:p w:rsidR="002D20F3" w:rsidRPr="00A4011C" w:rsidRDefault="002D20F3" w:rsidP="002D5DEF">
      <w:pPr>
        <w:pStyle w:val="Tekstpodstawowy"/>
        <w:numPr>
          <w:ilvl w:val="3"/>
          <w:numId w:val="35"/>
        </w:numPr>
        <w:shd w:val="clear" w:color="auto" w:fill="FFFFFF"/>
        <w:tabs>
          <w:tab w:val="clear" w:pos="360"/>
          <w:tab w:val="num" w:pos="567"/>
        </w:tabs>
        <w:ind w:left="567" w:hanging="425"/>
        <w:jc w:val="left"/>
        <w:rPr>
          <w:bCs/>
          <w:sz w:val="24"/>
        </w:rPr>
      </w:pPr>
      <w:r w:rsidRPr="00A4011C">
        <w:rPr>
          <w:bCs/>
          <w:sz w:val="24"/>
        </w:rPr>
        <w:t>granica obszaru objętego planem;</w:t>
      </w:r>
    </w:p>
    <w:p w:rsidR="002D20F3" w:rsidRPr="00A4011C" w:rsidRDefault="00A80790" w:rsidP="002D5DEF">
      <w:pPr>
        <w:pStyle w:val="Tekstpodstawowy"/>
        <w:numPr>
          <w:ilvl w:val="3"/>
          <w:numId w:val="35"/>
        </w:numPr>
        <w:shd w:val="clear" w:color="auto" w:fill="FFFFFF"/>
        <w:tabs>
          <w:tab w:val="clear" w:pos="360"/>
          <w:tab w:val="num" w:pos="567"/>
        </w:tabs>
        <w:ind w:left="567" w:hanging="425"/>
        <w:rPr>
          <w:bCs/>
          <w:sz w:val="24"/>
        </w:rPr>
      </w:pPr>
      <w:r w:rsidRPr="00A4011C">
        <w:rPr>
          <w:bCs/>
          <w:sz w:val="24"/>
        </w:rPr>
        <w:t>linie rozgraniczające</w:t>
      </w:r>
      <w:r w:rsidR="002D20F3" w:rsidRPr="00A4011C">
        <w:rPr>
          <w:bCs/>
          <w:sz w:val="24"/>
        </w:rPr>
        <w:t xml:space="preserve"> </w:t>
      </w:r>
      <w:r w:rsidRPr="00A4011C">
        <w:rPr>
          <w:bCs/>
          <w:sz w:val="24"/>
        </w:rPr>
        <w:t xml:space="preserve">tereny o różnym przeznaczeniu lub </w:t>
      </w:r>
      <w:r w:rsidR="001E43BD" w:rsidRPr="00A4011C">
        <w:rPr>
          <w:bCs/>
          <w:sz w:val="24"/>
        </w:rPr>
        <w:t xml:space="preserve">różnych zasadach </w:t>
      </w:r>
      <w:r w:rsidR="002D20F3" w:rsidRPr="00A4011C">
        <w:rPr>
          <w:bCs/>
          <w:sz w:val="24"/>
        </w:rPr>
        <w:t>zagospodarowania;</w:t>
      </w:r>
    </w:p>
    <w:p w:rsidR="00A80790" w:rsidRPr="00A4011C" w:rsidRDefault="00DC2928" w:rsidP="002D5DEF">
      <w:pPr>
        <w:pStyle w:val="Tekstpodstawowy"/>
        <w:numPr>
          <w:ilvl w:val="3"/>
          <w:numId w:val="35"/>
        </w:numPr>
        <w:shd w:val="clear" w:color="auto" w:fill="FFFFFF"/>
        <w:tabs>
          <w:tab w:val="clear" w:pos="360"/>
          <w:tab w:val="num" w:pos="567"/>
        </w:tabs>
        <w:ind w:left="567" w:hanging="425"/>
        <w:jc w:val="left"/>
        <w:rPr>
          <w:bCs/>
          <w:sz w:val="24"/>
        </w:rPr>
      </w:pPr>
      <w:r w:rsidRPr="00A4011C">
        <w:rPr>
          <w:bCs/>
          <w:sz w:val="24"/>
        </w:rPr>
        <w:t>nieprzekraczalne linie zabudowy;</w:t>
      </w:r>
    </w:p>
    <w:p w:rsidR="00B87996" w:rsidRPr="00A4011C" w:rsidRDefault="00B87996" w:rsidP="002D5DEF">
      <w:pPr>
        <w:pStyle w:val="Tekstpodstawowy"/>
        <w:numPr>
          <w:ilvl w:val="3"/>
          <w:numId w:val="35"/>
        </w:numPr>
        <w:shd w:val="clear" w:color="auto" w:fill="FFFFFF"/>
        <w:tabs>
          <w:tab w:val="clear" w:pos="360"/>
          <w:tab w:val="num" w:pos="567"/>
        </w:tabs>
        <w:ind w:left="567" w:hanging="425"/>
        <w:jc w:val="left"/>
        <w:rPr>
          <w:bCs/>
          <w:sz w:val="24"/>
        </w:rPr>
      </w:pPr>
      <w:r w:rsidRPr="00A4011C">
        <w:rPr>
          <w:bCs/>
          <w:sz w:val="24"/>
        </w:rPr>
        <w:t>nieprzekraczalna tylna linia zabudowy;</w:t>
      </w:r>
    </w:p>
    <w:p w:rsidR="002D20F3" w:rsidRPr="00A4011C" w:rsidRDefault="00DC2928" w:rsidP="002D5DEF">
      <w:pPr>
        <w:pStyle w:val="Tekstpodstawowy"/>
        <w:numPr>
          <w:ilvl w:val="3"/>
          <w:numId w:val="35"/>
        </w:numPr>
        <w:shd w:val="clear" w:color="auto" w:fill="FFFFFF"/>
        <w:tabs>
          <w:tab w:val="clear" w:pos="360"/>
          <w:tab w:val="num" w:pos="567"/>
        </w:tabs>
        <w:ind w:left="567" w:hanging="425"/>
        <w:jc w:val="left"/>
        <w:rPr>
          <w:bCs/>
          <w:sz w:val="24"/>
        </w:rPr>
      </w:pPr>
      <w:r w:rsidRPr="00A4011C">
        <w:rPr>
          <w:bCs/>
          <w:sz w:val="24"/>
        </w:rPr>
        <w:t>symbol terenu;</w:t>
      </w:r>
    </w:p>
    <w:p w:rsidR="002D20F3" w:rsidRPr="00A4011C" w:rsidRDefault="00DC2928" w:rsidP="002D5DEF">
      <w:pPr>
        <w:pStyle w:val="Tekstpodstawowy"/>
        <w:numPr>
          <w:ilvl w:val="3"/>
          <w:numId w:val="35"/>
        </w:numPr>
        <w:shd w:val="clear" w:color="auto" w:fill="FFFFFF"/>
        <w:tabs>
          <w:tab w:val="clear" w:pos="360"/>
          <w:tab w:val="num" w:pos="567"/>
        </w:tabs>
        <w:ind w:left="567" w:hanging="425"/>
        <w:jc w:val="left"/>
        <w:rPr>
          <w:bCs/>
          <w:sz w:val="24"/>
        </w:rPr>
      </w:pPr>
      <w:r w:rsidRPr="00A4011C">
        <w:rPr>
          <w:bCs/>
          <w:sz w:val="24"/>
        </w:rPr>
        <w:t>przeznaczenie terenu.</w:t>
      </w:r>
    </w:p>
    <w:p w:rsidR="002D20F3" w:rsidRPr="00A4011C" w:rsidRDefault="002D20F3" w:rsidP="002551EB">
      <w:pPr>
        <w:pStyle w:val="Tekstpodstawowy"/>
        <w:shd w:val="clear" w:color="auto" w:fill="FFFFFF"/>
        <w:ind w:firstLine="567"/>
        <w:rPr>
          <w:bCs/>
          <w:sz w:val="24"/>
        </w:rPr>
      </w:pPr>
      <w:r w:rsidRPr="00A4011C">
        <w:rPr>
          <w:bCs/>
          <w:sz w:val="24"/>
        </w:rPr>
        <w:t>2. Oznaczenia graficzne na rysunku, nie wymienione w ust.</w:t>
      </w:r>
      <w:r w:rsidR="002551EB">
        <w:rPr>
          <w:bCs/>
          <w:sz w:val="24"/>
        </w:rPr>
        <w:t xml:space="preserve"> </w:t>
      </w:r>
      <w:r w:rsidRPr="00A4011C">
        <w:rPr>
          <w:bCs/>
          <w:sz w:val="24"/>
        </w:rPr>
        <w:t xml:space="preserve">1, mają charakter informacyjny. </w:t>
      </w:r>
    </w:p>
    <w:p w:rsidR="002551EB" w:rsidRPr="001E4532" w:rsidRDefault="002551EB" w:rsidP="002551EB">
      <w:pPr>
        <w:pStyle w:val="Nagwek3"/>
        <w:shd w:val="clear" w:color="auto" w:fill="FFFFFF"/>
        <w:jc w:val="left"/>
        <w:rPr>
          <w:b w:val="0"/>
          <w:bCs w:val="0"/>
          <w:iCs/>
          <w:sz w:val="20"/>
          <w:szCs w:val="20"/>
          <w:lang w:eastAsia="x-none"/>
        </w:rPr>
      </w:pPr>
    </w:p>
    <w:p w:rsidR="002D20F3" w:rsidRPr="00A4011C" w:rsidRDefault="002D20F3" w:rsidP="002551EB">
      <w:pPr>
        <w:pStyle w:val="Nagwek3"/>
        <w:shd w:val="clear" w:color="auto" w:fill="FFFFFF"/>
        <w:rPr>
          <w:b w:val="0"/>
          <w:sz w:val="24"/>
        </w:rPr>
      </w:pPr>
      <w:r w:rsidRPr="00A4011C">
        <w:rPr>
          <w:b w:val="0"/>
          <w:sz w:val="24"/>
        </w:rPr>
        <w:t>Rozdział 2</w:t>
      </w:r>
    </w:p>
    <w:p w:rsidR="002D20F3" w:rsidRPr="00A4011C" w:rsidRDefault="002D20F3" w:rsidP="002551EB">
      <w:pPr>
        <w:pStyle w:val="Nagwek3"/>
        <w:shd w:val="clear" w:color="auto" w:fill="FFFFFF"/>
        <w:rPr>
          <w:b w:val="0"/>
          <w:sz w:val="24"/>
        </w:rPr>
      </w:pPr>
      <w:r w:rsidRPr="00A4011C">
        <w:rPr>
          <w:b w:val="0"/>
          <w:sz w:val="24"/>
        </w:rPr>
        <w:t>Ogólne ustalenia planu</w:t>
      </w:r>
    </w:p>
    <w:p w:rsidR="002D20F3" w:rsidRPr="00603F3F" w:rsidRDefault="002D20F3" w:rsidP="002551EB">
      <w:pPr>
        <w:pStyle w:val="Tekstpodstawowy2"/>
        <w:shd w:val="clear" w:color="auto" w:fill="FFFFFF"/>
        <w:tabs>
          <w:tab w:val="left" w:pos="0"/>
        </w:tabs>
        <w:ind w:firstLine="284"/>
        <w:rPr>
          <w:sz w:val="20"/>
          <w:szCs w:val="20"/>
          <w:lang w:val="pl-PL"/>
        </w:rPr>
      </w:pPr>
    </w:p>
    <w:p w:rsidR="002D20F3" w:rsidRPr="00A4011C" w:rsidRDefault="002D20F3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>§</w:t>
      </w:r>
      <w:r w:rsidR="00AF3F04" w:rsidRPr="00A4011C">
        <w:rPr>
          <w:lang w:val="pl-PL"/>
        </w:rPr>
        <w:t xml:space="preserve"> 5</w:t>
      </w:r>
      <w:r w:rsidRPr="00A4011C">
        <w:rPr>
          <w:lang w:val="pl-PL"/>
        </w:rPr>
        <w:t xml:space="preserve">. </w:t>
      </w:r>
      <w:r w:rsidR="005A16F3" w:rsidRPr="00A4011C">
        <w:rPr>
          <w:lang w:val="pl-PL"/>
        </w:rPr>
        <w:t>U</w:t>
      </w:r>
      <w:r w:rsidRPr="00A4011C">
        <w:rPr>
          <w:lang w:val="pl-PL"/>
        </w:rPr>
        <w:t xml:space="preserve">stalenia </w:t>
      </w:r>
      <w:r w:rsidR="005A16F3" w:rsidRPr="00A4011C">
        <w:rPr>
          <w:lang w:val="pl-PL"/>
        </w:rPr>
        <w:t xml:space="preserve">ogólne </w:t>
      </w:r>
      <w:r w:rsidRPr="00A4011C">
        <w:rPr>
          <w:lang w:val="pl-PL"/>
        </w:rPr>
        <w:t xml:space="preserve">planu obowiązują dla wszystkich terenów w granicach obszaru objętego planem, o ile ustalenia szczegółowe nie stanowią inaczej. </w:t>
      </w:r>
    </w:p>
    <w:p w:rsidR="004D6BB8" w:rsidRPr="00A4011C" w:rsidRDefault="0029350B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lastRenderedPageBreak/>
        <w:t>§</w:t>
      </w:r>
      <w:r w:rsidR="00AF3F04" w:rsidRPr="00A4011C">
        <w:rPr>
          <w:lang w:val="pl-PL"/>
        </w:rPr>
        <w:t xml:space="preserve"> 6</w:t>
      </w:r>
      <w:r w:rsidRPr="00A4011C">
        <w:rPr>
          <w:lang w:val="pl-PL"/>
        </w:rPr>
        <w:t>.</w:t>
      </w:r>
      <w:r w:rsidR="007761AA" w:rsidRPr="00A4011C">
        <w:rPr>
          <w:lang w:val="pl-PL"/>
        </w:rPr>
        <w:t xml:space="preserve"> </w:t>
      </w:r>
      <w:r w:rsidR="005A16F3" w:rsidRPr="00A4011C">
        <w:rPr>
          <w:lang w:val="pl-PL"/>
        </w:rPr>
        <w:t>1</w:t>
      </w:r>
      <w:r w:rsidR="007761AA" w:rsidRPr="00A4011C">
        <w:rPr>
          <w:lang w:val="pl-PL"/>
        </w:rPr>
        <w:t>.</w:t>
      </w:r>
      <w:r w:rsidRPr="00A4011C">
        <w:rPr>
          <w:lang w:val="pl-PL"/>
        </w:rPr>
        <w:t xml:space="preserve"> </w:t>
      </w:r>
      <w:r w:rsidR="005A16F3" w:rsidRPr="00A4011C">
        <w:rPr>
          <w:lang w:val="pl-PL"/>
        </w:rPr>
        <w:t>W</w:t>
      </w:r>
      <w:r w:rsidR="004D6BB8" w:rsidRPr="00A4011C">
        <w:rPr>
          <w:lang w:val="pl-PL"/>
        </w:rPr>
        <w:t xml:space="preserve"> granicach obszaru objętego planem wyznacza się tereny </w:t>
      </w:r>
      <w:r w:rsidR="00E2478C" w:rsidRPr="00A4011C">
        <w:rPr>
          <w:lang w:val="pl-PL"/>
        </w:rPr>
        <w:t>o przeznaczeniu</w:t>
      </w:r>
      <w:r w:rsidR="004D6BB8" w:rsidRPr="00A4011C">
        <w:rPr>
          <w:lang w:val="pl-PL"/>
        </w:rPr>
        <w:t>:</w:t>
      </w:r>
    </w:p>
    <w:p w:rsidR="004D6BB8" w:rsidRPr="00A4011C" w:rsidRDefault="00E2478C" w:rsidP="002551EB">
      <w:pPr>
        <w:numPr>
          <w:ilvl w:val="1"/>
          <w:numId w:val="4"/>
        </w:numPr>
        <w:tabs>
          <w:tab w:val="clear" w:pos="786"/>
          <w:tab w:val="num" w:pos="567"/>
        </w:tabs>
        <w:ind w:left="567" w:hanging="425"/>
        <w:rPr>
          <w:iCs/>
        </w:rPr>
      </w:pPr>
      <w:r w:rsidRPr="00A4011C">
        <w:rPr>
          <w:iCs/>
        </w:rPr>
        <w:t xml:space="preserve">MW -  </w:t>
      </w:r>
      <w:r w:rsidR="004D6BB8" w:rsidRPr="00A4011C">
        <w:rPr>
          <w:iCs/>
        </w:rPr>
        <w:t>zabudowa mieszkaniowa wielorodzinna</w:t>
      </w:r>
      <w:r w:rsidR="00DC2928" w:rsidRPr="00A4011C">
        <w:rPr>
          <w:iCs/>
        </w:rPr>
        <w:t>;</w:t>
      </w:r>
      <w:r w:rsidRPr="00A4011C">
        <w:rPr>
          <w:iCs/>
        </w:rPr>
        <w:t xml:space="preserve"> </w:t>
      </w:r>
    </w:p>
    <w:p w:rsidR="004D6BB8" w:rsidRPr="00A4011C" w:rsidRDefault="00E2478C" w:rsidP="002551EB">
      <w:pPr>
        <w:numPr>
          <w:ilvl w:val="1"/>
          <w:numId w:val="4"/>
        </w:numPr>
        <w:tabs>
          <w:tab w:val="clear" w:pos="786"/>
          <w:tab w:val="num" w:pos="567"/>
        </w:tabs>
        <w:ind w:left="567" w:hanging="425"/>
        <w:rPr>
          <w:iCs/>
        </w:rPr>
      </w:pPr>
      <w:r w:rsidRPr="00A4011C">
        <w:t>MW/U</w:t>
      </w:r>
      <w:r w:rsidRPr="00A4011C">
        <w:rPr>
          <w:iCs/>
        </w:rPr>
        <w:t xml:space="preserve"> - </w:t>
      </w:r>
      <w:r w:rsidR="004D6BB8" w:rsidRPr="00A4011C">
        <w:rPr>
          <w:iCs/>
        </w:rPr>
        <w:t>zabudowa mieszkaniowa wielorodzinna, usługi;</w:t>
      </w:r>
    </w:p>
    <w:p w:rsidR="004D6BB8" w:rsidRPr="00A4011C" w:rsidRDefault="00E2478C" w:rsidP="002551EB">
      <w:pPr>
        <w:numPr>
          <w:ilvl w:val="1"/>
          <w:numId w:val="4"/>
        </w:numPr>
        <w:tabs>
          <w:tab w:val="clear" w:pos="786"/>
          <w:tab w:val="num" w:pos="567"/>
        </w:tabs>
        <w:ind w:left="567" w:hanging="425"/>
        <w:rPr>
          <w:iCs/>
        </w:rPr>
      </w:pPr>
      <w:r w:rsidRPr="00A4011C">
        <w:t xml:space="preserve">MN - </w:t>
      </w:r>
      <w:r w:rsidR="004D6BB8" w:rsidRPr="00A4011C">
        <w:t>zabudowa mieszkaniowa jednorodzinna;</w:t>
      </w:r>
    </w:p>
    <w:p w:rsidR="004D6BB8" w:rsidRPr="00A4011C" w:rsidRDefault="00E2478C" w:rsidP="002551EB">
      <w:pPr>
        <w:numPr>
          <w:ilvl w:val="1"/>
          <w:numId w:val="4"/>
        </w:numPr>
        <w:tabs>
          <w:tab w:val="clear" w:pos="786"/>
          <w:tab w:val="num" w:pos="567"/>
        </w:tabs>
        <w:ind w:left="567" w:hanging="425"/>
        <w:rPr>
          <w:iCs/>
        </w:rPr>
      </w:pPr>
      <w:r w:rsidRPr="00A4011C">
        <w:t xml:space="preserve">U - </w:t>
      </w:r>
      <w:r w:rsidR="009A42FD" w:rsidRPr="00A4011C">
        <w:t>zabudowa usługowa</w:t>
      </w:r>
      <w:r w:rsidR="004D6BB8" w:rsidRPr="00A4011C">
        <w:t>;</w:t>
      </w:r>
    </w:p>
    <w:p w:rsidR="004D6BB8" w:rsidRPr="00A4011C" w:rsidRDefault="00E2478C" w:rsidP="002551EB">
      <w:pPr>
        <w:numPr>
          <w:ilvl w:val="1"/>
          <w:numId w:val="4"/>
        </w:numPr>
        <w:tabs>
          <w:tab w:val="clear" w:pos="786"/>
          <w:tab w:val="num" w:pos="567"/>
        </w:tabs>
        <w:ind w:left="567" w:hanging="425"/>
        <w:rPr>
          <w:iCs/>
        </w:rPr>
      </w:pPr>
      <w:r w:rsidRPr="00A4011C">
        <w:t xml:space="preserve">ZP - </w:t>
      </w:r>
      <w:r w:rsidR="00A80790" w:rsidRPr="00A4011C">
        <w:t xml:space="preserve">zieleń </w:t>
      </w:r>
      <w:r w:rsidR="00596BB8" w:rsidRPr="00A4011C">
        <w:t xml:space="preserve">publiczna - </w:t>
      </w:r>
      <w:r w:rsidR="00B67FA5" w:rsidRPr="00A4011C">
        <w:t>urządzona</w:t>
      </w:r>
      <w:r w:rsidR="004D6BB8" w:rsidRPr="00A4011C">
        <w:t>;</w:t>
      </w:r>
    </w:p>
    <w:p w:rsidR="004D6BB8" w:rsidRPr="00A4011C" w:rsidRDefault="00E2478C" w:rsidP="002551EB">
      <w:pPr>
        <w:numPr>
          <w:ilvl w:val="1"/>
          <w:numId w:val="4"/>
        </w:numPr>
        <w:tabs>
          <w:tab w:val="clear" w:pos="786"/>
          <w:tab w:val="num" w:pos="567"/>
        </w:tabs>
        <w:ind w:left="567" w:hanging="425"/>
        <w:rPr>
          <w:iCs/>
        </w:rPr>
      </w:pPr>
      <w:r w:rsidRPr="00A4011C">
        <w:t>KD(L) - komunikacja - droga publiczna - ulica lokalna</w:t>
      </w:r>
      <w:r w:rsidR="005E7ACD" w:rsidRPr="00A4011C">
        <w:t>;</w:t>
      </w:r>
    </w:p>
    <w:p w:rsidR="004D6BB8" w:rsidRPr="00A4011C" w:rsidRDefault="00E2478C" w:rsidP="002551EB">
      <w:pPr>
        <w:numPr>
          <w:ilvl w:val="1"/>
          <w:numId w:val="4"/>
        </w:numPr>
        <w:tabs>
          <w:tab w:val="clear" w:pos="786"/>
          <w:tab w:val="num" w:pos="567"/>
        </w:tabs>
        <w:ind w:left="567" w:hanging="425"/>
        <w:rPr>
          <w:iCs/>
        </w:rPr>
      </w:pPr>
      <w:r w:rsidRPr="00A4011C">
        <w:t xml:space="preserve">KD(D) - </w:t>
      </w:r>
      <w:r w:rsidR="004D6BB8" w:rsidRPr="00A4011C">
        <w:t>komunikacja - droga publiczna – ulica dojazdowa</w:t>
      </w:r>
      <w:r w:rsidR="005E7ACD" w:rsidRPr="00A4011C">
        <w:t>;</w:t>
      </w:r>
    </w:p>
    <w:p w:rsidR="004D6BB8" w:rsidRPr="00A4011C" w:rsidRDefault="00E2478C" w:rsidP="002551EB">
      <w:pPr>
        <w:numPr>
          <w:ilvl w:val="1"/>
          <w:numId w:val="4"/>
        </w:numPr>
        <w:tabs>
          <w:tab w:val="clear" w:pos="786"/>
          <w:tab w:val="num" w:pos="567"/>
        </w:tabs>
        <w:ind w:left="567" w:hanging="425"/>
        <w:rPr>
          <w:iCs/>
        </w:rPr>
      </w:pPr>
      <w:r w:rsidRPr="00A4011C">
        <w:t xml:space="preserve">KD(x) - </w:t>
      </w:r>
      <w:r w:rsidR="004D6BB8" w:rsidRPr="00A4011C">
        <w:t>komunikacja publ</w:t>
      </w:r>
      <w:r w:rsidRPr="00A4011C">
        <w:t>iczna - ciąg pieszo-jezdny.</w:t>
      </w:r>
    </w:p>
    <w:p w:rsidR="004D6BB8" w:rsidRPr="00A4011C" w:rsidRDefault="005E7ACD" w:rsidP="002551EB">
      <w:pPr>
        <w:pStyle w:val="Tekstpodstawowy2"/>
        <w:shd w:val="clear" w:color="auto" w:fill="FFFFFF"/>
        <w:tabs>
          <w:tab w:val="left" w:pos="142"/>
        </w:tabs>
        <w:ind w:left="142" w:firstLine="425"/>
        <w:rPr>
          <w:lang w:val="pl-PL"/>
        </w:rPr>
      </w:pPr>
      <w:r w:rsidRPr="00A4011C">
        <w:rPr>
          <w:lang w:val="pl-PL"/>
        </w:rPr>
        <w:t>2. W</w:t>
      </w:r>
      <w:r w:rsidR="00AD2DE4" w:rsidRPr="00A4011C">
        <w:rPr>
          <w:lang w:val="pl-PL"/>
        </w:rPr>
        <w:t xml:space="preserve"> przypadku ustalenia dwóch</w:t>
      </w:r>
      <w:r w:rsidR="007D6FF8" w:rsidRPr="00A4011C">
        <w:rPr>
          <w:lang w:val="pl-PL"/>
        </w:rPr>
        <w:t xml:space="preserve"> </w:t>
      </w:r>
      <w:r w:rsidR="00AD2DE4" w:rsidRPr="00A4011C">
        <w:rPr>
          <w:lang w:val="pl-PL"/>
        </w:rPr>
        <w:t>różnych przezna</w:t>
      </w:r>
      <w:r w:rsidR="00A80790" w:rsidRPr="00A4011C">
        <w:rPr>
          <w:lang w:val="pl-PL"/>
        </w:rPr>
        <w:t>cze</w:t>
      </w:r>
      <w:r w:rsidRPr="00A4011C">
        <w:rPr>
          <w:lang w:val="pl-PL"/>
        </w:rPr>
        <w:t>ń na jednym terenie, oznaczonych</w:t>
      </w:r>
      <w:r w:rsidR="00A80790" w:rsidRPr="00A4011C">
        <w:rPr>
          <w:lang w:val="pl-PL"/>
        </w:rPr>
        <w:t xml:space="preserve"> symbolami literowymi na rysunku planu</w:t>
      </w:r>
      <w:r w:rsidR="00AD2DE4" w:rsidRPr="00A4011C">
        <w:rPr>
          <w:lang w:val="pl-PL"/>
        </w:rPr>
        <w:t>, n</w:t>
      </w:r>
      <w:r w:rsidR="007D6FF8" w:rsidRPr="00A4011C">
        <w:rPr>
          <w:lang w:val="pl-PL"/>
        </w:rPr>
        <w:t>ależy je traktować równorzędnie; przeznaczenia te mogą być realizowane na działce budowlanej w sposób dowolny: samodzielnie lub wspólnie</w:t>
      </w:r>
      <w:r w:rsidR="00596BB8" w:rsidRPr="00A4011C">
        <w:rPr>
          <w:lang w:val="pl-PL"/>
        </w:rPr>
        <w:t>.</w:t>
      </w:r>
    </w:p>
    <w:p w:rsidR="009459FD" w:rsidRPr="00A4011C" w:rsidRDefault="00DC2928" w:rsidP="002551EB">
      <w:pPr>
        <w:pStyle w:val="Tekstpodstawowy2"/>
        <w:shd w:val="clear" w:color="auto" w:fill="FFFFFF"/>
        <w:tabs>
          <w:tab w:val="left" w:pos="142"/>
        </w:tabs>
        <w:ind w:left="142" w:firstLine="425"/>
        <w:rPr>
          <w:lang w:val="pl-PL"/>
        </w:rPr>
      </w:pPr>
      <w:r w:rsidRPr="00A4011C">
        <w:rPr>
          <w:iCs w:val="0"/>
          <w:lang w:val="pl-PL"/>
        </w:rPr>
        <w:t>3</w:t>
      </w:r>
      <w:r w:rsidR="00BB7BBC" w:rsidRPr="00A4011C">
        <w:rPr>
          <w:iCs w:val="0"/>
          <w:lang w:val="pl-PL"/>
        </w:rPr>
        <w:t xml:space="preserve">. </w:t>
      </w:r>
      <w:r w:rsidR="00B67FA5" w:rsidRPr="00A4011C">
        <w:rPr>
          <w:iCs w:val="0"/>
          <w:lang w:val="pl-PL"/>
        </w:rPr>
        <w:t xml:space="preserve">W granicach obszaru objętego planem ustala się zakaz </w:t>
      </w:r>
      <w:r w:rsidR="002551EB">
        <w:rPr>
          <w:iCs w:val="0"/>
          <w:lang w:val="pl-PL"/>
        </w:rPr>
        <w:t>usług i działalności związanych </w:t>
      </w:r>
      <w:r w:rsidR="00B67FA5" w:rsidRPr="00A4011C">
        <w:rPr>
          <w:iCs w:val="0"/>
          <w:lang w:val="pl-PL"/>
        </w:rPr>
        <w:t>z</w:t>
      </w:r>
      <w:r w:rsidR="009459FD" w:rsidRPr="00A4011C">
        <w:rPr>
          <w:iCs w:val="0"/>
          <w:lang w:val="pl-PL"/>
        </w:rPr>
        <w:t>:</w:t>
      </w:r>
    </w:p>
    <w:p w:rsidR="009459FD" w:rsidRPr="00A4011C" w:rsidRDefault="00E75C5D" w:rsidP="002D5DEF">
      <w:pPr>
        <w:pStyle w:val="Tekstpodstawowy2"/>
        <w:numPr>
          <w:ilvl w:val="0"/>
          <w:numId w:val="23"/>
        </w:numPr>
        <w:shd w:val="clear" w:color="auto" w:fill="FFFFFF"/>
        <w:ind w:left="567" w:hanging="425"/>
        <w:rPr>
          <w:iCs w:val="0"/>
          <w:lang w:val="pl-PL"/>
        </w:rPr>
      </w:pPr>
      <w:r w:rsidRPr="00A4011C">
        <w:rPr>
          <w:iCs w:val="0"/>
          <w:lang w:val="pl-PL"/>
        </w:rPr>
        <w:t>odzyskiem i</w:t>
      </w:r>
      <w:r w:rsidR="00A4011C" w:rsidRPr="00A4011C">
        <w:rPr>
          <w:iCs w:val="0"/>
          <w:lang w:val="pl-PL"/>
        </w:rPr>
        <w:t xml:space="preserve"> </w:t>
      </w:r>
      <w:r w:rsidRPr="00A4011C">
        <w:rPr>
          <w:iCs w:val="0"/>
          <w:lang w:val="pl-PL"/>
        </w:rPr>
        <w:t xml:space="preserve">unieszkodliwianiem odpadów, </w:t>
      </w:r>
      <w:r w:rsidR="009459FD" w:rsidRPr="00A4011C">
        <w:rPr>
          <w:iCs w:val="0"/>
          <w:lang w:val="pl-PL"/>
        </w:rPr>
        <w:t>ich demontażem, zbieraniem</w:t>
      </w:r>
      <w:r w:rsidR="002551EB">
        <w:rPr>
          <w:iCs w:val="0"/>
          <w:lang w:val="pl-PL"/>
        </w:rPr>
        <w:t xml:space="preserve"> i </w:t>
      </w:r>
      <w:r w:rsidR="009459FD" w:rsidRPr="00A4011C">
        <w:rPr>
          <w:iCs w:val="0"/>
          <w:lang w:val="pl-PL"/>
        </w:rPr>
        <w:t>magazynowaniem</w:t>
      </w:r>
      <w:r w:rsidRPr="00A4011C">
        <w:rPr>
          <w:iCs w:val="0"/>
          <w:lang w:val="pl-PL"/>
        </w:rPr>
        <w:t>,</w:t>
      </w:r>
      <w:r w:rsidR="009459FD" w:rsidRPr="00A4011C">
        <w:rPr>
          <w:iCs w:val="0"/>
          <w:lang w:val="pl-PL"/>
        </w:rPr>
        <w:t xml:space="preserve"> </w:t>
      </w:r>
    </w:p>
    <w:p w:rsidR="009459FD" w:rsidRPr="00A4011C" w:rsidRDefault="009459FD" w:rsidP="002D5DEF">
      <w:pPr>
        <w:pStyle w:val="Tekstpodstawowy2"/>
        <w:numPr>
          <w:ilvl w:val="0"/>
          <w:numId w:val="23"/>
        </w:numPr>
        <w:shd w:val="clear" w:color="auto" w:fill="FFFFFF"/>
        <w:ind w:left="567" w:hanging="425"/>
        <w:rPr>
          <w:iCs w:val="0"/>
          <w:lang w:val="pl-PL"/>
        </w:rPr>
      </w:pPr>
      <w:r w:rsidRPr="00A4011C">
        <w:rPr>
          <w:iCs w:val="0"/>
          <w:lang w:val="pl-PL"/>
        </w:rPr>
        <w:t xml:space="preserve">naprawą i obsługą pojazdów oraz </w:t>
      </w:r>
      <w:r w:rsidR="00E75C5D" w:rsidRPr="00A4011C">
        <w:rPr>
          <w:iCs w:val="0"/>
          <w:lang w:val="pl-PL"/>
        </w:rPr>
        <w:t>myjni samochodowych</w:t>
      </w:r>
      <w:r w:rsidRPr="00A4011C">
        <w:rPr>
          <w:iCs w:val="0"/>
          <w:lang w:val="pl-PL"/>
        </w:rPr>
        <w:t xml:space="preserve"> i</w:t>
      </w:r>
      <w:r w:rsidR="00E75C5D" w:rsidRPr="00A4011C">
        <w:rPr>
          <w:iCs w:val="0"/>
          <w:lang w:val="pl-PL"/>
        </w:rPr>
        <w:t xml:space="preserve"> stacji paliw,</w:t>
      </w:r>
    </w:p>
    <w:p w:rsidR="00BB7BBC" w:rsidRPr="00A4011C" w:rsidRDefault="00E75C5D" w:rsidP="002D5DEF">
      <w:pPr>
        <w:pStyle w:val="Tekstpodstawowy2"/>
        <w:numPr>
          <w:ilvl w:val="0"/>
          <w:numId w:val="23"/>
        </w:numPr>
        <w:shd w:val="clear" w:color="auto" w:fill="FFFFFF"/>
        <w:ind w:left="567" w:hanging="425"/>
        <w:rPr>
          <w:iCs w:val="0"/>
          <w:lang w:val="pl-PL"/>
        </w:rPr>
      </w:pPr>
      <w:r w:rsidRPr="00A4011C">
        <w:rPr>
          <w:iCs w:val="0"/>
          <w:lang w:val="pl-PL"/>
        </w:rPr>
        <w:t>przech</w:t>
      </w:r>
      <w:r w:rsidR="00596BB8" w:rsidRPr="00A4011C">
        <w:rPr>
          <w:iCs w:val="0"/>
          <w:lang w:val="pl-PL"/>
        </w:rPr>
        <w:t>owywaniem i spopielaniem zwłok.</w:t>
      </w:r>
    </w:p>
    <w:p w:rsidR="006B21B2" w:rsidRPr="00A4011C" w:rsidRDefault="00DC2928" w:rsidP="002551EB">
      <w:pPr>
        <w:pStyle w:val="Tekstpodstawowy2"/>
        <w:shd w:val="clear" w:color="auto" w:fill="FFFFFF"/>
        <w:tabs>
          <w:tab w:val="left" w:pos="142"/>
        </w:tabs>
        <w:ind w:left="142" w:firstLine="425"/>
        <w:rPr>
          <w:iCs w:val="0"/>
          <w:lang w:val="pl-PL"/>
        </w:rPr>
      </w:pPr>
      <w:r w:rsidRPr="00A4011C">
        <w:rPr>
          <w:iCs w:val="0"/>
          <w:lang w:val="pl-PL"/>
        </w:rPr>
        <w:t>4</w:t>
      </w:r>
      <w:r w:rsidR="00BB7BBC" w:rsidRPr="00A4011C">
        <w:rPr>
          <w:iCs w:val="0"/>
          <w:lang w:val="pl-PL"/>
        </w:rPr>
        <w:t>.</w:t>
      </w:r>
      <w:r w:rsidR="00A20537" w:rsidRPr="00A4011C">
        <w:rPr>
          <w:iCs w:val="0"/>
          <w:lang w:val="pl-PL"/>
        </w:rPr>
        <w:t xml:space="preserve"> </w:t>
      </w:r>
      <w:r w:rsidR="00B67FA5" w:rsidRPr="00A4011C">
        <w:rPr>
          <w:iCs w:val="0"/>
          <w:lang w:val="pl-PL"/>
        </w:rPr>
        <w:t>W granicach obszaru objętego planem d</w:t>
      </w:r>
      <w:r w:rsidR="006B21B2" w:rsidRPr="00A4011C">
        <w:rPr>
          <w:iCs w:val="0"/>
          <w:lang w:val="pl-PL"/>
        </w:rPr>
        <w:t xml:space="preserve">opuszcza się urządzenia i sieci infrastruktury technicznej nie związane z przeznaczeniem terenu. </w:t>
      </w:r>
    </w:p>
    <w:p w:rsidR="00D135CC" w:rsidRPr="00A4011C" w:rsidRDefault="00D135CC" w:rsidP="002551EB">
      <w:pPr>
        <w:pStyle w:val="Tekstpodstawowy2"/>
        <w:shd w:val="clear" w:color="auto" w:fill="FFFFFF"/>
        <w:rPr>
          <w:iCs w:val="0"/>
          <w:lang w:val="pl-PL"/>
        </w:rPr>
      </w:pPr>
    </w:p>
    <w:p w:rsidR="00777F1C" w:rsidRPr="00A4011C" w:rsidRDefault="0072527F" w:rsidP="002551EB">
      <w:pPr>
        <w:pStyle w:val="Tekstpodstawowy2"/>
        <w:shd w:val="clear" w:color="auto" w:fill="FFFFFF"/>
        <w:tabs>
          <w:tab w:val="left" w:pos="142"/>
        </w:tabs>
        <w:ind w:left="142" w:firstLine="425"/>
        <w:rPr>
          <w:lang w:val="pl-PL"/>
        </w:rPr>
      </w:pPr>
      <w:r w:rsidRPr="00A4011C">
        <w:rPr>
          <w:lang w:val="pl-PL"/>
        </w:rPr>
        <w:t>§ 7. Zasady ochrony i kształtowania ładu przestrzennego</w:t>
      </w:r>
      <w:r w:rsidR="00777F1C" w:rsidRPr="00A4011C">
        <w:rPr>
          <w:lang w:val="pl-PL"/>
        </w:rPr>
        <w:t>:</w:t>
      </w:r>
    </w:p>
    <w:p w:rsidR="00BA37A1" w:rsidRPr="00A4011C" w:rsidRDefault="00BA37A1" w:rsidP="002D5DEF">
      <w:pPr>
        <w:pStyle w:val="Tekstpodstawowy2"/>
        <w:numPr>
          <w:ilvl w:val="0"/>
          <w:numId w:val="22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dopuszcza się usytuowanie budynków w odległości 1,5</w:t>
      </w:r>
      <w:r w:rsidR="003E298E">
        <w:rPr>
          <w:lang w:val="pl-PL"/>
        </w:rPr>
        <w:t xml:space="preserve"> </w:t>
      </w:r>
      <w:r w:rsidRPr="00A4011C">
        <w:rPr>
          <w:lang w:val="pl-PL"/>
        </w:rPr>
        <w:t>m od granicy działki budowlanej lub bezpośrednio przy tej granicy, zgodnie z przepisami odrębnymi, na terenach prze</w:t>
      </w:r>
      <w:r w:rsidR="00596BB8" w:rsidRPr="00A4011C">
        <w:rPr>
          <w:lang w:val="pl-PL"/>
        </w:rPr>
        <w:t>znaczonych pod</w:t>
      </w:r>
      <w:r w:rsidRPr="00A4011C">
        <w:rPr>
          <w:lang w:val="pl-PL"/>
        </w:rPr>
        <w:t>:</w:t>
      </w:r>
    </w:p>
    <w:p w:rsidR="00BA37A1" w:rsidRPr="00A4011C" w:rsidRDefault="00BA37A1" w:rsidP="002D5DEF">
      <w:pPr>
        <w:pStyle w:val="Tekstpodstawowy2"/>
        <w:numPr>
          <w:ilvl w:val="0"/>
          <w:numId w:val="24"/>
        </w:numPr>
        <w:shd w:val="clear" w:color="auto" w:fill="FFFFFF"/>
        <w:tabs>
          <w:tab w:val="left" w:pos="0"/>
        </w:tabs>
        <w:ind w:left="993" w:hanging="426"/>
        <w:rPr>
          <w:lang w:val="pl-PL"/>
        </w:rPr>
      </w:pPr>
      <w:r w:rsidRPr="00A4011C">
        <w:rPr>
          <w:lang w:val="pl-PL"/>
        </w:rPr>
        <w:t>zabudowę mieszkaniową wielorodzinną i usługi</w:t>
      </w:r>
      <w:r w:rsidR="00777F1C" w:rsidRPr="00A4011C">
        <w:rPr>
          <w:lang w:val="pl-PL"/>
        </w:rPr>
        <w:t xml:space="preserve"> </w:t>
      </w:r>
      <w:r w:rsidR="00317298" w:rsidRPr="00A4011C">
        <w:rPr>
          <w:lang w:val="pl-PL"/>
        </w:rPr>
        <w:t>-</w:t>
      </w:r>
      <w:r w:rsidR="00777F1C" w:rsidRPr="00A4011C">
        <w:rPr>
          <w:lang w:val="pl-PL"/>
        </w:rPr>
        <w:t xml:space="preserve"> </w:t>
      </w:r>
      <w:r w:rsidR="00596BB8" w:rsidRPr="00A4011C">
        <w:rPr>
          <w:lang w:val="pl-PL"/>
        </w:rPr>
        <w:t>MW/U,</w:t>
      </w:r>
    </w:p>
    <w:p w:rsidR="00BA37A1" w:rsidRPr="00A4011C" w:rsidRDefault="00BA37A1" w:rsidP="002D5DEF">
      <w:pPr>
        <w:pStyle w:val="Tekstpodstawowy2"/>
        <w:numPr>
          <w:ilvl w:val="0"/>
          <w:numId w:val="24"/>
        </w:numPr>
        <w:shd w:val="clear" w:color="auto" w:fill="FFFFFF"/>
        <w:tabs>
          <w:tab w:val="left" w:pos="0"/>
        </w:tabs>
        <w:ind w:left="993" w:hanging="426"/>
        <w:rPr>
          <w:lang w:val="pl-PL"/>
        </w:rPr>
      </w:pPr>
      <w:r w:rsidRPr="00A4011C">
        <w:rPr>
          <w:lang w:val="pl-PL"/>
        </w:rPr>
        <w:t>zabudowę usługo</w:t>
      </w:r>
      <w:r w:rsidR="00777F1C" w:rsidRPr="00A4011C">
        <w:rPr>
          <w:lang w:val="pl-PL"/>
        </w:rPr>
        <w:t xml:space="preserve">wą </w:t>
      </w:r>
      <w:r w:rsidR="00B67FA5" w:rsidRPr="00A4011C">
        <w:rPr>
          <w:lang w:val="pl-PL"/>
        </w:rPr>
        <w:t>–</w:t>
      </w:r>
      <w:r w:rsidR="00777F1C" w:rsidRPr="00A4011C">
        <w:rPr>
          <w:lang w:val="pl-PL"/>
        </w:rPr>
        <w:t xml:space="preserve"> </w:t>
      </w:r>
      <w:r w:rsidR="00596BB8" w:rsidRPr="00A4011C">
        <w:rPr>
          <w:lang w:val="pl-PL"/>
        </w:rPr>
        <w:t>U</w:t>
      </w:r>
      <w:r w:rsidR="00B67FA5" w:rsidRPr="00A4011C">
        <w:rPr>
          <w:lang w:val="pl-PL"/>
        </w:rPr>
        <w:t>,</w:t>
      </w:r>
    </w:p>
    <w:p w:rsidR="00BA37A1" w:rsidRPr="00A4011C" w:rsidRDefault="0072527F" w:rsidP="002D5DEF">
      <w:pPr>
        <w:pStyle w:val="Tekstpodstawowy2"/>
        <w:numPr>
          <w:ilvl w:val="0"/>
          <w:numId w:val="24"/>
        </w:numPr>
        <w:shd w:val="clear" w:color="auto" w:fill="FFFFFF"/>
        <w:tabs>
          <w:tab w:val="left" w:pos="0"/>
        </w:tabs>
        <w:ind w:left="993" w:hanging="426"/>
        <w:rPr>
          <w:lang w:val="pl-PL"/>
        </w:rPr>
      </w:pPr>
      <w:r w:rsidRPr="00A4011C">
        <w:rPr>
          <w:lang w:val="pl-PL"/>
        </w:rPr>
        <w:t>zabudowę mieszkaniową jednorodzinną</w:t>
      </w:r>
      <w:r w:rsidR="00777F1C" w:rsidRPr="00A4011C">
        <w:rPr>
          <w:lang w:val="pl-PL"/>
        </w:rPr>
        <w:t xml:space="preserve"> – MN,</w:t>
      </w:r>
    </w:p>
    <w:p w:rsidR="0072527F" w:rsidRPr="00A4011C" w:rsidRDefault="00777F1C" w:rsidP="002551EB">
      <w:pPr>
        <w:pStyle w:val="Tekstpodstawowy2"/>
        <w:shd w:val="clear" w:color="auto" w:fill="FFFFFF"/>
        <w:ind w:firstLine="426"/>
        <w:rPr>
          <w:lang w:val="pl-PL"/>
        </w:rPr>
      </w:pPr>
      <w:r w:rsidRPr="00A4011C">
        <w:rPr>
          <w:lang w:val="pl-PL"/>
        </w:rPr>
        <w:t>o ile ustalenia szczegółowe nie stanowią inaczej</w:t>
      </w:r>
      <w:r w:rsidR="00596BB8" w:rsidRPr="00A4011C">
        <w:rPr>
          <w:lang w:val="pl-PL"/>
        </w:rPr>
        <w:t>;</w:t>
      </w:r>
    </w:p>
    <w:p w:rsidR="00777F1C" w:rsidRPr="00A4011C" w:rsidRDefault="00A20537" w:rsidP="002D5DEF">
      <w:pPr>
        <w:pStyle w:val="Tekstpodstawowy2"/>
        <w:numPr>
          <w:ilvl w:val="0"/>
          <w:numId w:val="22"/>
        </w:numPr>
        <w:shd w:val="clear" w:color="auto" w:fill="FFFFFF"/>
        <w:tabs>
          <w:tab w:val="left" w:pos="567"/>
        </w:tabs>
        <w:ind w:left="567" w:hanging="425"/>
        <w:rPr>
          <w:iCs w:val="0"/>
          <w:lang w:val="pl-PL"/>
        </w:rPr>
      </w:pPr>
      <w:r w:rsidRPr="00A4011C">
        <w:rPr>
          <w:iCs w:val="0"/>
          <w:lang w:val="pl-PL"/>
        </w:rPr>
        <w:t>dla terenów nie wymienionych w pkt 1, usytuowanie budynków zgodnie z przepisami odrębnymi.</w:t>
      </w:r>
    </w:p>
    <w:p w:rsidR="00A20537" w:rsidRPr="00A4011C" w:rsidRDefault="00A20537" w:rsidP="002551EB">
      <w:pPr>
        <w:pStyle w:val="Tekstpodstawowy2"/>
        <w:shd w:val="clear" w:color="auto" w:fill="FFFFFF"/>
        <w:tabs>
          <w:tab w:val="left" w:pos="0"/>
        </w:tabs>
        <w:rPr>
          <w:iCs w:val="0"/>
          <w:lang w:val="pl-PL"/>
        </w:rPr>
      </w:pPr>
    </w:p>
    <w:p w:rsidR="009C5DBF" w:rsidRPr="00A4011C" w:rsidRDefault="0029350B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>§</w:t>
      </w:r>
      <w:r w:rsidR="007E702A" w:rsidRPr="00A4011C">
        <w:rPr>
          <w:lang w:val="pl-PL"/>
        </w:rPr>
        <w:t xml:space="preserve"> </w:t>
      </w:r>
      <w:r w:rsidR="0072527F" w:rsidRPr="00A4011C">
        <w:rPr>
          <w:lang w:val="pl-PL"/>
        </w:rPr>
        <w:t>8</w:t>
      </w:r>
      <w:r w:rsidRPr="00A4011C">
        <w:rPr>
          <w:lang w:val="pl-PL"/>
        </w:rPr>
        <w:t>. Zasady ochrony śr</w:t>
      </w:r>
      <w:r w:rsidR="00B229C8" w:rsidRPr="00A4011C">
        <w:rPr>
          <w:lang w:val="pl-PL"/>
        </w:rPr>
        <w:t>odowiska, przyrody i krajobrazu</w:t>
      </w:r>
      <w:r w:rsidR="009C5DBF" w:rsidRPr="00A4011C">
        <w:rPr>
          <w:lang w:val="pl-PL"/>
        </w:rPr>
        <w:t>:</w:t>
      </w:r>
    </w:p>
    <w:p w:rsidR="00B229C8" w:rsidRPr="00A4011C" w:rsidRDefault="00E75C5D" w:rsidP="002551EB">
      <w:pPr>
        <w:pStyle w:val="Tekstpodstawowy2"/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 xml:space="preserve">zakaz przedsięwzięć mogących zawsze znacząco i potencjalnie </w:t>
      </w:r>
      <w:r w:rsidR="007E702A" w:rsidRPr="00A4011C">
        <w:rPr>
          <w:lang w:val="pl-PL"/>
        </w:rPr>
        <w:t xml:space="preserve">znacząco </w:t>
      </w:r>
      <w:r w:rsidRPr="00A4011C">
        <w:rPr>
          <w:lang w:val="pl-PL"/>
        </w:rPr>
        <w:t>oddziaływać na środowisko, z wyłączeniem infrastruktury technicznej</w:t>
      </w:r>
      <w:r w:rsidR="00596BB8" w:rsidRPr="00A4011C">
        <w:rPr>
          <w:lang w:val="pl-PL"/>
        </w:rPr>
        <w:t>;</w:t>
      </w:r>
    </w:p>
    <w:p w:rsidR="00317298" w:rsidRPr="00A4011C" w:rsidRDefault="00317298" w:rsidP="002551EB">
      <w:pPr>
        <w:pStyle w:val="Tekstpodstawowy2"/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obowiązek maksymalnej ochrony istniejących drzew, zgodnie z przepisami odrębnymi,</w:t>
      </w:r>
    </w:p>
    <w:p w:rsidR="00433B31" w:rsidRPr="00A4011C" w:rsidRDefault="00A20537" w:rsidP="002551EB">
      <w:pPr>
        <w:pStyle w:val="Tekstpodstawowy2"/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w zakresie</w:t>
      </w:r>
      <w:r w:rsidR="009C5DBF" w:rsidRPr="00A4011C">
        <w:rPr>
          <w:lang w:val="pl-PL"/>
        </w:rPr>
        <w:t xml:space="preserve"> ochrony przed hałasem</w:t>
      </w:r>
      <w:r w:rsidRPr="00A4011C">
        <w:rPr>
          <w:lang w:val="pl-PL"/>
        </w:rPr>
        <w:t>,</w:t>
      </w:r>
      <w:r w:rsidR="009C5DBF" w:rsidRPr="00A4011C">
        <w:rPr>
          <w:lang w:val="pl-PL"/>
        </w:rPr>
        <w:t xml:space="preserve"> </w:t>
      </w:r>
      <w:r w:rsidR="00433B31" w:rsidRPr="00A4011C">
        <w:rPr>
          <w:lang w:val="pl-PL"/>
        </w:rPr>
        <w:t>w rozumieniu przepisów odrębnych:</w:t>
      </w:r>
    </w:p>
    <w:p w:rsidR="00CD24AC" w:rsidRPr="00A4011C" w:rsidRDefault="00433B31" w:rsidP="002551EB">
      <w:pPr>
        <w:pStyle w:val="Tekstpodstawowy2"/>
        <w:numPr>
          <w:ilvl w:val="0"/>
          <w:numId w:val="21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tereny MW, MW/U, MN </w:t>
      </w:r>
      <w:r w:rsidR="00A20537" w:rsidRPr="00A4011C">
        <w:rPr>
          <w:lang w:val="pl-PL"/>
        </w:rPr>
        <w:t>należy kwalifikować</w:t>
      </w:r>
      <w:r w:rsidR="00CD24AC" w:rsidRPr="00A4011C">
        <w:rPr>
          <w:lang w:val="pl-PL"/>
        </w:rPr>
        <w:t>:</w:t>
      </w:r>
    </w:p>
    <w:p w:rsidR="00CD24AC" w:rsidRPr="00A4011C" w:rsidRDefault="00CD24AC" w:rsidP="002D5DEF">
      <w:pPr>
        <w:pStyle w:val="Tekstpodstawowy2"/>
        <w:numPr>
          <w:ilvl w:val="0"/>
          <w:numId w:val="25"/>
        </w:numPr>
        <w:shd w:val="clear" w:color="auto" w:fill="FFFFFF"/>
        <w:tabs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>MW – jak tereny zabudowy mieszkaniowej wielorodzinnej,</w:t>
      </w:r>
    </w:p>
    <w:p w:rsidR="00CD24AC" w:rsidRPr="00A4011C" w:rsidRDefault="00CD24AC" w:rsidP="002D5DEF">
      <w:pPr>
        <w:pStyle w:val="Tekstpodstawowy2"/>
        <w:numPr>
          <w:ilvl w:val="0"/>
          <w:numId w:val="25"/>
        </w:numPr>
        <w:shd w:val="clear" w:color="auto" w:fill="FFFFFF"/>
        <w:tabs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>MW/U – jak tereny zabudowy mieszkaniowo - usługowe,</w:t>
      </w:r>
    </w:p>
    <w:p w:rsidR="00CD24AC" w:rsidRPr="00A4011C" w:rsidRDefault="00CD24AC" w:rsidP="002D5DEF">
      <w:pPr>
        <w:pStyle w:val="Tekstpodstawowy2"/>
        <w:numPr>
          <w:ilvl w:val="0"/>
          <w:numId w:val="25"/>
        </w:numPr>
        <w:shd w:val="clear" w:color="auto" w:fill="FFFFFF"/>
        <w:tabs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>MN - jak tereny zabudowy mi</w:t>
      </w:r>
      <w:r w:rsidR="00596BB8" w:rsidRPr="00A4011C">
        <w:rPr>
          <w:lang w:val="pl-PL"/>
        </w:rPr>
        <w:t>eszkaniowej jednorodzinnej;</w:t>
      </w:r>
    </w:p>
    <w:p w:rsidR="00D944A6" w:rsidRPr="00A4011C" w:rsidRDefault="00433B31" w:rsidP="002551EB">
      <w:pPr>
        <w:pStyle w:val="Tekstpodstawowy2"/>
        <w:numPr>
          <w:ilvl w:val="0"/>
          <w:numId w:val="21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dla terenów nie wymienionych w pkt 3, nie występuje potrzeba określania. </w:t>
      </w:r>
    </w:p>
    <w:p w:rsidR="00433B31" w:rsidRPr="00A4011C" w:rsidRDefault="00433B31" w:rsidP="002551EB">
      <w:pPr>
        <w:pStyle w:val="Tekstpodstawowy2"/>
        <w:shd w:val="clear" w:color="auto" w:fill="FFFFFF"/>
        <w:tabs>
          <w:tab w:val="left" w:pos="709"/>
        </w:tabs>
        <w:rPr>
          <w:lang w:val="pl-PL"/>
        </w:rPr>
      </w:pPr>
    </w:p>
    <w:p w:rsidR="00B229C8" w:rsidRPr="00A4011C" w:rsidRDefault="0029350B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>§</w:t>
      </w:r>
      <w:r w:rsidR="007E702A" w:rsidRPr="00A4011C">
        <w:rPr>
          <w:lang w:val="pl-PL"/>
        </w:rPr>
        <w:t xml:space="preserve"> </w:t>
      </w:r>
      <w:r w:rsidR="0072527F" w:rsidRPr="00A4011C">
        <w:rPr>
          <w:lang w:val="pl-PL"/>
        </w:rPr>
        <w:t>9</w:t>
      </w:r>
      <w:r w:rsidRPr="00A4011C">
        <w:rPr>
          <w:lang w:val="pl-PL"/>
        </w:rPr>
        <w:t xml:space="preserve">. Zasady kształtowania krajobrazu </w:t>
      </w:r>
      <w:r w:rsidR="00B229C8" w:rsidRPr="00A4011C">
        <w:rPr>
          <w:lang w:val="pl-PL"/>
        </w:rPr>
        <w:t>- nie występuje potrzeba określania</w:t>
      </w:r>
      <w:r w:rsidR="00D944A6" w:rsidRPr="00A4011C">
        <w:rPr>
          <w:lang w:val="pl-PL"/>
        </w:rPr>
        <w:t>.</w:t>
      </w:r>
      <w:r w:rsidR="00B229C8" w:rsidRPr="00A4011C">
        <w:rPr>
          <w:lang w:val="pl-PL"/>
        </w:rPr>
        <w:t xml:space="preserve"> </w:t>
      </w:r>
    </w:p>
    <w:p w:rsidR="0029350B" w:rsidRPr="00A4011C" w:rsidRDefault="0029350B" w:rsidP="002551EB">
      <w:pPr>
        <w:pStyle w:val="Tekstpodstawowy2"/>
        <w:shd w:val="clear" w:color="auto" w:fill="FFFFFF"/>
        <w:tabs>
          <w:tab w:val="left" w:pos="0"/>
          <w:tab w:val="left" w:pos="426"/>
        </w:tabs>
        <w:ind w:firstLine="567"/>
        <w:rPr>
          <w:lang w:val="pl-PL"/>
        </w:rPr>
      </w:pPr>
    </w:p>
    <w:p w:rsidR="0029350B" w:rsidRPr="00A4011C" w:rsidRDefault="0029350B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>§</w:t>
      </w:r>
      <w:r w:rsidR="007E702A" w:rsidRPr="00A4011C">
        <w:rPr>
          <w:lang w:val="pl-PL"/>
        </w:rPr>
        <w:t xml:space="preserve"> </w:t>
      </w:r>
      <w:r w:rsidR="0072527F" w:rsidRPr="00A4011C">
        <w:rPr>
          <w:lang w:val="pl-PL"/>
        </w:rPr>
        <w:t>10</w:t>
      </w:r>
      <w:r w:rsidRPr="00A4011C">
        <w:rPr>
          <w:lang w:val="pl-PL"/>
        </w:rPr>
        <w:t>. Zasady ochrony dziedzictwa kulturowego i zabytków w tym krajobrazów kulturowych oraz dóbr kultury współczesnej</w:t>
      </w:r>
      <w:r w:rsidR="00B229C8" w:rsidRPr="00A4011C">
        <w:rPr>
          <w:lang w:val="pl-PL"/>
        </w:rPr>
        <w:t xml:space="preserve"> - nie występuje potrzeba określania.</w:t>
      </w:r>
    </w:p>
    <w:p w:rsidR="00B229C8" w:rsidRPr="00A4011C" w:rsidRDefault="00B229C8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</w:p>
    <w:p w:rsidR="00B229C8" w:rsidRPr="00A4011C" w:rsidRDefault="00EA444F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>§</w:t>
      </w:r>
      <w:r w:rsidR="007E702A" w:rsidRPr="00A4011C">
        <w:rPr>
          <w:lang w:val="pl-PL"/>
        </w:rPr>
        <w:t xml:space="preserve"> 1</w:t>
      </w:r>
      <w:r w:rsidR="0072527F" w:rsidRPr="00A4011C">
        <w:rPr>
          <w:lang w:val="pl-PL"/>
        </w:rPr>
        <w:t>1</w:t>
      </w:r>
      <w:r w:rsidRPr="00A4011C">
        <w:rPr>
          <w:lang w:val="pl-PL"/>
        </w:rPr>
        <w:t>. Wymagania wynikające z potrzeb kształtowania przestrzeni publicznych</w:t>
      </w:r>
      <w:r w:rsidR="00B229C8" w:rsidRPr="00A4011C">
        <w:rPr>
          <w:lang w:val="pl-PL"/>
        </w:rPr>
        <w:t xml:space="preserve"> - nie występuje potrzeba określania.</w:t>
      </w:r>
    </w:p>
    <w:p w:rsidR="00D944A6" w:rsidRPr="00A4011C" w:rsidRDefault="00D944A6" w:rsidP="002551EB">
      <w:pPr>
        <w:pStyle w:val="Tekstpodstawowy2"/>
        <w:shd w:val="clear" w:color="auto" w:fill="FFFFFF"/>
        <w:tabs>
          <w:tab w:val="left" w:pos="0"/>
          <w:tab w:val="left" w:pos="426"/>
        </w:tabs>
        <w:ind w:firstLine="567"/>
        <w:rPr>
          <w:i/>
          <w:lang w:val="pl-PL"/>
        </w:rPr>
      </w:pPr>
    </w:p>
    <w:p w:rsidR="00C25425" w:rsidRPr="00A4011C" w:rsidRDefault="00EA444F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lastRenderedPageBreak/>
        <w:t>§</w:t>
      </w:r>
      <w:r w:rsidR="008668E6" w:rsidRPr="00A4011C">
        <w:rPr>
          <w:lang w:val="pl-PL"/>
        </w:rPr>
        <w:t xml:space="preserve"> 12</w:t>
      </w:r>
      <w:r w:rsidRPr="00A4011C">
        <w:rPr>
          <w:lang w:val="pl-PL"/>
        </w:rPr>
        <w:t>. Granice i sposoby zagospodarowania terenów lub obiektów podlegających ochronie, na podstawie odrębnych przepisów</w:t>
      </w:r>
      <w:r w:rsidR="00834530" w:rsidRPr="00A4011C">
        <w:rPr>
          <w:lang w:val="pl-PL"/>
        </w:rPr>
        <w:t>,</w:t>
      </w:r>
      <w:r w:rsidRPr="00A4011C">
        <w:rPr>
          <w:lang w:val="pl-PL"/>
        </w:rPr>
        <w:t xml:space="preserve">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B229C8" w:rsidRPr="00A4011C">
        <w:rPr>
          <w:lang w:val="pl-PL"/>
        </w:rPr>
        <w:t xml:space="preserve"> – nie występuje potrzeba określania</w:t>
      </w:r>
      <w:r w:rsidR="00834530" w:rsidRPr="00A4011C">
        <w:rPr>
          <w:lang w:val="pl-PL"/>
        </w:rPr>
        <w:t>.</w:t>
      </w:r>
    </w:p>
    <w:p w:rsidR="0073768B" w:rsidRPr="00A4011C" w:rsidRDefault="0073768B" w:rsidP="002551EB">
      <w:pPr>
        <w:pStyle w:val="Tekstpodstawowy2"/>
        <w:shd w:val="clear" w:color="auto" w:fill="FFFFFF"/>
        <w:tabs>
          <w:tab w:val="left" w:pos="0"/>
        </w:tabs>
        <w:ind w:left="644" w:firstLine="567"/>
        <w:rPr>
          <w:lang w:val="pl-PL"/>
        </w:rPr>
      </w:pPr>
    </w:p>
    <w:p w:rsidR="00BB53CE" w:rsidRPr="00A4011C" w:rsidRDefault="00EA444F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>§</w:t>
      </w:r>
      <w:r w:rsidR="008668E6" w:rsidRPr="00A4011C">
        <w:rPr>
          <w:lang w:val="pl-PL"/>
        </w:rPr>
        <w:t xml:space="preserve"> 13</w:t>
      </w:r>
      <w:r w:rsidRPr="00A4011C">
        <w:rPr>
          <w:lang w:val="pl-PL"/>
        </w:rPr>
        <w:t>. S</w:t>
      </w:r>
      <w:r w:rsidR="00646A3B" w:rsidRPr="00A4011C">
        <w:rPr>
          <w:lang w:val="pl-PL"/>
        </w:rPr>
        <w:t>zczegółowe</w:t>
      </w:r>
      <w:r w:rsidR="0029350B" w:rsidRPr="00A4011C">
        <w:rPr>
          <w:lang w:val="pl-PL"/>
        </w:rPr>
        <w:t xml:space="preserve"> zasady i warunki scalania i podziału nieruchomości </w:t>
      </w:r>
      <w:r w:rsidR="00B229C8" w:rsidRPr="00A4011C">
        <w:rPr>
          <w:lang w:val="pl-PL"/>
        </w:rPr>
        <w:t>- nie występuje potrzeba określania.</w:t>
      </w:r>
    </w:p>
    <w:p w:rsidR="00B229C8" w:rsidRPr="00A4011C" w:rsidRDefault="00B229C8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</w:p>
    <w:p w:rsidR="00504709" w:rsidRPr="00A4011C" w:rsidRDefault="008668E6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>§ 14</w:t>
      </w:r>
      <w:r w:rsidR="00BB53CE" w:rsidRPr="00A4011C">
        <w:rPr>
          <w:lang w:val="pl-PL"/>
        </w:rPr>
        <w:t>. S</w:t>
      </w:r>
      <w:r w:rsidR="0029350B" w:rsidRPr="00A4011C">
        <w:rPr>
          <w:lang w:val="pl-PL"/>
        </w:rPr>
        <w:t>zczególne warunki zagospodarowania terenów oraz ograniczenia w ich użytkowaniu</w:t>
      </w:r>
      <w:r w:rsidR="007F1822" w:rsidRPr="00A4011C">
        <w:rPr>
          <w:lang w:val="pl-PL"/>
        </w:rPr>
        <w:t xml:space="preserve"> </w:t>
      </w:r>
      <w:r w:rsidR="00B229C8" w:rsidRPr="00A4011C">
        <w:rPr>
          <w:lang w:val="pl-PL"/>
        </w:rPr>
        <w:t xml:space="preserve">- </w:t>
      </w:r>
      <w:r w:rsidR="00504709" w:rsidRPr="00A4011C">
        <w:rPr>
          <w:lang w:val="pl-PL"/>
        </w:rPr>
        <w:t>obsługa komunikacyjna z przyległych dróg publicznych</w:t>
      </w:r>
      <w:r w:rsidR="00C52FD2" w:rsidRPr="00A4011C">
        <w:rPr>
          <w:lang w:val="pl-PL"/>
        </w:rPr>
        <w:t xml:space="preserve"> </w:t>
      </w:r>
      <w:r w:rsidR="00504709" w:rsidRPr="00A4011C">
        <w:rPr>
          <w:lang w:val="pl-PL"/>
        </w:rPr>
        <w:t>–</w:t>
      </w:r>
      <w:r w:rsidR="00C3187F" w:rsidRPr="00A4011C">
        <w:rPr>
          <w:lang w:val="pl-PL"/>
        </w:rPr>
        <w:t xml:space="preserve"> zgodnie z przepisami odrębnymi.</w:t>
      </w:r>
    </w:p>
    <w:p w:rsidR="00BB53CE" w:rsidRPr="00A4011C" w:rsidRDefault="00BB53CE" w:rsidP="002551EB">
      <w:pPr>
        <w:pStyle w:val="Tekstpodstawowy2"/>
        <w:shd w:val="clear" w:color="auto" w:fill="FFFFFF"/>
        <w:tabs>
          <w:tab w:val="left" w:pos="0"/>
          <w:tab w:val="left" w:pos="426"/>
        </w:tabs>
        <w:ind w:firstLine="567"/>
        <w:rPr>
          <w:lang w:val="pl-PL"/>
        </w:rPr>
      </w:pPr>
    </w:p>
    <w:p w:rsidR="006B0A77" w:rsidRPr="00A4011C" w:rsidRDefault="008668E6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>§ 15</w:t>
      </w:r>
      <w:r w:rsidR="00BB53CE" w:rsidRPr="00A4011C">
        <w:rPr>
          <w:lang w:val="pl-PL"/>
        </w:rPr>
        <w:t>. Z</w:t>
      </w:r>
      <w:r w:rsidR="0029350B" w:rsidRPr="00A4011C">
        <w:rPr>
          <w:lang w:val="pl-PL"/>
        </w:rPr>
        <w:t>asady modernizacji, rozbudowy i budowy systemów komunikacj</w:t>
      </w:r>
      <w:r w:rsidR="006B0A77" w:rsidRPr="00A4011C">
        <w:rPr>
          <w:lang w:val="pl-PL"/>
        </w:rPr>
        <w:t>i:</w:t>
      </w:r>
    </w:p>
    <w:p w:rsidR="003073AB" w:rsidRPr="00A4011C" w:rsidRDefault="0073768B" w:rsidP="002551EB">
      <w:pPr>
        <w:pStyle w:val="Tekstpodstawowy2"/>
        <w:numPr>
          <w:ilvl w:val="0"/>
          <w:numId w:val="9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s</w:t>
      </w:r>
      <w:r w:rsidR="003073AB" w:rsidRPr="00A4011C">
        <w:rPr>
          <w:lang w:val="pl-PL"/>
        </w:rPr>
        <w:t xml:space="preserve">ystem </w:t>
      </w:r>
      <w:r w:rsidR="00EE2270" w:rsidRPr="00A4011C">
        <w:rPr>
          <w:lang w:val="pl-PL"/>
        </w:rPr>
        <w:t>obsługi komunikacyjnej obszaru objętego planem, zgodnie z przepisami odrębnymi,</w:t>
      </w:r>
      <w:r w:rsidR="003073AB" w:rsidRPr="00A4011C">
        <w:rPr>
          <w:lang w:val="pl-PL"/>
        </w:rPr>
        <w:t xml:space="preserve"> tworzą drogi publiczne: </w:t>
      </w:r>
      <w:r w:rsidR="00EE2270" w:rsidRPr="00A4011C">
        <w:rPr>
          <w:lang w:val="pl-PL"/>
        </w:rPr>
        <w:t>ulice klasy lokalnej</w:t>
      </w:r>
      <w:r w:rsidR="003073AB" w:rsidRPr="00A4011C">
        <w:rPr>
          <w:lang w:val="pl-PL"/>
        </w:rPr>
        <w:t xml:space="preserve"> KD(L), </w:t>
      </w:r>
      <w:r w:rsidR="00EE2270" w:rsidRPr="00A4011C">
        <w:rPr>
          <w:lang w:val="pl-PL"/>
        </w:rPr>
        <w:t>ulice klasy dojazdowej</w:t>
      </w:r>
      <w:r w:rsidR="003073AB" w:rsidRPr="00A4011C">
        <w:rPr>
          <w:lang w:val="pl-PL"/>
        </w:rPr>
        <w:t xml:space="preserve"> KD(D) i publiczny ciąg pieszo-jezdny KD(x)</w:t>
      </w:r>
      <w:r w:rsidR="00C3187F" w:rsidRPr="00A4011C">
        <w:rPr>
          <w:lang w:val="pl-PL"/>
        </w:rPr>
        <w:t>;</w:t>
      </w:r>
    </w:p>
    <w:p w:rsidR="003073AB" w:rsidRPr="00A4011C" w:rsidRDefault="0073768B" w:rsidP="002551EB">
      <w:pPr>
        <w:pStyle w:val="Tekstpodstawowy2"/>
        <w:numPr>
          <w:ilvl w:val="0"/>
          <w:numId w:val="9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n</w:t>
      </w:r>
      <w:r w:rsidR="003073AB" w:rsidRPr="00A4011C">
        <w:rPr>
          <w:lang w:val="pl-PL"/>
        </w:rPr>
        <w:t>ależy zachować ciągłość powiazań elementów komunikacji w szczególności jezdni, dróg rowerowych, chodników z układem zewnętrznym</w:t>
      </w:r>
      <w:r w:rsidR="00C52FD2" w:rsidRPr="00A4011C">
        <w:rPr>
          <w:lang w:val="pl-PL"/>
        </w:rPr>
        <w:t>.</w:t>
      </w:r>
    </w:p>
    <w:p w:rsidR="006B0A77" w:rsidRPr="00A4011C" w:rsidRDefault="006B0A77" w:rsidP="002551EB">
      <w:pPr>
        <w:pStyle w:val="Tekstpodstawowy2"/>
        <w:shd w:val="clear" w:color="auto" w:fill="FFFFFF"/>
        <w:tabs>
          <w:tab w:val="left" w:pos="426"/>
        </w:tabs>
        <w:ind w:left="426"/>
        <w:rPr>
          <w:lang w:val="pl-PL"/>
        </w:rPr>
      </w:pPr>
    </w:p>
    <w:p w:rsidR="006B0A77" w:rsidRPr="00A4011C" w:rsidRDefault="006B0A77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>§ 16. Zasady modernizacji, rozbudowy i budowy systemów infrastruktury technicznej:</w:t>
      </w:r>
    </w:p>
    <w:p w:rsidR="00517E80" w:rsidRPr="00A4011C" w:rsidRDefault="0073768B" w:rsidP="002551EB">
      <w:pPr>
        <w:pStyle w:val="Tekstpodstawowy2"/>
        <w:numPr>
          <w:ilvl w:val="0"/>
          <w:numId w:val="10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s</w:t>
      </w:r>
      <w:r w:rsidR="00517E80" w:rsidRPr="00A4011C">
        <w:rPr>
          <w:lang w:val="pl-PL"/>
        </w:rPr>
        <w:t>ystem infrastruktury tworzą przewody i urządzenia wodociągowe, kanalizacyjne, odprowadzenia wód deszczowych i roztopowych, elektroener</w:t>
      </w:r>
      <w:r w:rsidR="0075572C" w:rsidRPr="00A4011C">
        <w:rPr>
          <w:lang w:val="pl-PL"/>
        </w:rPr>
        <w:t>getyczne, gazowe, telekomunikacyjne</w:t>
      </w:r>
      <w:r w:rsidR="00B33B2D" w:rsidRPr="00A4011C">
        <w:rPr>
          <w:lang w:val="pl-PL"/>
        </w:rPr>
        <w:t>;</w:t>
      </w:r>
    </w:p>
    <w:p w:rsidR="006B21B2" w:rsidRPr="00A4011C" w:rsidRDefault="0073768B" w:rsidP="002551EB">
      <w:pPr>
        <w:pStyle w:val="Tekstpodstawowy2"/>
        <w:numPr>
          <w:ilvl w:val="0"/>
          <w:numId w:val="10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n</w:t>
      </w:r>
      <w:r w:rsidR="006B21B2" w:rsidRPr="00A4011C">
        <w:rPr>
          <w:lang w:val="pl-PL"/>
        </w:rPr>
        <w:t>ależy zachować powiązanie sieci infrastruktury tec</w:t>
      </w:r>
      <w:r w:rsidR="00B33B2D" w:rsidRPr="00A4011C">
        <w:rPr>
          <w:lang w:val="pl-PL"/>
        </w:rPr>
        <w:t>hnicznej z układem zewnętrznym;</w:t>
      </w:r>
    </w:p>
    <w:p w:rsidR="00A4011C" w:rsidRPr="00A4011C" w:rsidRDefault="00C3187F" w:rsidP="002551EB">
      <w:pPr>
        <w:pStyle w:val="Tekstpodstawowy2"/>
        <w:numPr>
          <w:ilvl w:val="0"/>
          <w:numId w:val="9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sieci i</w:t>
      </w:r>
      <w:r w:rsidR="001D4891" w:rsidRPr="00A4011C">
        <w:rPr>
          <w:lang w:val="pl-PL"/>
        </w:rPr>
        <w:t xml:space="preserve"> urządzenia infrastruktury technicznej należy lokalizować w granicach terenów przeznaczonych pod komunikację oraz w szczególnych sytuacjach na </w:t>
      </w:r>
      <w:r w:rsidR="00B33B2D" w:rsidRPr="00A4011C">
        <w:rPr>
          <w:lang w:val="pl-PL"/>
        </w:rPr>
        <w:t>terenach o innym przeznaczeniu;</w:t>
      </w:r>
    </w:p>
    <w:p w:rsidR="001D4891" w:rsidRPr="00A4011C" w:rsidRDefault="0073768B" w:rsidP="002551EB">
      <w:pPr>
        <w:pStyle w:val="Tekstpodstawowy2"/>
        <w:numPr>
          <w:ilvl w:val="0"/>
          <w:numId w:val="9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z</w:t>
      </w:r>
      <w:r w:rsidR="001D4891" w:rsidRPr="00A4011C">
        <w:rPr>
          <w:lang w:val="pl-PL"/>
        </w:rPr>
        <w:t xml:space="preserve">aopatrzenie </w:t>
      </w:r>
      <w:r w:rsidR="007559EF" w:rsidRPr="00A4011C">
        <w:rPr>
          <w:lang w:val="pl-PL"/>
        </w:rPr>
        <w:t xml:space="preserve">terenów </w:t>
      </w:r>
      <w:r w:rsidR="00B33B2D" w:rsidRPr="00A4011C">
        <w:rPr>
          <w:lang w:val="pl-PL"/>
        </w:rPr>
        <w:t xml:space="preserve">MW, MW/U, U i MN </w:t>
      </w:r>
      <w:r w:rsidR="001D4891" w:rsidRPr="00A4011C">
        <w:rPr>
          <w:lang w:val="pl-PL"/>
        </w:rPr>
        <w:t>w media infrastruktury technicznej:</w:t>
      </w:r>
    </w:p>
    <w:p w:rsidR="001D4891" w:rsidRPr="00A4011C" w:rsidRDefault="001D4891" w:rsidP="002551EB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A4011C">
        <w:rPr>
          <w:lang w:val="pl-PL"/>
        </w:rPr>
        <w:t>zaopatrzenie w wodę z miejskiej sieci wodociągowej - zgodnie z przepisami odrębnymi,</w:t>
      </w:r>
    </w:p>
    <w:p w:rsidR="001D4891" w:rsidRPr="00A4011C" w:rsidRDefault="001D4891" w:rsidP="002551EB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odprowadzenie ścieków sanitarnych do miejskiej sieci kanalizacyjnej - </w:t>
      </w:r>
      <w:r w:rsidR="002551EB">
        <w:rPr>
          <w:lang w:val="pl-PL"/>
        </w:rPr>
        <w:t>zgodnie z </w:t>
      </w:r>
      <w:r w:rsidR="007559EF" w:rsidRPr="00A4011C">
        <w:rPr>
          <w:lang w:val="pl-PL"/>
        </w:rPr>
        <w:t>przepisami odrębnymi,</w:t>
      </w:r>
    </w:p>
    <w:p w:rsidR="001D4891" w:rsidRPr="00A4011C" w:rsidRDefault="001D4891" w:rsidP="002551EB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A4011C">
        <w:rPr>
          <w:lang w:val="pl-PL"/>
        </w:rPr>
        <w:t>zaopatrzenie w energię elektryczną z sieci i urządzeń elektroenergetycznych, w tym z odnawialnych źródeł energii - zgodnie z przepisami odrębnymi,</w:t>
      </w:r>
    </w:p>
    <w:p w:rsidR="001D4891" w:rsidRPr="00A4011C" w:rsidRDefault="001D4891" w:rsidP="002551EB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A4011C">
        <w:rPr>
          <w:lang w:val="pl-PL"/>
        </w:rPr>
        <w:t>zaopatrzenie w gaz – z sieci gazowej – zgodnie z przepisami odrębnymi,</w:t>
      </w:r>
    </w:p>
    <w:p w:rsidR="001D4891" w:rsidRPr="00A4011C" w:rsidRDefault="001D4891" w:rsidP="002551EB">
      <w:pPr>
        <w:pStyle w:val="Tekstpodstawowy2"/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zaopatrzenie w energię cieplną – z sieci ciepłowniczej lub z urządzeń indywidualnych, w których zastosowano paliwa i technologie </w:t>
      </w:r>
      <w:proofErr w:type="spellStart"/>
      <w:r w:rsidRPr="00A4011C">
        <w:rPr>
          <w:lang w:val="pl-PL"/>
        </w:rPr>
        <w:t>bezemisyjne</w:t>
      </w:r>
      <w:proofErr w:type="spellEnd"/>
      <w:r w:rsidRPr="00A4011C">
        <w:rPr>
          <w:lang w:val="pl-PL"/>
        </w:rPr>
        <w:t xml:space="preserve"> lub rozwiązania oparte na technologiach i paliwach zapewniających minimalne wskaźniki emisyjne gazów i pyłów do powietrza -</w:t>
      </w:r>
      <w:r w:rsidR="00B33B2D" w:rsidRPr="00A4011C">
        <w:rPr>
          <w:lang w:val="pl-PL"/>
        </w:rPr>
        <w:t xml:space="preserve"> zgodnie z przepisami odrębnymi</w:t>
      </w:r>
      <w:r w:rsidR="000F3468" w:rsidRPr="00A4011C">
        <w:rPr>
          <w:lang w:val="pl-PL"/>
        </w:rPr>
        <w:t xml:space="preserve"> z dopuszczeniem stosowania</w:t>
      </w:r>
      <w:r w:rsidR="00B33B2D" w:rsidRPr="00A4011C">
        <w:rPr>
          <w:lang w:val="pl-PL"/>
        </w:rPr>
        <w:t xml:space="preserve"> odnawialnych źródeł energii;</w:t>
      </w:r>
    </w:p>
    <w:p w:rsidR="00B33B2D" w:rsidRPr="00A4011C" w:rsidRDefault="00B33B2D" w:rsidP="002551EB">
      <w:pPr>
        <w:pStyle w:val="Tekstpodstawowy2"/>
        <w:numPr>
          <w:ilvl w:val="0"/>
          <w:numId w:val="9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zaopatrzenie terenów KD(L), KD(D), KD(x) i ZP w m</w:t>
      </w:r>
      <w:r w:rsidR="00C3187F" w:rsidRPr="00A4011C">
        <w:rPr>
          <w:lang w:val="pl-PL"/>
        </w:rPr>
        <w:t>edia infrastruktury technicznej, zgodnie z przepisami odrębnymi;</w:t>
      </w:r>
    </w:p>
    <w:p w:rsidR="004D3895" w:rsidRPr="00A4011C" w:rsidRDefault="004D3895" w:rsidP="002551EB">
      <w:pPr>
        <w:pStyle w:val="Tekstpodstawowy2"/>
        <w:numPr>
          <w:ilvl w:val="0"/>
          <w:numId w:val="9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odprowadzenie</w:t>
      </w:r>
      <w:r w:rsidR="009B77AA" w:rsidRPr="00A4011C">
        <w:rPr>
          <w:lang w:val="pl-PL"/>
        </w:rPr>
        <w:t xml:space="preserve"> </w:t>
      </w:r>
      <w:r w:rsidRPr="00A4011C">
        <w:rPr>
          <w:lang w:val="pl-PL"/>
        </w:rPr>
        <w:t>wód opadowych i roztopowych, z uwzględnieniem zrównoważonego gospodarowania wodami opadowymi i roztopowymi – zgodnie z przepisami odrębnymi</w:t>
      </w:r>
      <w:r w:rsidR="00C3187F" w:rsidRPr="00A4011C">
        <w:rPr>
          <w:lang w:val="pl-PL"/>
        </w:rPr>
        <w:t>.</w:t>
      </w:r>
      <w:r w:rsidRPr="00A4011C">
        <w:rPr>
          <w:lang w:val="pl-PL"/>
        </w:rPr>
        <w:t xml:space="preserve">  </w:t>
      </w:r>
    </w:p>
    <w:p w:rsidR="00CC6072" w:rsidRPr="00A4011C" w:rsidRDefault="00CC6072" w:rsidP="002551EB">
      <w:pPr>
        <w:pStyle w:val="Tekstpodstawowy2"/>
        <w:shd w:val="clear" w:color="auto" w:fill="FFFFFF"/>
        <w:tabs>
          <w:tab w:val="left" w:pos="426"/>
        </w:tabs>
        <w:rPr>
          <w:lang w:val="pl-PL"/>
        </w:rPr>
      </w:pPr>
    </w:p>
    <w:p w:rsidR="00E244C8" w:rsidRPr="00A4011C" w:rsidRDefault="006B0A77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A4011C">
        <w:rPr>
          <w:lang w:val="pl-PL"/>
        </w:rPr>
        <w:t>§ 1</w:t>
      </w:r>
      <w:r w:rsidR="00E07385" w:rsidRPr="00A4011C">
        <w:rPr>
          <w:lang w:val="pl-PL"/>
        </w:rPr>
        <w:t>7</w:t>
      </w:r>
      <w:r w:rsidRPr="00A4011C">
        <w:rPr>
          <w:lang w:val="pl-PL"/>
        </w:rPr>
        <w:t xml:space="preserve">. </w:t>
      </w:r>
      <w:r w:rsidR="0075572C" w:rsidRPr="00A4011C">
        <w:rPr>
          <w:lang w:val="pl-PL"/>
        </w:rPr>
        <w:t xml:space="preserve">Minimalna liczba miejsc do parkowania, w tym miejsc przeznaczonych do parkowania pojazdów zaopatrzonych w kartę parkingową i sposób </w:t>
      </w:r>
      <w:r w:rsidR="003A5011" w:rsidRPr="00A4011C">
        <w:rPr>
          <w:lang w:val="pl-PL"/>
        </w:rPr>
        <w:t xml:space="preserve">ich </w:t>
      </w:r>
      <w:r w:rsidR="0075572C" w:rsidRPr="00A4011C">
        <w:rPr>
          <w:lang w:val="pl-PL"/>
        </w:rPr>
        <w:t>realizacji</w:t>
      </w:r>
      <w:r w:rsidR="00A50AD2" w:rsidRPr="00A4011C">
        <w:rPr>
          <w:lang w:val="pl-PL"/>
        </w:rPr>
        <w:t>:</w:t>
      </w:r>
      <w:r w:rsidR="0075572C" w:rsidRPr="00A4011C">
        <w:rPr>
          <w:lang w:val="pl-PL"/>
        </w:rPr>
        <w:t xml:space="preserve"> </w:t>
      </w:r>
    </w:p>
    <w:p w:rsidR="002D69F4" w:rsidRPr="00A4011C" w:rsidRDefault="00A50AD2" w:rsidP="002551EB">
      <w:pPr>
        <w:pStyle w:val="Tekstpodstawowy2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d</w:t>
      </w:r>
      <w:r w:rsidR="00E244C8" w:rsidRPr="00A4011C">
        <w:rPr>
          <w:lang w:val="pl-PL"/>
        </w:rPr>
        <w:t xml:space="preserve">la obiektu budowlanego </w:t>
      </w:r>
      <w:r w:rsidR="00817212" w:rsidRPr="00A4011C">
        <w:rPr>
          <w:lang w:val="pl-PL"/>
        </w:rPr>
        <w:t>obowiązek zapewnienia miejsc</w:t>
      </w:r>
      <w:r w:rsidR="00E244C8" w:rsidRPr="00A4011C">
        <w:rPr>
          <w:lang w:val="pl-PL"/>
        </w:rPr>
        <w:t xml:space="preserve"> do parkowania w granicach działki budowlanej</w:t>
      </w:r>
      <w:r w:rsidR="000F3468" w:rsidRPr="00A4011C">
        <w:rPr>
          <w:lang w:val="pl-PL"/>
        </w:rPr>
        <w:t>,</w:t>
      </w:r>
      <w:r w:rsidR="00E244C8" w:rsidRPr="00A4011C">
        <w:rPr>
          <w:lang w:val="pl-PL"/>
        </w:rPr>
        <w:t xml:space="preserve"> na której jest on realizowany, o ile ustalenia dla poszczególnych terenów nie stanowią inaczej</w:t>
      </w:r>
      <w:r w:rsidR="002B38E3" w:rsidRPr="00A4011C">
        <w:rPr>
          <w:lang w:val="pl-PL"/>
        </w:rPr>
        <w:t>;</w:t>
      </w:r>
      <w:r w:rsidR="00610014" w:rsidRPr="00A4011C">
        <w:rPr>
          <w:lang w:val="pl-PL"/>
        </w:rPr>
        <w:t xml:space="preserve"> </w:t>
      </w:r>
    </w:p>
    <w:p w:rsidR="00610014" w:rsidRPr="00A4011C" w:rsidRDefault="00A50AD2" w:rsidP="002551EB">
      <w:pPr>
        <w:pStyle w:val="Tekstpodstawowy2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lastRenderedPageBreak/>
        <w:t>r</w:t>
      </w:r>
      <w:r w:rsidR="002D69F4" w:rsidRPr="00A4011C">
        <w:rPr>
          <w:lang w:val="pl-PL"/>
        </w:rPr>
        <w:t xml:space="preserve">ealizacja miejsc </w:t>
      </w:r>
      <w:r w:rsidR="002B38E3" w:rsidRPr="00A4011C">
        <w:rPr>
          <w:lang w:val="pl-PL"/>
        </w:rPr>
        <w:t>do parkowania</w:t>
      </w:r>
      <w:r w:rsidR="002D69F4" w:rsidRPr="00A4011C">
        <w:rPr>
          <w:lang w:val="pl-PL"/>
        </w:rPr>
        <w:t xml:space="preserve"> jako terenowych i </w:t>
      </w:r>
      <w:r w:rsidR="009474E9" w:rsidRPr="00A4011C">
        <w:rPr>
          <w:lang w:val="pl-PL"/>
        </w:rPr>
        <w:t xml:space="preserve">wbudowanych, </w:t>
      </w:r>
      <w:r w:rsidR="00610014" w:rsidRPr="00A4011C">
        <w:rPr>
          <w:lang w:val="pl-PL"/>
        </w:rPr>
        <w:t>w tym o</w:t>
      </w:r>
      <w:r w:rsidR="009474E9" w:rsidRPr="00A4011C">
        <w:rPr>
          <w:lang w:val="pl-PL"/>
        </w:rPr>
        <w:t xml:space="preserve">bowiązek zapewnienia 10% liczby </w:t>
      </w:r>
      <w:r w:rsidR="002B38E3" w:rsidRPr="00A4011C">
        <w:rPr>
          <w:lang w:val="pl-PL"/>
        </w:rPr>
        <w:t xml:space="preserve">tych </w:t>
      </w:r>
      <w:r w:rsidR="009474E9" w:rsidRPr="00A4011C">
        <w:rPr>
          <w:lang w:val="pl-PL"/>
        </w:rPr>
        <w:t xml:space="preserve">miejsc jako </w:t>
      </w:r>
      <w:r w:rsidR="00610014" w:rsidRPr="00A4011C">
        <w:rPr>
          <w:lang w:val="pl-PL"/>
        </w:rPr>
        <w:t>terenowych</w:t>
      </w:r>
      <w:r w:rsidR="00E17825" w:rsidRPr="00A4011C">
        <w:rPr>
          <w:lang w:val="pl-PL"/>
        </w:rPr>
        <w:t xml:space="preserve"> na terenach </w:t>
      </w:r>
      <w:r w:rsidR="00DA429E" w:rsidRPr="00A4011C">
        <w:rPr>
          <w:lang w:val="pl-PL"/>
        </w:rPr>
        <w:t>147.3-</w:t>
      </w:r>
      <w:r w:rsidR="00E17825" w:rsidRPr="00A4011C">
        <w:rPr>
          <w:lang w:val="pl-PL"/>
        </w:rPr>
        <w:t xml:space="preserve">MW3 i </w:t>
      </w:r>
      <w:r w:rsidR="00DA429E" w:rsidRPr="00A4011C">
        <w:rPr>
          <w:lang w:val="pl-PL"/>
        </w:rPr>
        <w:t>147.3-</w:t>
      </w:r>
      <w:r w:rsidR="00E17825" w:rsidRPr="00A4011C">
        <w:rPr>
          <w:lang w:val="pl-PL"/>
        </w:rPr>
        <w:t>MW/U1</w:t>
      </w:r>
      <w:r w:rsidR="00610014" w:rsidRPr="00A4011C">
        <w:rPr>
          <w:lang w:val="pl-PL"/>
        </w:rPr>
        <w:t xml:space="preserve"> o ile ustalenia dla poszczególnych terenów nie stanowią inaczej</w:t>
      </w:r>
      <w:r w:rsidR="002B38E3" w:rsidRPr="00A4011C">
        <w:rPr>
          <w:lang w:val="pl-PL"/>
        </w:rPr>
        <w:t>;</w:t>
      </w:r>
    </w:p>
    <w:p w:rsidR="00E244C8" w:rsidRPr="00A4011C" w:rsidRDefault="00A50AD2" w:rsidP="002551EB">
      <w:pPr>
        <w:pStyle w:val="Tekstpodstawowy2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A4011C">
        <w:rPr>
          <w:lang w:val="pl-PL"/>
        </w:rPr>
        <w:t>o</w:t>
      </w:r>
      <w:r w:rsidR="00610014" w:rsidRPr="00A4011C">
        <w:rPr>
          <w:lang w:val="pl-PL"/>
        </w:rPr>
        <w:t xml:space="preserve">bowiązek zapewnienia miejsc do parkowania dla realizowanych obiektów na terenach, o których mowa </w:t>
      </w:r>
      <w:r w:rsidR="003E298E">
        <w:rPr>
          <w:lang w:val="pl-PL"/>
        </w:rPr>
        <w:t xml:space="preserve">w </w:t>
      </w:r>
      <w:r w:rsidR="00610014" w:rsidRPr="00A4011C">
        <w:rPr>
          <w:lang w:val="pl-PL"/>
        </w:rPr>
        <w:t>usta</w:t>
      </w:r>
      <w:r w:rsidR="00C52FD2" w:rsidRPr="00A4011C">
        <w:rPr>
          <w:lang w:val="pl-PL"/>
        </w:rPr>
        <w:t>leniach szczegółowych</w:t>
      </w:r>
      <w:r w:rsidR="000F3468" w:rsidRPr="00A4011C">
        <w:rPr>
          <w:lang w:val="pl-PL"/>
        </w:rPr>
        <w:t>,</w:t>
      </w:r>
      <w:r w:rsidR="00C52FD2" w:rsidRPr="00A4011C">
        <w:rPr>
          <w:lang w:val="pl-PL"/>
        </w:rPr>
        <w:t xml:space="preserve"> zgodnie z minimalnymi</w:t>
      </w:r>
      <w:r w:rsidR="00610014" w:rsidRPr="00A4011C">
        <w:rPr>
          <w:lang w:val="pl-PL"/>
        </w:rPr>
        <w:t xml:space="preserve"> wskaźnikami, przy uwzględnianiu zasady równania w górę w przypadku ułamkowego przelicznika:</w:t>
      </w:r>
    </w:p>
    <w:p w:rsidR="00D47479" w:rsidRPr="00A4011C" w:rsidRDefault="00DC2447" w:rsidP="002551EB">
      <w:pPr>
        <w:pStyle w:val="Tekstpodstawowy2"/>
        <w:numPr>
          <w:ilvl w:val="0"/>
          <w:numId w:val="12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>dla zabudowy mieszkaniowej wielorodzinnej</w:t>
      </w:r>
      <w:r w:rsidR="00D47479" w:rsidRPr="00A4011C">
        <w:rPr>
          <w:lang w:val="pl-PL"/>
        </w:rPr>
        <w:t>:</w:t>
      </w:r>
    </w:p>
    <w:p w:rsidR="00DC2447" w:rsidRPr="00A4011C" w:rsidRDefault="00DA429E" w:rsidP="002551EB">
      <w:pPr>
        <w:pStyle w:val="Tekstpodstawowy"/>
        <w:numPr>
          <w:ilvl w:val="2"/>
          <w:numId w:val="8"/>
        </w:numPr>
        <w:shd w:val="clear" w:color="auto" w:fill="FFFFFF"/>
        <w:tabs>
          <w:tab w:val="clear" w:pos="2340"/>
          <w:tab w:val="num" w:pos="1418"/>
        </w:tabs>
        <w:ind w:left="1418" w:hanging="425"/>
        <w:rPr>
          <w:sz w:val="24"/>
        </w:rPr>
      </w:pPr>
      <w:r w:rsidRPr="00A4011C">
        <w:rPr>
          <w:sz w:val="24"/>
        </w:rPr>
        <w:t>147.3-</w:t>
      </w:r>
      <w:r w:rsidR="00DC2447" w:rsidRPr="00A4011C">
        <w:rPr>
          <w:sz w:val="24"/>
        </w:rPr>
        <w:t>MW</w:t>
      </w:r>
      <w:r w:rsidR="00E17825" w:rsidRPr="00A4011C">
        <w:rPr>
          <w:sz w:val="24"/>
        </w:rPr>
        <w:t xml:space="preserve">1 i </w:t>
      </w:r>
      <w:r w:rsidRPr="00A4011C">
        <w:rPr>
          <w:sz w:val="24"/>
        </w:rPr>
        <w:t>147.3-</w:t>
      </w:r>
      <w:r w:rsidR="00D47479" w:rsidRPr="00A4011C">
        <w:rPr>
          <w:sz w:val="24"/>
        </w:rPr>
        <w:t>MW2 – nie występuje potrzeba określania,</w:t>
      </w:r>
    </w:p>
    <w:p w:rsidR="009474E9" w:rsidRPr="00A4011C" w:rsidRDefault="00DA429E" w:rsidP="002551EB">
      <w:pPr>
        <w:pStyle w:val="Tekstpodstawowy"/>
        <w:numPr>
          <w:ilvl w:val="2"/>
          <w:numId w:val="8"/>
        </w:numPr>
        <w:shd w:val="clear" w:color="auto" w:fill="FFFFFF"/>
        <w:tabs>
          <w:tab w:val="clear" w:pos="2340"/>
          <w:tab w:val="num" w:pos="1418"/>
        </w:tabs>
        <w:ind w:left="1418" w:hanging="425"/>
        <w:rPr>
          <w:sz w:val="24"/>
        </w:rPr>
      </w:pPr>
      <w:r w:rsidRPr="00A4011C">
        <w:rPr>
          <w:sz w:val="24"/>
        </w:rPr>
        <w:t>147.3-</w:t>
      </w:r>
      <w:r w:rsidR="00DC2447" w:rsidRPr="00A4011C">
        <w:rPr>
          <w:sz w:val="24"/>
        </w:rPr>
        <w:t xml:space="preserve">MW3 - </w:t>
      </w:r>
      <w:r w:rsidR="00610014" w:rsidRPr="00A4011C">
        <w:rPr>
          <w:sz w:val="24"/>
        </w:rPr>
        <w:t>1</w:t>
      </w:r>
      <w:r w:rsidR="00DC2447" w:rsidRPr="00A4011C">
        <w:rPr>
          <w:sz w:val="24"/>
        </w:rPr>
        <w:t>,2 miejsca</w:t>
      </w:r>
      <w:r w:rsidR="00D47479" w:rsidRPr="00A4011C">
        <w:rPr>
          <w:sz w:val="24"/>
        </w:rPr>
        <w:t xml:space="preserve"> do parkowania na 1 mieszkanie,</w:t>
      </w:r>
    </w:p>
    <w:p w:rsidR="005D4883" w:rsidRPr="00A4011C" w:rsidRDefault="00D47479" w:rsidP="002551EB">
      <w:pPr>
        <w:pStyle w:val="Tekstpodstawowy2"/>
        <w:numPr>
          <w:ilvl w:val="0"/>
          <w:numId w:val="12"/>
        </w:numPr>
        <w:shd w:val="clear" w:color="auto" w:fill="FFFFFF"/>
        <w:tabs>
          <w:tab w:val="left" w:pos="0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dla </w:t>
      </w:r>
      <w:r w:rsidR="009A42FD" w:rsidRPr="00A4011C">
        <w:rPr>
          <w:lang w:val="pl-PL"/>
        </w:rPr>
        <w:t xml:space="preserve">zabudowy </w:t>
      </w:r>
      <w:r w:rsidRPr="00A4011C">
        <w:rPr>
          <w:lang w:val="pl-PL"/>
        </w:rPr>
        <w:t>usług</w:t>
      </w:r>
      <w:r w:rsidR="009A42FD" w:rsidRPr="00A4011C">
        <w:rPr>
          <w:lang w:val="pl-PL"/>
        </w:rPr>
        <w:t>owej</w:t>
      </w:r>
      <w:r w:rsidR="00817212" w:rsidRPr="00A4011C">
        <w:rPr>
          <w:lang w:val="pl-PL"/>
        </w:rPr>
        <w:t xml:space="preserve"> - 2 miejsca do parkowania na 100</w:t>
      </w:r>
      <w:r w:rsidR="003E298E">
        <w:rPr>
          <w:lang w:val="pl-PL"/>
        </w:rPr>
        <w:t xml:space="preserve"> </w:t>
      </w:r>
      <w:r w:rsidR="00817212" w:rsidRPr="00A4011C">
        <w:rPr>
          <w:lang w:val="pl-PL"/>
        </w:rPr>
        <w:t>m</w:t>
      </w:r>
      <w:r w:rsidR="00817212" w:rsidRPr="00A4011C">
        <w:rPr>
          <w:vertAlign w:val="superscript"/>
          <w:lang w:val="pl-PL"/>
        </w:rPr>
        <w:t>2</w:t>
      </w:r>
      <w:r w:rsidR="00817212" w:rsidRPr="00A4011C">
        <w:rPr>
          <w:lang w:val="pl-PL"/>
        </w:rPr>
        <w:t xml:space="preserve"> powierzchni użytkowej usług z wyłączeniem terenu </w:t>
      </w:r>
      <w:r w:rsidR="00DA429E" w:rsidRPr="00A4011C">
        <w:rPr>
          <w:lang w:val="pl-PL"/>
        </w:rPr>
        <w:t>147.3-</w:t>
      </w:r>
      <w:r w:rsidR="00817212" w:rsidRPr="00A4011C">
        <w:rPr>
          <w:lang w:val="pl-PL"/>
        </w:rPr>
        <w:t>U1</w:t>
      </w:r>
      <w:r w:rsidR="00B93EDF" w:rsidRPr="00A4011C">
        <w:rPr>
          <w:lang w:val="pl-PL"/>
        </w:rPr>
        <w:t xml:space="preserve">, dla którego </w:t>
      </w:r>
      <w:r w:rsidR="00C3187F" w:rsidRPr="00A4011C">
        <w:rPr>
          <w:lang w:val="pl-PL"/>
        </w:rPr>
        <w:t>nie występuje potrzeba określania</w:t>
      </w:r>
      <w:r w:rsidR="00B93EDF" w:rsidRPr="00A4011C">
        <w:rPr>
          <w:lang w:val="pl-PL"/>
        </w:rPr>
        <w:t xml:space="preserve"> wskaźnika</w:t>
      </w:r>
      <w:r w:rsidR="00E17825" w:rsidRPr="00A4011C">
        <w:rPr>
          <w:lang w:val="pl-PL"/>
        </w:rPr>
        <w:t>,</w:t>
      </w:r>
    </w:p>
    <w:p w:rsidR="005D4883" w:rsidRPr="00A4011C" w:rsidRDefault="004042F9" w:rsidP="002551EB">
      <w:pPr>
        <w:pStyle w:val="Tekstpodstawowy2"/>
        <w:numPr>
          <w:ilvl w:val="0"/>
          <w:numId w:val="12"/>
        </w:numPr>
        <w:shd w:val="clear" w:color="auto" w:fill="FFFFFF"/>
        <w:tabs>
          <w:tab w:val="left" w:pos="0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dla zabudowy mieszkaniowej jednorodzinnej </w:t>
      </w:r>
      <w:r w:rsidR="00E17825" w:rsidRPr="00A4011C">
        <w:rPr>
          <w:lang w:val="pl-PL"/>
        </w:rPr>
        <w:t xml:space="preserve">MN </w:t>
      </w:r>
      <w:r w:rsidRPr="00A4011C">
        <w:rPr>
          <w:lang w:val="pl-PL"/>
        </w:rPr>
        <w:t>– 1 miejsce</w:t>
      </w:r>
      <w:r w:rsidR="002551EB">
        <w:rPr>
          <w:lang w:val="pl-PL"/>
        </w:rPr>
        <w:t xml:space="preserve"> do parkowania na 1 </w:t>
      </w:r>
      <w:r w:rsidR="002B38E3" w:rsidRPr="00A4011C">
        <w:rPr>
          <w:lang w:val="pl-PL"/>
        </w:rPr>
        <w:t>lokal mieszkalny;</w:t>
      </w:r>
    </w:p>
    <w:p w:rsidR="00A50AD2" w:rsidRPr="00603F3F" w:rsidRDefault="00A50AD2" w:rsidP="002551EB">
      <w:pPr>
        <w:pStyle w:val="Tekstpodstawowy2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603F3F">
        <w:rPr>
          <w:lang w:val="pl-PL"/>
        </w:rPr>
        <w:t>o</w:t>
      </w:r>
      <w:r w:rsidR="00C33871" w:rsidRPr="00603F3F">
        <w:rPr>
          <w:lang w:val="pl-PL"/>
        </w:rPr>
        <w:t>bowiązek zapewnienia 2% ogólnej liczby stanowisk jeśli ich liczba wynosi więcej niż 5</w:t>
      </w:r>
      <w:r w:rsidR="00F73CEF" w:rsidRPr="00603F3F">
        <w:rPr>
          <w:lang w:val="pl-PL"/>
        </w:rPr>
        <w:t>,</w:t>
      </w:r>
      <w:r w:rsidR="00C33871" w:rsidRPr="00603F3F">
        <w:rPr>
          <w:lang w:val="pl-PL"/>
        </w:rPr>
        <w:t xml:space="preserve"> jako </w:t>
      </w:r>
      <w:r w:rsidR="002B38E3" w:rsidRPr="00603F3F">
        <w:rPr>
          <w:lang w:val="pl-PL"/>
        </w:rPr>
        <w:t>miejsc przeznaczonych do</w:t>
      </w:r>
      <w:r w:rsidR="000F3468" w:rsidRPr="00603F3F">
        <w:rPr>
          <w:lang w:val="pl-PL"/>
        </w:rPr>
        <w:t xml:space="preserve"> parkowania</w:t>
      </w:r>
      <w:r w:rsidR="00C33871" w:rsidRPr="00603F3F">
        <w:rPr>
          <w:lang w:val="pl-PL"/>
        </w:rPr>
        <w:t xml:space="preserve"> pojazdów zaopatrzonych w kartę parkingową</w:t>
      </w:r>
      <w:r w:rsidRPr="00603F3F">
        <w:rPr>
          <w:lang w:val="pl-PL"/>
        </w:rPr>
        <w:t xml:space="preserve"> na terenach </w:t>
      </w:r>
      <w:r w:rsidR="00E17825" w:rsidRPr="00603F3F">
        <w:rPr>
          <w:lang w:val="pl-PL"/>
        </w:rPr>
        <w:t xml:space="preserve">zabudowy mieszkaniowej wielorodzinnej i usług – </w:t>
      </w:r>
      <w:r w:rsidR="00DA429E" w:rsidRPr="00603F3F">
        <w:rPr>
          <w:lang w:val="pl-PL"/>
        </w:rPr>
        <w:t>147.3-</w:t>
      </w:r>
      <w:r w:rsidR="00E17825" w:rsidRPr="00603F3F">
        <w:rPr>
          <w:lang w:val="pl-PL"/>
        </w:rPr>
        <w:t xml:space="preserve">MW3 i </w:t>
      </w:r>
      <w:r w:rsidR="00DA429E" w:rsidRPr="00603F3F">
        <w:rPr>
          <w:lang w:val="pl-PL"/>
        </w:rPr>
        <w:t>147.3-</w:t>
      </w:r>
      <w:r w:rsidRPr="00603F3F">
        <w:rPr>
          <w:lang w:val="pl-PL"/>
        </w:rPr>
        <w:t>MW</w:t>
      </w:r>
      <w:r w:rsidR="00E17825" w:rsidRPr="00603F3F">
        <w:rPr>
          <w:lang w:val="pl-PL"/>
        </w:rPr>
        <w:t>/U1</w:t>
      </w:r>
      <w:r w:rsidRPr="00603F3F">
        <w:rPr>
          <w:lang w:val="pl-PL"/>
        </w:rPr>
        <w:t>;</w:t>
      </w:r>
    </w:p>
    <w:p w:rsidR="00F73CEF" w:rsidRPr="00603F3F" w:rsidRDefault="00A50AD2" w:rsidP="002551EB">
      <w:pPr>
        <w:pStyle w:val="Tekstpodstawowy2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425"/>
        <w:rPr>
          <w:lang w:val="pl-PL"/>
        </w:rPr>
      </w:pPr>
      <w:r w:rsidRPr="00603F3F">
        <w:rPr>
          <w:lang w:val="pl-PL"/>
        </w:rPr>
        <w:t>d</w:t>
      </w:r>
      <w:r w:rsidR="00E07385" w:rsidRPr="00603F3F">
        <w:rPr>
          <w:lang w:val="pl-PL"/>
        </w:rPr>
        <w:t xml:space="preserve">opuszcza się lokalizację miejsc postojowych dla rowerów w formie parkingów rowerowych, stojaków i wiat. </w:t>
      </w:r>
    </w:p>
    <w:p w:rsidR="007559EF" w:rsidRPr="00603F3F" w:rsidRDefault="007559EF" w:rsidP="002551EB">
      <w:pPr>
        <w:pStyle w:val="Tekstpodstawowy2"/>
        <w:shd w:val="clear" w:color="auto" w:fill="FFFFFF"/>
        <w:tabs>
          <w:tab w:val="left" w:pos="426"/>
        </w:tabs>
        <w:rPr>
          <w:lang w:val="pl-PL"/>
        </w:rPr>
      </w:pPr>
    </w:p>
    <w:p w:rsidR="0075572C" w:rsidRPr="00603F3F" w:rsidRDefault="008668E6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603F3F">
        <w:rPr>
          <w:lang w:val="pl-PL"/>
        </w:rPr>
        <w:t>§</w:t>
      </w:r>
      <w:r w:rsidR="003A5011" w:rsidRPr="00603F3F">
        <w:rPr>
          <w:lang w:val="pl-PL"/>
        </w:rPr>
        <w:t xml:space="preserve"> 1</w:t>
      </w:r>
      <w:r w:rsidR="00E07385" w:rsidRPr="00603F3F">
        <w:rPr>
          <w:lang w:val="pl-PL"/>
        </w:rPr>
        <w:t>8</w:t>
      </w:r>
      <w:r w:rsidR="000669FF" w:rsidRPr="00603F3F">
        <w:rPr>
          <w:lang w:val="pl-PL"/>
        </w:rPr>
        <w:t xml:space="preserve">. </w:t>
      </w:r>
      <w:r w:rsidR="00AF3F04" w:rsidRPr="00603F3F">
        <w:rPr>
          <w:lang w:val="pl-PL"/>
        </w:rPr>
        <w:t>S</w:t>
      </w:r>
      <w:r w:rsidR="0029350B" w:rsidRPr="00603F3F">
        <w:rPr>
          <w:lang w:val="pl-PL"/>
        </w:rPr>
        <w:t>posób i termin tymczasowego zagospodarowania, urz</w:t>
      </w:r>
      <w:r w:rsidR="000669FF" w:rsidRPr="00603F3F">
        <w:rPr>
          <w:lang w:val="pl-PL"/>
        </w:rPr>
        <w:t>ądzania i użytkowania terenów</w:t>
      </w:r>
      <w:r w:rsidR="00504709" w:rsidRPr="00603F3F">
        <w:rPr>
          <w:lang w:val="pl-PL"/>
        </w:rPr>
        <w:t xml:space="preserve"> </w:t>
      </w:r>
      <w:r w:rsidR="00E17825" w:rsidRPr="00603F3F">
        <w:rPr>
          <w:lang w:val="pl-PL"/>
        </w:rPr>
        <w:t>–</w:t>
      </w:r>
      <w:r w:rsidR="00E07385" w:rsidRPr="00603F3F">
        <w:rPr>
          <w:lang w:val="pl-PL"/>
        </w:rPr>
        <w:t xml:space="preserve"> </w:t>
      </w:r>
      <w:r w:rsidR="002B38E3" w:rsidRPr="00603F3F">
        <w:rPr>
          <w:lang w:val="pl-PL"/>
        </w:rPr>
        <w:t>do czasu realizacji ustaleń planu, dopuszcza się dotychczasowe zagospodarowanie oraz użytkowanie terenu.</w:t>
      </w:r>
    </w:p>
    <w:p w:rsidR="000669FF" w:rsidRPr="00603F3F" w:rsidRDefault="000669FF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</w:p>
    <w:p w:rsidR="0029350B" w:rsidRPr="00603F3F" w:rsidRDefault="008668E6" w:rsidP="002551EB">
      <w:pPr>
        <w:pStyle w:val="Tekstpodstawowy2"/>
        <w:shd w:val="clear" w:color="auto" w:fill="FFFFFF"/>
        <w:tabs>
          <w:tab w:val="left" w:pos="0"/>
        </w:tabs>
        <w:ind w:firstLine="567"/>
        <w:rPr>
          <w:lang w:val="pl-PL"/>
        </w:rPr>
      </w:pPr>
      <w:r w:rsidRPr="00603F3F">
        <w:rPr>
          <w:lang w:val="pl-PL"/>
        </w:rPr>
        <w:t>§</w:t>
      </w:r>
      <w:r w:rsidR="003A5011" w:rsidRPr="00603F3F">
        <w:rPr>
          <w:lang w:val="pl-PL"/>
        </w:rPr>
        <w:t xml:space="preserve"> 1</w:t>
      </w:r>
      <w:r w:rsidR="00E07385" w:rsidRPr="00603F3F">
        <w:rPr>
          <w:lang w:val="pl-PL"/>
        </w:rPr>
        <w:t>9</w:t>
      </w:r>
      <w:r w:rsidR="000669FF" w:rsidRPr="00603F3F">
        <w:rPr>
          <w:lang w:val="pl-PL"/>
        </w:rPr>
        <w:t xml:space="preserve">. </w:t>
      </w:r>
      <w:r w:rsidR="00AF3F04" w:rsidRPr="00603F3F">
        <w:rPr>
          <w:lang w:val="pl-PL"/>
        </w:rPr>
        <w:t>S</w:t>
      </w:r>
      <w:r w:rsidR="0029350B" w:rsidRPr="00603F3F">
        <w:rPr>
          <w:lang w:val="pl-PL"/>
        </w:rPr>
        <w:t>tawki procentowe, na podstawie których ustala się opłatę, o której mowa w art. 36 ust</w:t>
      </w:r>
      <w:r w:rsidR="002551EB" w:rsidRPr="00603F3F">
        <w:rPr>
          <w:lang w:val="pl-PL"/>
        </w:rPr>
        <w:t>.</w:t>
      </w:r>
      <w:r w:rsidR="0029350B" w:rsidRPr="00603F3F">
        <w:rPr>
          <w:lang w:val="pl-PL"/>
        </w:rPr>
        <w:t xml:space="preserve"> 4 ustawy o planowaniu i zagospodarowaniu przestrzennym - w wysokości 30%.</w:t>
      </w:r>
    </w:p>
    <w:p w:rsidR="00E17825" w:rsidRPr="00603F3F" w:rsidRDefault="00E17825" w:rsidP="002551EB">
      <w:pPr>
        <w:pStyle w:val="Tekstpodstawowy2"/>
        <w:shd w:val="clear" w:color="auto" w:fill="FFFFFF"/>
        <w:tabs>
          <w:tab w:val="left" w:pos="426"/>
        </w:tabs>
        <w:rPr>
          <w:lang w:val="pl-PL"/>
        </w:rPr>
      </w:pPr>
    </w:p>
    <w:p w:rsidR="008668E6" w:rsidRPr="00603F3F" w:rsidRDefault="008668E6" w:rsidP="002551EB">
      <w:pPr>
        <w:pStyle w:val="Nagwek3"/>
        <w:shd w:val="clear" w:color="auto" w:fill="FFFFFF"/>
        <w:rPr>
          <w:b w:val="0"/>
          <w:sz w:val="24"/>
        </w:rPr>
      </w:pPr>
      <w:r w:rsidRPr="00603F3F">
        <w:rPr>
          <w:b w:val="0"/>
          <w:sz w:val="24"/>
        </w:rPr>
        <w:t>Rozdział 3</w:t>
      </w:r>
    </w:p>
    <w:p w:rsidR="008668E6" w:rsidRPr="00603F3F" w:rsidRDefault="008668E6" w:rsidP="002551EB">
      <w:pPr>
        <w:pStyle w:val="Nagwek3"/>
        <w:shd w:val="clear" w:color="auto" w:fill="FFFFFF"/>
        <w:rPr>
          <w:b w:val="0"/>
          <w:sz w:val="24"/>
        </w:rPr>
      </w:pPr>
      <w:r w:rsidRPr="00603F3F">
        <w:rPr>
          <w:b w:val="0"/>
          <w:sz w:val="24"/>
        </w:rPr>
        <w:t>Ustalenia szczegółowe</w:t>
      </w:r>
    </w:p>
    <w:p w:rsidR="00646A3B" w:rsidRPr="00603F3F" w:rsidRDefault="00646A3B" w:rsidP="002551EB">
      <w:pPr>
        <w:pStyle w:val="Tekstpodstawowy2"/>
        <w:shd w:val="clear" w:color="auto" w:fill="FFFFFF"/>
        <w:tabs>
          <w:tab w:val="left" w:pos="426"/>
        </w:tabs>
        <w:rPr>
          <w:lang w:val="pl-PL"/>
        </w:rPr>
      </w:pPr>
    </w:p>
    <w:p w:rsidR="009A42FD" w:rsidRPr="00603F3F" w:rsidRDefault="009A42FD" w:rsidP="002551EB">
      <w:pPr>
        <w:pStyle w:val="Tekstpodstawowy2"/>
        <w:ind w:firstLine="567"/>
        <w:rPr>
          <w:lang w:val="pl-PL"/>
        </w:rPr>
      </w:pPr>
      <w:r w:rsidRPr="00603F3F">
        <w:rPr>
          <w:lang w:val="pl-PL"/>
        </w:rPr>
        <w:t>§</w:t>
      </w:r>
      <w:r w:rsidR="00A4011C" w:rsidRPr="00603F3F">
        <w:rPr>
          <w:lang w:val="pl-PL"/>
        </w:rPr>
        <w:t xml:space="preserve"> </w:t>
      </w:r>
      <w:r w:rsidRPr="00603F3F">
        <w:rPr>
          <w:lang w:val="pl-PL"/>
        </w:rPr>
        <w:t>20. Dla terenów, oznaczonych na rysunku planu symbolami 147.3-MW1 i 147.3-MW2 ustala się:</w:t>
      </w:r>
    </w:p>
    <w:p w:rsidR="009A42FD" w:rsidRPr="00603F3F" w:rsidRDefault="009A42FD" w:rsidP="002551EB">
      <w:pPr>
        <w:pStyle w:val="Tekstpodstawowy2"/>
        <w:numPr>
          <w:ilvl w:val="1"/>
          <w:numId w:val="12"/>
        </w:numPr>
        <w:ind w:left="567" w:hanging="425"/>
        <w:rPr>
          <w:lang w:val="pl-PL"/>
        </w:rPr>
      </w:pPr>
      <w:r w:rsidRPr="00603F3F">
        <w:rPr>
          <w:lang w:val="pl-PL"/>
        </w:rPr>
        <w:t>przeznaczenie:</w:t>
      </w:r>
    </w:p>
    <w:p w:rsidR="00A4011C" w:rsidRPr="00603F3F" w:rsidRDefault="009A42FD" w:rsidP="002551EB">
      <w:pPr>
        <w:pStyle w:val="Tekstpodstawowy2"/>
        <w:numPr>
          <w:ilvl w:val="3"/>
          <w:numId w:val="8"/>
        </w:numPr>
        <w:ind w:left="993" w:hanging="426"/>
        <w:rPr>
          <w:lang w:val="pl-PL"/>
        </w:rPr>
      </w:pPr>
      <w:r w:rsidRPr="00603F3F">
        <w:rPr>
          <w:lang w:val="pl-PL"/>
        </w:rPr>
        <w:t>zabudowa mieszkaniowa wielorodzinna,</w:t>
      </w:r>
    </w:p>
    <w:p w:rsidR="009A42FD" w:rsidRPr="00603F3F" w:rsidRDefault="009C5DBF" w:rsidP="002551EB">
      <w:pPr>
        <w:pStyle w:val="Tekstpodstawowy2"/>
        <w:numPr>
          <w:ilvl w:val="3"/>
          <w:numId w:val="8"/>
        </w:numPr>
        <w:ind w:left="993" w:hanging="426"/>
        <w:rPr>
          <w:lang w:val="pl-PL"/>
        </w:rPr>
      </w:pPr>
      <w:r w:rsidRPr="00603F3F">
        <w:rPr>
          <w:lang w:val="pl-PL"/>
        </w:rPr>
        <w:t>dopuszcza się adaptację lokali mie</w:t>
      </w:r>
      <w:r w:rsidR="00AA2FA7" w:rsidRPr="00603F3F">
        <w:rPr>
          <w:lang w:val="pl-PL"/>
        </w:rPr>
        <w:t>szkalnych lub innych pomieszczeń na usługi;</w:t>
      </w:r>
    </w:p>
    <w:p w:rsidR="0044615B" w:rsidRPr="00A4011C" w:rsidRDefault="0044615B" w:rsidP="002551EB">
      <w:pPr>
        <w:pStyle w:val="Tekstpodstawowy2"/>
        <w:numPr>
          <w:ilvl w:val="1"/>
          <w:numId w:val="12"/>
        </w:numPr>
        <w:ind w:left="567" w:hanging="425"/>
        <w:rPr>
          <w:lang w:val="pl-PL"/>
        </w:rPr>
      </w:pPr>
      <w:r w:rsidRPr="00603F3F">
        <w:rPr>
          <w:lang w:val="pl-PL"/>
        </w:rPr>
        <w:t>zasady ochrony i kształtowania ładu przestrzennego – na terenie 147.3-MW2 nakaz</w:t>
      </w:r>
      <w:r w:rsidRPr="00A4011C">
        <w:rPr>
          <w:lang w:val="pl-PL"/>
        </w:rPr>
        <w:t xml:space="preserve"> realizacji ogólnodostępnego ciągu pieszego, zgodnie z oznaczeniem na rysunku planu;</w:t>
      </w:r>
    </w:p>
    <w:p w:rsidR="009A42FD" w:rsidRPr="00A4011C" w:rsidRDefault="009A42FD" w:rsidP="002551EB">
      <w:pPr>
        <w:pStyle w:val="Tekstpodstawowy2"/>
        <w:numPr>
          <w:ilvl w:val="1"/>
          <w:numId w:val="12"/>
        </w:numPr>
        <w:ind w:left="567" w:hanging="425"/>
        <w:rPr>
          <w:lang w:val="pl-PL"/>
        </w:rPr>
      </w:pPr>
      <w:r w:rsidRPr="00A4011C">
        <w:rPr>
          <w:lang w:val="pl-PL"/>
        </w:rPr>
        <w:t>zasady kształtowania zabudowy oraz wskaźniki zagospodarowania terenu:</w:t>
      </w:r>
    </w:p>
    <w:p w:rsidR="006B757D" w:rsidRPr="00A4011C" w:rsidRDefault="009A42FD" w:rsidP="002D5DEF">
      <w:pPr>
        <w:pStyle w:val="Tekstpodstawowy2"/>
        <w:numPr>
          <w:ilvl w:val="0"/>
          <w:numId w:val="26"/>
        </w:numPr>
        <w:ind w:left="993" w:hanging="426"/>
        <w:rPr>
          <w:lang w:val="pl-PL"/>
        </w:rPr>
      </w:pPr>
      <w:r w:rsidRPr="00A4011C">
        <w:rPr>
          <w:lang w:val="pl-PL"/>
        </w:rPr>
        <w:t>nieprzekraczalna linia zabudowy – zgodnie z rysunkiem planu</w:t>
      </w:r>
      <w:r w:rsidR="006B757D" w:rsidRPr="00A4011C">
        <w:rPr>
          <w:lang w:val="pl-PL"/>
        </w:rPr>
        <w:t>,</w:t>
      </w:r>
      <w:r w:rsidRPr="00A4011C">
        <w:rPr>
          <w:lang w:val="pl-PL"/>
        </w:rPr>
        <w:t xml:space="preserve"> </w:t>
      </w:r>
    </w:p>
    <w:p w:rsidR="006B757D" w:rsidRPr="00A4011C" w:rsidRDefault="006B757D" w:rsidP="002D5DEF">
      <w:pPr>
        <w:pStyle w:val="Tekstpodstawowy2"/>
        <w:numPr>
          <w:ilvl w:val="0"/>
          <w:numId w:val="26"/>
        </w:numPr>
        <w:ind w:left="993" w:hanging="426"/>
        <w:rPr>
          <w:lang w:val="pl-PL"/>
        </w:rPr>
      </w:pPr>
      <w:r w:rsidRPr="00A4011C">
        <w:rPr>
          <w:lang w:val="pl-PL"/>
        </w:rPr>
        <w:t>geometria dachu – dachy płaskie,</w:t>
      </w:r>
    </w:p>
    <w:p w:rsidR="00732ED1" w:rsidRPr="00A4011C" w:rsidRDefault="009A42FD" w:rsidP="002D5DEF">
      <w:pPr>
        <w:pStyle w:val="Tekstpodstawowy2"/>
        <w:numPr>
          <w:ilvl w:val="0"/>
          <w:numId w:val="26"/>
        </w:numPr>
        <w:ind w:left="993" w:hanging="426"/>
        <w:rPr>
          <w:lang w:val="pl-PL"/>
        </w:rPr>
      </w:pPr>
      <w:r w:rsidRPr="00A4011C">
        <w:rPr>
          <w:lang w:val="pl-PL"/>
        </w:rPr>
        <w:t>maksymalna wysokość</w:t>
      </w:r>
      <w:r w:rsidR="00732ED1" w:rsidRPr="00A4011C">
        <w:rPr>
          <w:lang w:val="pl-PL"/>
        </w:rPr>
        <w:t>:</w:t>
      </w:r>
    </w:p>
    <w:p w:rsidR="009A42FD" w:rsidRPr="00A4011C" w:rsidRDefault="00732ED1" w:rsidP="002551EB">
      <w:pPr>
        <w:pStyle w:val="Tekstpodstawowy2"/>
        <w:numPr>
          <w:ilvl w:val="0"/>
          <w:numId w:val="7"/>
        </w:numPr>
        <w:tabs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 xml:space="preserve">budynków - </w:t>
      </w:r>
      <w:r w:rsidR="00D74AEC" w:rsidRPr="00A4011C">
        <w:rPr>
          <w:lang w:val="pl-PL"/>
        </w:rPr>
        <w:t>3 kondygnacje nadziemne, 12</w:t>
      </w:r>
      <w:r w:rsidR="00A4011C">
        <w:rPr>
          <w:lang w:val="pl-PL"/>
        </w:rPr>
        <w:t xml:space="preserve"> </w:t>
      </w:r>
      <w:r w:rsidR="00D74AEC" w:rsidRPr="00A4011C">
        <w:rPr>
          <w:lang w:val="pl-PL"/>
        </w:rPr>
        <w:t>m od poziomu terenu,</w:t>
      </w:r>
    </w:p>
    <w:p w:rsidR="00732ED1" w:rsidRPr="00A4011C" w:rsidRDefault="00732ED1" w:rsidP="002551EB">
      <w:pPr>
        <w:pStyle w:val="Tekstpodstawowy2"/>
        <w:numPr>
          <w:ilvl w:val="0"/>
          <w:numId w:val="7"/>
        </w:numPr>
        <w:tabs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>instalacji i urządzeń umieszczonych na dachu budynków – 4</w:t>
      </w:r>
      <w:r w:rsidR="00A4011C">
        <w:rPr>
          <w:lang w:val="pl-PL"/>
        </w:rPr>
        <w:t xml:space="preserve"> </w:t>
      </w:r>
      <w:r w:rsidRPr="00A4011C">
        <w:rPr>
          <w:lang w:val="pl-PL"/>
        </w:rPr>
        <w:t>m licząc od najwyższego punktu dachu,</w:t>
      </w:r>
    </w:p>
    <w:p w:rsidR="009A42FD" w:rsidRPr="00A4011C" w:rsidRDefault="00732ED1" w:rsidP="002551EB">
      <w:pPr>
        <w:pStyle w:val="Tekstpodstawowy2"/>
        <w:numPr>
          <w:ilvl w:val="0"/>
          <w:numId w:val="7"/>
        </w:numPr>
        <w:tabs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 xml:space="preserve">budowli </w:t>
      </w:r>
      <w:r w:rsidR="00A4011C">
        <w:rPr>
          <w:lang w:val="pl-PL"/>
        </w:rPr>
        <w:t>–</w:t>
      </w:r>
      <w:r w:rsidRPr="00A4011C">
        <w:rPr>
          <w:lang w:val="pl-PL"/>
        </w:rPr>
        <w:t xml:space="preserve"> </w:t>
      </w:r>
      <w:r w:rsidR="00D74AEC" w:rsidRPr="00A4011C">
        <w:rPr>
          <w:lang w:val="pl-PL"/>
        </w:rPr>
        <w:t>16</w:t>
      </w:r>
      <w:r w:rsidR="00A4011C">
        <w:rPr>
          <w:lang w:val="pl-PL"/>
        </w:rPr>
        <w:t xml:space="preserve"> </w:t>
      </w:r>
      <w:r w:rsidR="00D74AEC" w:rsidRPr="00A4011C">
        <w:rPr>
          <w:lang w:val="pl-PL"/>
        </w:rPr>
        <w:t>m od poziomu terenu</w:t>
      </w:r>
      <w:r w:rsidRPr="00A4011C">
        <w:rPr>
          <w:lang w:val="pl-PL"/>
        </w:rPr>
        <w:t>,</w:t>
      </w:r>
    </w:p>
    <w:p w:rsidR="009A42FD" w:rsidRPr="00A4011C" w:rsidRDefault="009A42FD" w:rsidP="002D5DEF">
      <w:pPr>
        <w:pStyle w:val="Tekstpodstawowy2"/>
        <w:numPr>
          <w:ilvl w:val="0"/>
          <w:numId w:val="26"/>
        </w:numPr>
        <w:ind w:left="993" w:hanging="426"/>
        <w:rPr>
          <w:lang w:val="pl-PL"/>
        </w:rPr>
      </w:pPr>
      <w:r w:rsidRPr="00A4011C">
        <w:rPr>
          <w:lang w:val="pl-PL"/>
        </w:rPr>
        <w:t>intensywność zabudowy:</w:t>
      </w:r>
    </w:p>
    <w:p w:rsidR="009A42FD" w:rsidRPr="00A4011C" w:rsidRDefault="009A42FD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560"/>
        </w:tabs>
        <w:ind w:left="1560" w:right="180" w:hanging="426"/>
        <w:jc w:val="both"/>
        <w:rPr>
          <w:lang w:val="pl-PL"/>
        </w:rPr>
      </w:pPr>
      <w:r w:rsidRPr="00A4011C">
        <w:rPr>
          <w:lang w:val="pl-PL"/>
        </w:rPr>
        <w:t>maksymalna – 1,1 dla terenu 147.3-MW1 i 1,8 dla terenu 147.3-MW2,</w:t>
      </w:r>
    </w:p>
    <w:p w:rsidR="009A42FD" w:rsidRPr="00A4011C" w:rsidRDefault="009A42FD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560"/>
        </w:tabs>
        <w:ind w:left="1560" w:right="180" w:hanging="426"/>
        <w:jc w:val="both"/>
        <w:rPr>
          <w:lang w:val="pl-PL"/>
        </w:rPr>
      </w:pPr>
      <w:r w:rsidRPr="00A4011C">
        <w:rPr>
          <w:lang w:val="pl-PL"/>
        </w:rPr>
        <w:t xml:space="preserve">minimalna – </w:t>
      </w:r>
      <w:r w:rsidR="00D24B14" w:rsidRPr="00A4011C">
        <w:rPr>
          <w:lang w:val="pl-PL"/>
        </w:rPr>
        <w:t>0,1</w:t>
      </w:r>
      <w:r w:rsidRPr="00A4011C">
        <w:rPr>
          <w:lang w:val="pl-PL"/>
        </w:rPr>
        <w:t xml:space="preserve">, </w:t>
      </w:r>
    </w:p>
    <w:p w:rsidR="009A42FD" w:rsidRPr="00A4011C" w:rsidRDefault="009A42FD" w:rsidP="002D5DEF">
      <w:pPr>
        <w:pStyle w:val="Tekstpodstawowy2"/>
        <w:numPr>
          <w:ilvl w:val="0"/>
          <w:numId w:val="26"/>
        </w:numPr>
        <w:ind w:left="993" w:hanging="426"/>
        <w:rPr>
          <w:lang w:val="pl-PL"/>
        </w:rPr>
      </w:pPr>
      <w:r w:rsidRPr="00A4011C">
        <w:rPr>
          <w:lang w:val="pl-PL"/>
        </w:rPr>
        <w:t>minimalny udział powierzchni biologicznie czynnej:</w:t>
      </w:r>
    </w:p>
    <w:p w:rsidR="009A42FD" w:rsidRPr="00A4011C" w:rsidRDefault="009A42FD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560"/>
        </w:tabs>
        <w:ind w:left="1560" w:right="180" w:hanging="426"/>
        <w:jc w:val="both"/>
        <w:rPr>
          <w:lang w:val="pl-PL"/>
        </w:rPr>
      </w:pPr>
      <w:r w:rsidRPr="00A4011C">
        <w:rPr>
          <w:lang w:val="pl-PL"/>
        </w:rPr>
        <w:t xml:space="preserve">25% powierzchni działki budowlanej na terenie 147.3-MW1, </w:t>
      </w:r>
    </w:p>
    <w:p w:rsidR="009A42FD" w:rsidRPr="00A4011C" w:rsidRDefault="009A42FD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560"/>
        </w:tabs>
        <w:ind w:left="1560" w:right="180" w:hanging="426"/>
        <w:jc w:val="both"/>
        <w:rPr>
          <w:lang w:val="pl-PL"/>
        </w:rPr>
      </w:pPr>
      <w:r w:rsidRPr="00A4011C">
        <w:rPr>
          <w:lang w:val="pl-PL"/>
        </w:rPr>
        <w:lastRenderedPageBreak/>
        <w:t xml:space="preserve">35% powierzchni działki </w:t>
      </w:r>
      <w:r w:rsidR="00A73EB7" w:rsidRPr="00A4011C">
        <w:rPr>
          <w:lang w:val="pl-PL"/>
        </w:rPr>
        <w:t>budowlanej na terenie 147.3-MW2.</w:t>
      </w:r>
    </w:p>
    <w:p w:rsidR="006B757D" w:rsidRPr="00A4011C" w:rsidRDefault="006B757D" w:rsidP="002551EB">
      <w:pPr>
        <w:pStyle w:val="Tekstpodstawowy2"/>
        <w:rPr>
          <w:lang w:val="pl-PL"/>
        </w:rPr>
      </w:pPr>
    </w:p>
    <w:p w:rsidR="008F1093" w:rsidRPr="00A4011C" w:rsidRDefault="00C25425" w:rsidP="002551EB">
      <w:pPr>
        <w:pStyle w:val="Tekstpodstawowy2"/>
        <w:ind w:firstLine="567"/>
        <w:rPr>
          <w:lang w:val="pl-PL"/>
        </w:rPr>
      </w:pPr>
      <w:r w:rsidRPr="00A4011C">
        <w:rPr>
          <w:lang w:val="pl-PL"/>
        </w:rPr>
        <w:t>§</w:t>
      </w:r>
      <w:r w:rsidR="00A4011C">
        <w:rPr>
          <w:lang w:val="pl-PL"/>
        </w:rPr>
        <w:t xml:space="preserve"> </w:t>
      </w:r>
      <w:r w:rsidRPr="00A4011C">
        <w:rPr>
          <w:lang w:val="pl-PL"/>
        </w:rPr>
        <w:t>21</w:t>
      </w:r>
      <w:r w:rsidR="008F1093" w:rsidRPr="00A4011C">
        <w:rPr>
          <w:lang w:val="pl-PL"/>
        </w:rPr>
        <w:t>. Dla terenu, oznaczonego na rysunku planu symbolem 147.3-MW3 ustala się:</w:t>
      </w:r>
    </w:p>
    <w:p w:rsidR="00A4011C" w:rsidRDefault="00C25425" w:rsidP="002551EB">
      <w:pPr>
        <w:pStyle w:val="Tekstpodstawowy2"/>
        <w:numPr>
          <w:ilvl w:val="3"/>
          <w:numId w:val="1"/>
        </w:numPr>
        <w:tabs>
          <w:tab w:val="clear" w:pos="360"/>
          <w:tab w:val="num" w:pos="567"/>
        </w:tabs>
        <w:ind w:left="567" w:hanging="425"/>
        <w:rPr>
          <w:lang w:val="pl-PL"/>
        </w:rPr>
      </w:pPr>
      <w:r w:rsidRPr="00A4011C">
        <w:rPr>
          <w:lang w:val="pl-PL"/>
        </w:rPr>
        <w:t xml:space="preserve">przeznaczenie - </w:t>
      </w:r>
      <w:r w:rsidR="008F1093" w:rsidRPr="00A4011C">
        <w:rPr>
          <w:lang w:val="pl-PL"/>
        </w:rPr>
        <w:t>zabu</w:t>
      </w:r>
      <w:r w:rsidR="0086055A" w:rsidRPr="00A4011C">
        <w:rPr>
          <w:lang w:val="pl-PL"/>
        </w:rPr>
        <w:t>dowa mieszkaniowa wielorodzinna;</w:t>
      </w:r>
    </w:p>
    <w:p w:rsidR="008F1093" w:rsidRPr="00A4011C" w:rsidRDefault="008F1093" w:rsidP="002551EB">
      <w:pPr>
        <w:pStyle w:val="Tekstpodstawowy2"/>
        <w:numPr>
          <w:ilvl w:val="3"/>
          <w:numId w:val="1"/>
        </w:numPr>
        <w:tabs>
          <w:tab w:val="clear" w:pos="360"/>
          <w:tab w:val="num" w:pos="567"/>
        </w:tabs>
        <w:ind w:left="567" w:hanging="425"/>
        <w:rPr>
          <w:lang w:val="pl-PL"/>
        </w:rPr>
      </w:pPr>
      <w:r w:rsidRPr="00A4011C">
        <w:rPr>
          <w:lang w:val="pl-PL"/>
        </w:rPr>
        <w:t>zasady kształtowania zabudowy oraz wskaźniki zagospodarowania terenu:</w:t>
      </w:r>
    </w:p>
    <w:p w:rsidR="0042495D" w:rsidRPr="00A4011C" w:rsidRDefault="008F1093" w:rsidP="002D5DEF">
      <w:pPr>
        <w:pStyle w:val="Tekstpodstawowy2"/>
        <w:numPr>
          <w:ilvl w:val="0"/>
          <w:numId w:val="27"/>
        </w:numPr>
        <w:ind w:left="993" w:hanging="426"/>
        <w:rPr>
          <w:lang w:val="pl-PL"/>
        </w:rPr>
      </w:pPr>
      <w:r w:rsidRPr="00A4011C">
        <w:rPr>
          <w:lang w:val="pl-PL"/>
        </w:rPr>
        <w:t>nieprzekraczalna linia zabudowy – zgodnie z rysunkiem planu</w:t>
      </w:r>
      <w:r w:rsidR="003829C8" w:rsidRPr="00A4011C">
        <w:rPr>
          <w:lang w:val="pl-PL"/>
        </w:rPr>
        <w:t>,</w:t>
      </w:r>
    </w:p>
    <w:p w:rsidR="00F61CAC" w:rsidRPr="00A4011C" w:rsidRDefault="00F61CAC" w:rsidP="002D5DEF">
      <w:pPr>
        <w:pStyle w:val="Tekstpodstawowy2"/>
        <w:numPr>
          <w:ilvl w:val="0"/>
          <w:numId w:val="27"/>
        </w:numPr>
        <w:ind w:left="993" w:hanging="426"/>
        <w:rPr>
          <w:lang w:val="pl-PL"/>
        </w:rPr>
      </w:pPr>
      <w:r w:rsidRPr="00A4011C">
        <w:rPr>
          <w:lang w:val="pl-PL"/>
        </w:rPr>
        <w:t>geometria dachu – dachy płaskie,</w:t>
      </w:r>
    </w:p>
    <w:p w:rsidR="008F1093" w:rsidRPr="00A4011C" w:rsidRDefault="005232A9" w:rsidP="002D5DEF">
      <w:pPr>
        <w:pStyle w:val="Tekstpodstawowy2"/>
        <w:numPr>
          <w:ilvl w:val="0"/>
          <w:numId w:val="27"/>
        </w:numPr>
        <w:ind w:left="993" w:hanging="426"/>
        <w:rPr>
          <w:lang w:val="pl-PL"/>
        </w:rPr>
      </w:pPr>
      <w:r w:rsidRPr="00A4011C">
        <w:rPr>
          <w:lang w:val="pl-PL"/>
        </w:rPr>
        <w:t>maksymalna wysokość</w:t>
      </w:r>
      <w:r w:rsidR="008F1093" w:rsidRPr="00A4011C">
        <w:rPr>
          <w:lang w:val="pl-PL"/>
        </w:rPr>
        <w:t>:</w:t>
      </w:r>
    </w:p>
    <w:p w:rsidR="008F1093" w:rsidRPr="00A4011C" w:rsidRDefault="00A73EB7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 xml:space="preserve">budynków - </w:t>
      </w:r>
      <w:r w:rsidR="005232A9" w:rsidRPr="00A4011C">
        <w:rPr>
          <w:lang w:val="pl-PL"/>
        </w:rPr>
        <w:t xml:space="preserve">3 kondygnacje nadziemne, </w:t>
      </w:r>
      <w:r w:rsidR="008F1093" w:rsidRPr="00A4011C">
        <w:rPr>
          <w:lang w:val="pl-PL"/>
        </w:rPr>
        <w:t>12</w:t>
      </w:r>
      <w:r w:rsidR="00A4011C">
        <w:rPr>
          <w:lang w:val="pl-PL"/>
        </w:rPr>
        <w:t xml:space="preserve"> </w:t>
      </w:r>
      <w:r w:rsidR="008F1093" w:rsidRPr="00A4011C">
        <w:rPr>
          <w:lang w:val="pl-PL"/>
        </w:rPr>
        <w:t xml:space="preserve">m od poziomu terenu, </w:t>
      </w:r>
    </w:p>
    <w:p w:rsidR="00A73EB7" w:rsidRPr="00A4011C" w:rsidRDefault="00A73EB7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>instalacji i urządzeń umieszczonych na dachu budynków – 4</w:t>
      </w:r>
      <w:r w:rsidR="00A4011C">
        <w:rPr>
          <w:lang w:val="pl-PL"/>
        </w:rPr>
        <w:t xml:space="preserve"> </w:t>
      </w:r>
      <w:r w:rsidRPr="00A4011C">
        <w:rPr>
          <w:lang w:val="pl-PL"/>
        </w:rPr>
        <w:t>m licząc od najwyższego punktu dachu,</w:t>
      </w:r>
    </w:p>
    <w:p w:rsidR="008F1093" w:rsidRPr="00A4011C" w:rsidRDefault="00A73EB7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>budowli – 16</w:t>
      </w:r>
      <w:r w:rsidR="00A4011C">
        <w:rPr>
          <w:lang w:val="pl-PL"/>
        </w:rPr>
        <w:t xml:space="preserve"> </w:t>
      </w:r>
      <w:r w:rsidRPr="00A4011C">
        <w:rPr>
          <w:lang w:val="pl-PL"/>
        </w:rPr>
        <w:t>m od poziomu terenu</w:t>
      </w:r>
      <w:r w:rsidR="008F1093" w:rsidRPr="00A4011C">
        <w:rPr>
          <w:lang w:val="pl-PL"/>
        </w:rPr>
        <w:t>,</w:t>
      </w:r>
    </w:p>
    <w:p w:rsidR="008F1093" w:rsidRPr="00A4011C" w:rsidRDefault="008F1093" w:rsidP="002D5DEF">
      <w:pPr>
        <w:pStyle w:val="Tekstpodstawowy2"/>
        <w:numPr>
          <w:ilvl w:val="0"/>
          <w:numId w:val="27"/>
        </w:numPr>
        <w:ind w:left="993" w:hanging="426"/>
        <w:rPr>
          <w:lang w:val="pl-PL"/>
        </w:rPr>
      </w:pPr>
      <w:r w:rsidRPr="00A4011C">
        <w:rPr>
          <w:lang w:val="pl-PL"/>
        </w:rPr>
        <w:t>intensywność zabudowy:</w:t>
      </w:r>
    </w:p>
    <w:p w:rsidR="008F1093" w:rsidRPr="00A4011C" w:rsidRDefault="008F1093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>maksymalna –</w:t>
      </w:r>
      <w:r w:rsidR="00AB6B71" w:rsidRPr="00A4011C">
        <w:rPr>
          <w:lang w:val="pl-PL"/>
        </w:rPr>
        <w:t xml:space="preserve"> 1</w:t>
      </w:r>
      <w:r w:rsidR="00A7166C" w:rsidRPr="00A4011C">
        <w:rPr>
          <w:lang w:val="pl-PL"/>
        </w:rPr>
        <w:t>,35</w:t>
      </w:r>
      <w:r w:rsidRPr="00A4011C">
        <w:rPr>
          <w:lang w:val="pl-PL"/>
        </w:rPr>
        <w:t>,</w:t>
      </w:r>
    </w:p>
    <w:p w:rsidR="008F1093" w:rsidRPr="00A4011C" w:rsidRDefault="008F1093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>minimalna –</w:t>
      </w:r>
      <w:r w:rsidR="00D24B14" w:rsidRPr="00A4011C">
        <w:rPr>
          <w:lang w:val="pl-PL"/>
        </w:rPr>
        <w:t xml:space="preserve"> 0,</w:t>
      </w:r>
      <w:r w:rsidR="00AB6B71" w:rsidRPr="00A4011C">
        <w:rPr>
          <w:lang w:val="pl-PL"/>
        </w:rPr>
        <w:t>1</w:t>
      </w:r>
      <w:r w:rsidRPr="00A4011C">
        <w:rPr>
          <w:lang w:val="pl-PL"/>
        </w:rPr>
        <w:t xml:space="preserve">, </w:t>
      </w:r>
    </w:p>
    <w:p w:rsidR="008F1093" w:rsidRPr="00A4011C" w:rsidRDefault="008F1093" w:rsidP="002D5DEF">
      <w:pPr>
        <w:pStyle w:val="Tekstpodstawowy2"/>
        <w:numPr>
          <w:ilvl w:val="0"/>
          <w:numId w:val="27"/>
        </w:numPr>
        <w:ind w:left="993" w:hanging="426"/>
        <w:rPr>
          <w:lang w:val="pl-PL"/>
        </w:rPr>
      </w:pPr>
      <w:r w:rsidRPr="00A4011C">
        <w:rPr>
          <w:lang w:val="pl-PL"/>
        </w:rPr>
        <w:t>minimalny udział powi</w:t>
      </w:r>
      <w:r w:rsidR="00AA7D0F" w:rsidRPr="00A4011C">
        <w:rPr>
          <w:lang w:val="pl-PL"/>
        </w:rPr>
        <w:t>erzchni biologicznie czynnej - 2</w:t>
      </w:r>
      <w:r w:rsidRPr="00A4011C">
        <w:rPr>
          <w:lang w:val="pl-PL"/>
        </w:rPr>
        <w:t>5% powierzchn</w:t>
      </w:r>
      <w:r w:rsidR="00F61CAC" w:rsidRPr="00A4011C">
        <w:rPr>
          <w:lang w:val="pl-PL"/>
        </w:rPr>
        <w:t>i działki</w:t>
      </w:r>
      <w:r w:rsidR="00C25425" w:rsidRPr="00A4011C">
        <w:rPr>
          <w:lang w:val="pl-PL"/>
        </w:rPr>
        <w:t xml:space="preserve"> budowlanej.</w:t>
      </w:r>
    </w:p>
    <w:p w:rsidR="008F1093" w:rsidRPr="00A4011C" w:rsidRDefault="008F1093" w:rsidP="002551EB">
      <w:pPr>
        <w:pStyle w:val="Tekstpodstawowy2"/>
        <w:rPr>
          <w:lang w:val="pl-PL"/>
        </w:rPr>
      </w:pPr>
    </w:p>
    <w:p w:rsidR="005E452E" w:rsidRPr="00A4011C" w:rsidRDefault="00C25425" w:rsidP="002551EB">
      <w:pPr>
        <w:pStyle w:val="Tekstpodstawowy2"/>
        <w:ind w:right="180" w:firstLine="567"/>
        <w:rPr>
          <w:lang w:val="pl-PL"/>
        </w:rPr>
      </w:pPr>
      <w:r w:rsidRPr="00A4011C">
        <w:rPr>
          <w:bCs/>
          <w:lang w:val="pl-PL"/>
        </w:rPr>
        <w:t>§</w:t>
      </w:r>
      <w:r w:rsidR="00A4011C">
        <w:rPr>
          <w:bCs/>
          <w:lang w:val="pl-PL"/>
        </w:rPr>
        <w:t xml:space="preserve"> </w:t>
      </w:r>
      <w:r w:rsidRPr="00A4011C">
        <w:rPr>
          <w:bCs/>
          <w:lang w:val="pl-PL"/>
        </w:rPr>
        <w:t>22</w:t>
      </w:r>
      <w:r w:rsidR="005E452E" w:rsidRPr="00A4011C">
        <w:rPr>
          <w:bCs/>
          <w:lang w:val="pl-PL"/>
        </w:rPr>
        <w:t xml:space="preserve">. </w:t>
      </w:r>
      <w:r w:rsidR="005E452E" w:rsidRPr="00A4011C">
        <w:rPr>
          <w:lang w:val="pl-PL"/>
        </w:rPr>
        <w:t xml:space="preserve">Dla terenu, oznaczonego na rysunku planu symbolem </w:t>
      </w:r>
      <w:r w:rsidR="005E452E" w:rsidRPr="00A4011C">
        <w:rPr>
          <w:bCs/>
          <w:lang w:val="pl-PL"/>
        </w:rPr>
        <w:t xml:space="preserve">147.3-MW/U1 </w:t>
      </w:r>
      <w:r w:rsidR="005E452E" w:rsidRPr="00A4011C">
        <w:rPr>
          <w:lang w:val="pl-PL"/>
        </w:rPr>
        <w:t>ustala się:</w:t>
      </w:r>
    </w:p>
    <w:p w:rsidR="005E452E" w:rsidRPr="00A4011C" w:rsidRDefault="00C25425" w:rsidP="002551EB">
      <w:pPr>
        <w:pStyle w:val="Tekstpodstawowy2"/>
        <w:numPr>
          <w:ilvl w:val="0"/>
          <w:numId w:val="5"/>
        </w:numPr>
        <w:tabs>
          <w:tab w:val="clear" w:pos="360"/>
          <w:tab w:val="num" w:pos="567"/>
        </w:tabs>
        <w:ind w:left="567" w:right="180" w:hanging="425"/>
        <w:rPr>
          <w:lang w:val="pl-PL"/>
        </w:rPr>
      </w:pPr>
      <w:r w:rsidRPr="00A4011C">
        <w:rPr>
          <w:lang w:val="pl-PL"/>
        </w:rPr>
        <w:t xml:space="preserve">przeznaczenie - </w:t>
      </w:r>
      <w:r w:rsidR="005E452E" w:rsidRPr="00A4011C">
        <w:rPr>
          <w:lang w:val="pl-PL"/>
        </w:rPr>
        <w:t>zabudowa mie</w:t>
      </w:r>
      <w:r w:rsidR="0086055A" w:rsidRPr="00A4011C">
        <w:rPr>
          <w:lang w:val="pl-PL"/>
        </w:rPr>
        <w:t>szkaniowa wielorodzinna, usługi;</w:t>
      </w:r>
    </w:p>
    <w:p w:rsidR="00C25425" w:rsidRPr="00A4011C" w:rsidRDefault="005E452E" w:rsidP="002551EB">
      <w:pPr>
        <w:pStyle w:val="Tekstpodstawowy2"/>
        <w:numPr>
          <w:ilvl w:val="0"/>
          <w:numId w:val="5"/>
        </w:numPr>
        <w:tabs>
          <w:tab w:val="clear" w:pos="360"/>
          <w:tab w:val="left" w:pos="540"/>
          <w:tab w:val="num" w:pos="567"/>
        </w:tabs>
        <w:ind w:left="567" w:right="180" w:hanging="425"/>
        <w:rPr>
          <w:lang w:val="pl-PL"/>
        </w:rPr>
      </w:pPr>
      <w:r w:rsidRPr="00A4011C">
        <w:rPr>
          <w:lang w:val="pl-PL"/>
        </w:rPr>
        <w:t>zasady ochrony i kształtowania ładu przestrzennego</w:t>
      </w:r>
      <w:r w:rsidR="00C25425" w:rsidRPr="00A4011C">
        <w:rPr>
          <w:lang w:val="pl-PL"/>
        </w:rPr>
        <w:t>:</w:t>
      </w:r>
    </w:p>
    <w:p w:rsidR="00721F60" w:rsidRPr="00A4011C" w:rsidRDefault="005E452E" w:rsidP="002551EB">
      <w:pPr>
        <w:pStyle w:val="Tekstpodstawowy2"/>
        <w:numPr>
          <w:ilvl w:val="1"/>
          <w:numId w:val="5"/>
        </w:numPr>
        <w:tabs>
          <w:tab w:val="clear" w:pos="681"/>
          <w:tab w:val="left" w:pos="993"/>
        </w:tabs>
        <w:ind w:left="993" w:right="180" w:hanging="426"/>
        <w:rPr>
          <w:lang w:val="pl-PL"/>
        </w:rPr>
      </w:pPr>
      <w:r w:rsidRPr="00A4011C">
        <w:rPr>
          <w:lang w:val="pl-PL"/>
        </w:rPr>
        <w:t xml:space="preserve">zakaz zmiany sposobu użytkowania </w:t>
      </w:r>
      <w:r w:rsidR="002C60DE" w:rsidRPr="00A4011C">
        <w:rPr>
          <w:lang w:val="pl-PL"/>
        </w:rPr>
        <w:t xml:space="preserve">istniejących pawilonów handlowo-usługowych </w:t>
      </w:r>
      <w:r w:rsidRPr="00A4011C">
        <w:rPr>
          <w:lang w:val="pl-PL"/>
        </w:rPr>
        <w:t>na funkcje mieszkaniową wielorodzinną</w:t>
      </w:r>
      <w:r w:rsidR="002720D0" w:rsidRPr="00A4011C">
        <w:rPr>
          <w:lang w:val="pl-PL"/>
        </w:rPr>
        <w:t>,</w:t>
      </w:r>
    </w:p>
    <w:p w:rsidR="00281634" w:rsidRPr="00A4011C" w:rsidRDefault="00281634" w:rsidP="002551EB">
      <w:pPr>
        <w:pStyle w:val="Tekstpodstawowy2"/>
        <w:numPr>
          <w:ilvl w:val="1"/>
          <w:numId w:val="5"/>
        </w:numPr>
        <w:tabs>
          <w:tab w:val="clear" w:pos="681"/>
          <w:tab w:val="left" w:pos="993"/>
        </w:tabs>
        <w:ind w:left="993" w:right="180" w:hanging="426"/>
        <w:rPr>
          <w:lang w:val="pl-PL"/>
        </w:rPr>
      </w:pPr>
      <w:r w:rsidRPr="00A4011C">
        <w:rPr>
          <w:lang w:val="pl-PL"/>
        </w:rPr>
        <w:t>zakaz lokalizacji garaży indywidualnych i ich zespołów</w:t>
      </w:r>
      <w:r w:rsidR="00A73EB7" w:rsidRPr="00A4011C">
        <w:rPr>
          <w:lang w:val="pl-PL"/>
        </w:rPr>
        <w:t>;</w:t>
      </w:r>
    </w:p>
    <w:p w:rsidR="005E452E" w:rsidRPr="00A4011C" w:rsidRDefault="005E452E" w:rsidP="002551EB">
      <w:pPr>
        <w:pStyle w:val="Tekstpodstawowywcity"/>
        <w:numPr>
          <w:ilvl w:val="0"/>
          <w:numId w:val="5"/>
        </w:numPr>
        <w:tabs>
          <w:tab w:val="clear" w:pos="360"/>
          <w:tab w:val="num" w:pos="567"/>
        </w:tabs>
        <w:ind w:left="567" w:right="180" w:hanging="425"/>
        <w:jc w:val="both"/>
        <w:rPr>
          <w:lang w:val="pl-PL"/>
        </w:rPr>
      </w:pPr>
      <w:r w:rsidRPr="00A4011C">
        <w:rPr>
          <w:lang w:val="pl-PL"/>
        </w:rPr>
        <w:t>zasady kształtowania zabudowy oraz wskaźniki zagospodarowania terenu:</w:t>
      </w:r>
    </w:p>
    <w:p w:rsidR="00FB5DA1" w:rsidRPr="00A4011C" w:rsidRDefault="00FB5DA1" w:rsidP="002551EB">
      <w:pPr>
        <w:pStyle w:val="Tekstpodstawowywcity"/>
        <w:numPr>
          <w:ilvl w:val="2"/>
          <w:numId w:val="5"/>
        </w:numPr>
        <w:tabs>
          <w:tab w:val="clear" w:pos="1004"/>
          <w:tab w:val="num" w:pos="993"/>
          <w:tab w:val="left" w:pos="5940"/>
        </w:tabs>
        <w:ind w:left="993" w:right="180" w:hanging="426"/>
        <w:jc w:val="both"/>
        <w:rPr>
          <w:lang w:val="pl-PL"/>
        </w:rPr>
      </w:pPr>
      <w:r w:rsidRPr="00A4011C">
        <w:rPr>
          <w:lang w:val="pl-PL"/>
        </w:rPr>
        <w:t xml:space="preserve">nieprzekraczalna linia zabudowy – zgodnie z rysunkiem planu, </w:t>
      </w:r>
    </w:p>
    <w:p w:rsidR="00FB5DA1" w:rsidRPr="00A4011C" w:rsidRDefault="00FB5DA1" w:rsidP="002551EB">
      <w:pPr>
        <w:pStyle w:val="Tekstpodstawowywcity"/>
        <w:numPr>
          <w:ilvl w:val="2"/>
          <w:numId w:val="5"/>
        </w:numPr>
        <w:tabs>
          <w:tab w:val="clear" w:pos="1004"/>
          <w:tab w:val="num" w:pos="993"/>
          <w:tab w:val="left" w:pos="5940"/>
        </w:tabs>
        <w:ind w:left="993" w:right="180" w:hanging="426"/>
        <w:jc w:val="both"/>
        <w:rPr>
          <w:lang w:val="pl-PL"/>
        </w:rPr>
      </w:pPr>
      <w:r w:rsidRPr="00A4011C">
        <w:rPr>
          <w:lang w:val="pl-PL"/>
        </w:rPr>
        <w:t>geometria dachu – dachy płaskie,</w:t>
      </w:r>
    </w:p>
    <w:p w:rsidR="002720D0" w:rsidRPr="00A4011C" w:rsidRDefault="005E452E" w:rsidP="002551EB">
      <w:pPr>
        <w:pStyle w:val="Tekstpodstawowywcity"/>
        <w:numPr>
          <w:ilvl w:val="2"/>
          <w:numId w:val="5"/>
        </w:numPr>
        <w:tabs>
          <w:tab w:val="clear" w:pos="1004"/>
          <w:tab w:val="num" w:pos="993"/>
          <w:tab w:val="left" w:pos="5940"/>
        </w:tabs>
        <w:ind w:left="993" w:right="180" w:hanging="426"/>
        <w:jc w:val="both"/>
        <w:rPr>
          <w:lang w:val="pl-PL"/>
        </w:rPr>
      </w:pPr>
      <w:r w:rsidRPr="00A4011C">
        <w:rPr>
          <w:lang w:val="pl-PL"/>
        </w:rPr>
        <w:t>maksyma</w:t>
      </w:r>
      <w:r w:rsidR="00A73EB7" w:rsidRPr="00A4011C">
        <w:rPr>
          <w:lang w:val="pl-PL"/>
        </w:rPr>
        <w:t>lna wysokość</w:t>
      </w:r>
      <w:r w:rsidR="002720D0" w:rsidRPr="00A4011C">
        <w:rPr>
          <w:lang w:val="pl-PL"/>
        </w:rPr>
        <w:t>:</w:t>
      </w:r>
    </w:p>
    <w:p w:rsidR="002720D0" w:rsidRPr="00A4011C" w:rsidRDefault="00A73EB7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 xml:space="preserve">budynków - 3 kondygnacje nadziemne, </w:t>
      </w:r>
      <w:r w:rsidR="005E452E" w:rsidRPr="00A4011C">
        <w:rPr>
          <w:lang w:val="pl-PL"/>
        </w:rPr>
        <w:t>12</w:t>
      </w:r>
      <w:r w:rsidR="002551EB">
        <w:rPr>
          <w:lang w:val="pl-PL"/>
        </w:rPr>
        <w:t xml:space="preserve"> </w:t>
      </w:r>
      <w:r w:rsidR="005E452E" w:rsidRPr="00A4011C">
        <w:rPr>
          <w:lang w:val="pl-PL"/>
        </w:rPr>
        <w:t xml:space="preserve">m </w:t>
      </w:r>
      <w:r w:rsidR="00E22E69" w:rsidRPr="00A4011C">
        <w:rPr>
          <w:lang w:val="pl-PL"/>
        </w:rPr>
        <w:t>od poziomu terenu</w:t>
      </w:r>
      <w:r w:rsidR="002720D0" w:rsidRPr="00A4011C">
        <w:rPr>
          <w:lang w:val="pl-PL"/>
        </w:rPr>
        <w:t>,</w:t>
      </w:r>
    </w:p>
    <w:p w:rsidR="00A73EB7" w:rsidRPr="00A4011C" w:rsidRDefault="00A73EB7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>instalacji i urządzeń umieszczonych na dachu budynków – 4</w:t>
      </w:r>
      <w:r w:rsidR="002551EB">
        <w:rPr>
          <w:lang w:val="pl-PL"/>
        </w:rPr>
        <w:t xml:space="preserve"> </w:t>
      </w:r>
      <w:r w:rsidRPr="00A4011C">
        <w:rPr>
          <w:lang w:val="pl-PL"/>
        </w:rPr>
        <w:t>m licząc od najwyższego punktu dachu,</w:t>
      </w:r>
    </w:p>
    <w:p w:rsidR="002720D0" w:rsidRPr="00A4011C" w:rsidRDefault="00A73EB7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>budowli – 16</w:t>
      </w:r>
      <w:r w:rsidR="002551EB">
        <w:rPr>
          <w:lang w:val="pl-PL"/>
        </w:rPr>
        <w:t xml:space="preserve"> </w:t>
      </w:r>
      <w:r w:rsidRPr="00A4011C">
        <w:rPr>
          <w:lang w:val="pl-PL"/>
        </w:rPr>
        <w:t xml:space="preserve">m od poziomu terenu, </w:t>
      </w:r>
    </w:p>
    <w:p w:rsidR="005E452E" w:rsidRPr="00A4011C" w:rsidRDefault="0068378C" w:rsidP="002551EB">
      <w:pPr>
        <w:pStyle w:val="Tekstpodstawowywcity"/>
        <w:numPr>
          <w:ilvl w:val="2"/>
          <w:numId w:val="5"/>
        </w:numPr>
        <w:tabs>
          <w:tab w:val="clear" w:pos="1004"/>
          <w:tab w:val="num" w:pos="993"/>
          <w:tab w:val="left" w:pos="5940"/>
        </w:tabs>
        <w:ind w:left="993" w:right="180" w:hanging="426"/>
        <w:jc w:val="both"/>
        <w:rPr>
          <w:lang w:val="pl-PL"/>
        </w:rPr>
      </w:pPr>
      <w:r w:rsidRPr="00A4011C">
        <w:rPr>
          <w:lang w:val="pl-PL"/>
        </w:rPr>
        <w:t>intensywność zabudowy:</w:t>
      </w:r>
    </w:p>
    <w:p w:rsidR="005E452E" w:rsidRPr="00A4011C" w:rsidRDefault="005E452E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 xml:space="preserve">maksymalna </w:t>
      </w:r>
      <w:r w:rsidR="0068378C" w:rsidRPr="00A4011C">
        <w:rPr>
          <w:lang w:val="pl-PL"/>
        </w:rPr>
        <w:t>– 2,5,</w:t>
      </w:r>
    </w:p>
    <w:p w:rsidR="005E452E" w:rsidRPr="00A4011C" w:rsidRDefault="005E452E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 xml:space="preserve">minimalna </w:t>
      </w:r>
      <w:r w:rsidR="0068378C" w:rsidRPr="00A4011C">
        <w:rPr>
          <w:lang w:val="pl-PL"/>
        </w:rPr>
        <w:t>–</w:t>
      </w:r>
      <w:r w:rsidRPr="00A4011C">
        <w:rPr>
          <w:lang w:val="pl-PL"/>
        </w:rPr>
        <w:t xml:space="preserve"> </w:t>
      </w:r>
      <w:r w:rsidR="00D24B14" w:rsidRPr="00A4011C">
        <w:rPr>
          <w:lang w:val="pl-PL"/>
        </w:rPr>
        <w:t>0,1</w:t>
      </w:r>
      <w:r w:rsidR="0068378C" w:rsidRPr="00A4011C">
        <w:rPr>
          <w:lang w:val="pl-PL"/>
        </w:rPr>
        <w:t>,</w:t>
      </w:r>
    </w:p>
    <w:p w:rsidR="00721F60" w:rsidRPr="00A4011C" w:rsidRDefault="00721F60" w:rsidP="002551EB">
      <w:pPr>
        <w:pStyle w:val="Tekstpodstawowywcity"/>
        <w:numPr>
          <w:ilvl w:val="2"/>
          <w:numId w:val="5"/>
        </w:numPr>
        <w:tabs>
          <w:tab w:val="clear" w:pos="1004"/>
          <w:tab w:val="num" w:pos="993"/>
          <w:tab w:val="left" w:pos="5940"/>
        </w:tabs>
        <w:ind w:left="993" w:right="180" w:hanging="426"/>
        <w:jc w:val="both"/>
        <w:rPr>
          <w:lang w:val="pl-PL"/>
        </w:rPr>
      </w:pPr>
      <w:r w:rsidRPr="00A4011C">
        <w:rPr>
          <w:lang w:val="pl-PL"/>
        </w:rPr>
        <w:t xml:space="preserve">maksymalna </w:t>
      </w:r>
      <w:r w:rsidR="00A73EB7" w:rsidRPr="00A4011C">
        <w:rPr>
          <w:lang w:val="pl-PL"/>
        </w:rPr>
        <w:t xml:space="preserve">szerokość elewacji budynku </w:t>
      </w:r>
      <w:r w:rsidR="00723010" w:rsidRPr="00A4011C">
        <w:rPr>
          <w:lang w:val="pl-PL"/>
        </w:rPr>
        <w:t>od strony ul. Traktorowej – 40</w:t>
      </w:r>
      <w:r w:rsidR="002551EB">
        <w:rPr>
          <w:lang w:val="pl-PL"/>
        </w:rPr>
        <w:t xml:space="preserve"> </w:t>
      </w:r>
      <w:r w:rsidRPr="00A4011C">
        <w:rPr>
          <w:lang w:val="pl-PL"/>
        </w:rPr>
        <w:t xml:space="preserve">m, </w:t>
      </w:r>
    </w:p>
    <w:p w:rsidR="005E452E" w:rsidRPr="00A4011C" w:rsidRDefault="005E452E" w:rsidP="002551EB">
      <w:pPr>
        <w:pStyle w:val="Tekstpodstawowywcity"/>
        <w:numPr>
          <w:ilvl w:val="2"/>
          <w:numId w:val="5"/>
        </w:numPr>
        <w:tabs>
          <w:tab w:val="clear" w:pos="1004"/>
          <w:tab w:val="num" w:pos="993"/>
          <w:tab w:val="left" w:pos="5940"/>
        </w:tabs>
        <w:ind w:left="993" w:right="180" w:hanging="426"/>
        <w:jc w:val="both"/>
        <w:rPr>
          <w:lang w:val="pl-PL"/>
        </w:rPr>
      </w:pPr>
      <w:r w:rsidRPr="00A4011C">
        <w:rPr>
          <w:lang w:val="pl-PL" w:eastAsia="ar-SA"/>
        </w:rPr>
        <w:t xml:space="preserve">minimalny udział powierzchni biologicznie czynnej - 25% </w:t>
      </w:r>
      <w:r w:rsidR="00C61124" w:rsidRPr="00A4011C">
        <w:rPr>
          <w:lang w:val="pl-PL" w:eastAsia="ar-SA"/>
        </w:rPr>
        <w:t>powierzchni działki budowlanej.</w:t>
      </w:r>
    </w:p>
    <w:p w:rsidR="00A73EB7" w:rsidRPr="00A4011C" w:rsidRDefault="00A73EB7" w:rsidP="002551EB">
      <w:pPr>
        <w:pStyle w:val="Tekstpodstawowywcity"/>
        <w:ind w:left="0" w:right="180" w:firstLine="0"/>
        <w:jc w:val="both"/>
        <w:rPr>
          <w:lang w:val="pl-PL"/>
        </w:rPr>
      </w:pPr>
    </w:p>
    <w:p w:rsidR="005730FB" w:rsidRPr="00A4011C" w:rsidRDefault="00281634" w:rsidP="002551EB">
      <w:pPr>
        <w:pStyle w:val="Tekstpodstawowy2"/>
        <w:ind w:right="180" w:firstLine="567"/>
        <w:rPr>
          <w:lang w:val="pl-PL"/>
        </w:rPr>
      </w:pPr>
      <w:r w:rsidRPr="00A4011C">
        <w:rPr>
          <w:lang w:val="pl-PL"/>
        </w:rPr>
        <w:t>§</w:t>
      </w:r>
      <w:r w:rsidR="00A4011C">
        <w:rPr>
          <w:lang w:val="pl-PL"/>
        </w:rPr>
        <w:t xml:space="preserve"> </w:t>
      </w:r>
      <w:r w:rsidRPr="00A4011C">
        <w:rPr>
          <w:lang w:val="pl-PL"/>
        </w:rPr>
        <w:t>23</w:t>
      </w:r>
      <w:r w:rsidR="005730FB" w:rsidRPr="00A4011C">
        <w:rPr>
          <w:lang w:val="pl-PL"/>
        </w:rPr>
        <w:t>. Dla terenu, oznaczonego na rysunku planu symbolem 147.3-U1 ustala się:</w:t>
      </w:r>
    </w:p>
    <w:p w:rsidR="005730FB" w:rsidRPr="00A4011C" w:rsidRDefault="00281634" w:rsidP="002551EB">
      <w:pPr>
        <w:pStyle w:val="Tekstpodstawowywcity"/>
        <w:numPr>
          <w:ilvl w:val="0"/>
          <w:numId w:val="14"/>
        </w:numPr>
        <w:tabs>
          <w:tab w:val="left" w:pos="567"/>
        </w:tabs>
        <w:ind w:left="567" w:right="180" w:hanging="425"/>
        <w:jc w:val="both"/>
        <w:rPr>
          <w:lang w:val="pl-PL"/>
        </w:rPr>
      </w:pPr>
      <w:r w:rsidRPr="00A4011C">
        <w:rPr>
          <w:lang w:val="pl-PL"/>
        </w:rPr>
        <w:t xml:space="preserve">przeznaczenie - </w:t>
      </w:r>
      <w:r w:rsidR="00AB6B71" w:rsidRPr="00A4011C">
        <w:rPr>
          <w:lang w:val="pl-PL"/>
        </w:rPr>
        <w:t xml:space="preserve">usługi związane z </w:t>
      </w:r>
      <w:r w:rsidR="00FB5DA1" w:rsidRPr="00A4011C">
        <w:rPr>
          <w:lang w:val="pl-PL"/>
        </w:rPr>
        <w:t>ochroną</w:t>
      </w:r>
      <w:r w:rsidR="0086055A" w:rsidRPr="00A4011C">
        <w:rPr>
          <w:lang w:val="pl-PL"/>
        </w:rPr>
        <w:t xml:space="preserve"> zdrowia i opieką społeczną;</w:t>
      </w:r>
    </w:p>
    <w:p w:rsidR="005730FB" w:rsidRPr="00A4011C" w:rsidRDefault="005730FB" w:rsidP="002551EB">
      <w:pPr>
        <w:pStyle w:val="Tekstpodstawowywcity"/>
        <w:numPr>
          <w:ilvl w:val="0"/>
          <w:numId w:val="14"/>
        </w:numPr>
        <w:tabs>
          <w:tab w:val="left" w:pos="567"/>
        </w:tabs>
        <w:ind w:left="567" w:right="180" w:hanging="425"/>
        <w:jc w:val="both"/>
        <w:rPr>
          <w:lang w:val="pl-PL"/>
        </w:rPr>
      </w:pPr>
      <w:r w:rsidRPr="00A4011C">
        <w:rPr>
          <w:lang w:val="pl-PL"/>
        </w:rPr>
        <w:t>zasady kształtowania zabudowy oraz wskaźniki zagospodarowania terenu:</w:t>
      </w:r>
    </w:p>
    <w:p w:rsidR="00FB5DA1" w:rsidRPr="00A4011C" w:rsidRDefault="00FB5DA1" w:rsidP="002551EB">
      <w:pPr>
        <w:pStyle w:val="Tekstpodstawowywcity"/>
        <w:numPr>
          <w:ilvl w:val="1"/>
          <w:numId w:val="6"/>
        </w:numPr>
        <w:tabs>
          <w:tab w:val="clear" w:pos="823"/>
          <w:tab w:val="num" w:pos="993"/>
        </w:tabs>
        <w:ind w:left="993" w:right="180" w:hanging="426"/>
        <w:jc w:val="both"/>
        <w:rPr>
          <w:lang w:val="pl-PL"/>
        </w:rPr>
      </w:pPr>
      <w:r w:rsidRPr="00A4011C">
        <w:rPr>
          <w:lang w:val="pl-PL"/>
        </w:rPr>
        <w:t xml:space="preserve">nieprzekraczalna linia zabudowy – zgodnie z rysunkiem planu, </w:t>
      </w:r>
    </w:p>
    <w:p w:rsidR="00FB5DA1" w:rsidRPr="00A4011C" w:rsidRDefault="00FB5DA1" w:rsidP="002551EB">
      <w:pPr>
        <w:pStyle w:val="Tekstpodstawowywcity"/>
        <w:numPr>
          <w:ilvl w:val="1"/>
          <w:numId w:val="6"/>
        </w:numPr>
        <w:tabs>
          <w:tab w:val="clear" w:pos="823"/>
          <w:tab w:val="num" w:pos="993"/>
        </w:tabs>
        <w:ind w:left="993" w:right="180" w:hanging="426"/>
        <w:jc w:val="both"/>
        <w:rPr>
          <w:lang w:val="pl-PL"/>
        </w:rPr>
      </w:pPr>
      <w:r w:rsidRPr="00A4011C">
        <w:rPr>
          <w:lang w:val="pl-PL"/>
        </w:rPr>
        <w:t>geometria dachu – dachy płaskie,</w:t>
      </w:r>
    </w:p>
    <w:p w:rsidR="005730FB" w:rsidRPr="00A4011C" w:rsidRDefault="005730FB" w:rsidP="002551EB">
      <w:pPr>
        <w:pStyle w:val="Tekstpodstawowywcity"/>
        <w:numPr>
          <w:ilvl w:val="1"/>
          <w:numId w:val="6"/>
        </w:numPr>
        <w:tabs>
          <w:tab w:val="clear" w:pos="823"/>
          <w:tab w:val="num" w:pos="993"/>
        </w:tabs>
        <w:ind w:left="993" w:right="180" w:hanging="426"/>
        <w:jc w:val="both"/>
        <w:rPr>
          <w:lang w:val="pl-PL"/>
        </w:rPr>
      </w:pPr>
      <w:r w:rsidRPr="00A4011C">
        <w:rPr>
          <w:lang w:val="pl-PL"/>
        </w:rPr>
        <w:t>maksymalna wysokość:</w:t>
      </w:r>
    </w:p>
    <w:p w:rsidR="005730FB" w:rsidRPr="00A4011C" w:rsidRDefault="00D2593E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 xml:space="preserve">budynków - 2 kondygnacje nadziemne, </w:t>
      </w:r>
      <w:r w:rsidR="00AB6B71" w:rsidRPr="00A4011C">
        <w:rPr>
          <w:lang w:val="pl-PL"/>
        </w:rPr>
        <w:t>9</w:t>
      </w:r>
      <w:r w:rsidR="002551EB">
        <w:rPr>
          <w:lang w:val="pl-PL"/>
        </w:rPr>
        <w:t xml:space="preserve"> </w:t>
      </w:r>
      <w:r w:rsidR="005730FB" w:rsidRPr="00A4011C">
        <w:rPr>
          <w:lang w:val="pl-PL"/>
        </w:rPr>
        <w:t>m od poziomu terenu,</w:t>
      </w:r>
    </w:p>
    <w:p w:rsidR="00D2593E" w:rsidRPr="00A4011C" w:rsidRDefault="00D2593E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>instalacji i urządzeń umieszczonych na dachu budynków – 4</w:t>
      </w:r>
      <w:r w:rsidR="002551EB">
        <w:rPr>
          <w:lang w:val="pl-PL"/>
        </w:rPr>
        <w:t xml:space="preserve"> </w:t>
      </w:r>
      <w:r w:rsidRPr="00A4011C">
        <w:rPr>
          <w:lang w:val="pl-PL"/>
        </w:rPr>
        <w:t xml:space="preserve">m licząc od najwyższego punktu dachu,  </w:t>
      </w:r>
    </w:p>
    <w:p w:rsidR="005730FB" w:rsidRPr="00A4011C" w:rsidRDefault="00D2593E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 xml:space="preserve">budowli - 13 </w:t>
      </w:r>
      <w:r w:rsidR="005730FB" w:rsidRPr="00A4011C">
        <w:rPr>
          <w:lang w:val="pl-PL"/>
        </w:rPr>
        <w:t>m</w:t>
      </w:r>
      <w:r w:rsidRPr="00A4011C">
        <w:rPr>
          <w:lang w:val="pl-PL"/>
        </w:rPr>
        <w:t>,</w:t>
      </w:r>
    </w:p>
    <w:p w:rsidR="005730FB" w:rsidRPr="00A4011C" w:rsidRDefault="005730FB" w:rsidP="002551EB">
      <w:pPr>
        <w:pStyle w:val="Tekstpodstawowywcity"/>
        <w:numPr>
          <w:ilvl w:val="0"/>
          <w:numId w:val="12"/>
        </w:numPr>
        <w:tabs>
          <w:tab w:val="left" w:pos="993"/>
        </w:tabs>
        <w:ind w:left="993" w:right="180" w:hanging="426"/>
        <w:jc w:val="both"/>
        <w:rPr>
          <w:lang w:val="pl-PL"/>
        </w:rPr>
      </w:pPr>
      <w:r w:rsidRPr="00A4011C">
        <w:rPr>
          <w:lang w:val="pl-PL"/>
        </w:rPr>
        <w:t>intensywność zabudowy:</w:t>
      </w:r>
    </w:p>
    <w:p w:rsidR="005730FB" w:rsidRPr="00A4011C" w:rsidRDefault="005730FB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lastRenderedPageBreak/>
        <w:t>maksymalna – 2,5,</w:t>
      </w:r>
    </w:p>
    <w:p w:rsidR="005730FB" w:rsidRPr="00A4011C" w:rsidRDefault="005730FB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 xml:space="preserve">minimalna – </w:t>
      </w:r>
      <w:r w:rsidR="00E3218E" w:rsidRPr="00A4011C">
        <w:rPr>
          <w:lang w:val="pl-PL"/>
        </w:rPr>
        <w:t>0,1</w:t>
      </w:r>
      <w:r w:rsidRPr="00A4011C">
        <w:rPr>
          <w:lang w:val="pl-PL"/>
        </w:rPr>
        <w:t xml:space="preserve">, </w:t>
      </w:r>
    </w:p>
    <w:p w:rsidR="00782260" w:rsidRPr="00A4011C" w:rsidRDefault="005730FB" w:rsidP="002551EB">
      <w:pPr>
        <w:pStyle w:val="Tekstpodstawowywcity"/>
        <w:numPr>
          <w:ilvl w:val="0"/>
          <w:numId w:val="12"/>
        </w:numPr>
        <w:ind w:left="993" w:right="180" w:hanging="426"/>
        <w:jc w:val="both"/>
        <w:rPr>
          <w:lang w:val="pl-PL"/>
        </w:rPr>
      </w:pPr>
      <w:r w:rsidRPr="00A4011C">
        <w:rPr>
          <w:lang w:val="pl-PL"/>
        </w:rPr>
        <w:t>minimalny udział powierzchni biologicznie czynnej - 25% p</w:t>
      </w:r>
      <w:r w:rsidR="00D2593E" w:rsidRPr="00A4011C">
        <w:rPr>
          <w:lang w:val="pl-PL"/>
        </w:rPr>
        <w:t>owierzchni działki  budowlanej.</w:t>
      </w:r>
    </w:p>
    <w:p w:rsidR="00782260" w:rsidRPr="00A4011C" w:rsidRDefault="00782260" w:rsidP="002551EB">
      <w:pPr>
        <w:pStyle w:val="Tekstpodstawowywcity"/>
        <w:tabs>
          <w:tab w:val="left" w:pos="709"/>
        </w:tabs>
        <w:ind w:left="681" w:right="180" w:firstLine="0"/>
        <w:jc w:val="both"/>
        <w:rPr>
          <w:lang w:val="pl-PL"/>
        </w:rPr>
      </w:pPr>
    </w:p>
    <w:p w:rsidR="005E452E" w:rsidRPr="00A4011C" w:rsidRDefault="008F1093" w:rsidP="002551EB">
      <w:pPr>
        <w:pStyle w:val="Tekstpodstawowy2"/>
        <w:ind w:firstLine="567"/>
        <w:rPr>
          <w:lang w:val="pl-PL"/>
        </w:rPr>
      </w:pPr>
      <w:r w:rsidRPr="00A4011C">
        <w:rPr>
          <w:lang w:val="pl-PL"/>
        </w:rPr>
        <w:t>§</w:t>
      </w:r>
      <w:r w:rsidR="005B5F98">
        <w:rPr>
          <w:lang w:val="pl-PL"/>
        </w:rPr>
        <w:t xml:space="preserve"> </w:t>
      </w:r>
      <w:r w:rsidR="00281634" w:rsidRPr="00A4011C">
        <w:rPr>
          <w:lang w:val="pl-PL"/>
        </w:rPr>
        <w:t>24</w:t>
      </w:r>
      <w:r w:rsidR="005E452E" w:rsidRPr="00A4011C">
        <w:rPr>
          <w:lang w:val="pl-PL"/>
        </w:rPr>
        <w:t>. Dla terenu, oznaczonego na rysunku planu symbolem 147</w:t>
      </w:r>
      <w:r w:rsidR="00C35EF1" w:rsidRPr="00A4011C">
        <w:rPr>
          <w:lang w:val="pl-PL"/>
        </w:rPr>
        <w:t>.3-MN1</w:t>
      </w:r>
      <w:r w:rsidR="005E452E" w:rsidRPr="00A4011C">
        <w:rPr>
          <w:lang w:val="pl-PL"/>
        </w:rPr>
        <w:t xml:space="preserve"> ustala się:</w:t>
      </w:r>
    </w:p>
    <w:p w:rsidR="00C35EF1" w:rsidRPr="00A4011C" w:rsidRDefault="0074411D" w:rsidP="002551EB">
      <w:pPr>
        <w:pStyle w:val="Tekstpodstawowy2"/>
        <w:numPr>
          <w:ilvl w:val="1"/>
          <w:numId w:val="12"/>
        </w:numPr>
        <w:ind w:left="567" w:hanging="425"/>
        <w:rPr>
          <w:lang w:val="pl-PL"/>
        </w:rPr>
      </w:pPr>
      <w:r w:rsidRPr="00A4011C">
        <w:rPr>
          <w:lang w:val="pl-PL"/>
        </w:rPr>
        <w:t xml:space="preserve">przeznaczenie - </w:t>
      </w:r>
      <w:r w:rsidR="005E452E" w:rsidRPr="00A4011C">
        <w:rPr>
          <w:lang w:val="pl-PL"/>
        </w:rPr>
        <w:t xml:space="preserve">zabudowa mieszkaniowa </w:t>
      </w:r>
      <w:r w:rsidR="00C35EF1" w:rsidRPr="00A4011C">
        <w:rPr>
          <w:lang w:val="pl-PL"/>
        </w:rPr>
        <w:t>jednorodzinna</w:t>
      </w:r>
      <w:r w:rsidR="0086055A" w:rsidRPr="00A4011C">
        <w:rPr>
          <w:lang w:val="pl-PL"/>
        </w:rPr>
        <w:t>;</w:t>
      </w:r>
    </w:p>
    <w:p w:rsidR="00C35EF1" w:rsidRPr="00A4011C" w:rsidRDefault="005E452E" w:rsidP="002551EB">
      <w:pPr>
        <w:pStyle w:val="Tekstpodstawowy2"/>
        <w:numPr>
          <w:ilvl w:val="1"/>
          <w:numId w:val="12"/>
        </w:numPr>
        <w:ind w:left="567" w:hanging="425"/>
        <w:rPr>
          <w:lang w:val="pl-PL"/>
        </w:rPr>
      </w:pPr>
      <w:r w:rsidRPr="00A4011C">
        <w:rPr>
          <w:lang w:val="pl-PL"/>
        </w:rPr>
        <w:t>zasady ochrony i kształtowania ładu przestrzennego</w:t>
      </w:r>
      <w:r w:rsidR="00C35EF1" w:rsidRPr="00A4011C">
        <w:rPr>
          <w:lang w:val="pl-PL"/>
        </w:rPr>
        <w:t>:</w:t>
      </w:r>
    </w:p>
    <w:p w:rsidR="00782260" w:rsidRPr="00A4011C" w:rsidRDefault="00782260" w:rsidP="002D5DEF">
      <w:pPr>
        <w:pStyle w:val="Tekstpodstawowy2"/>
        <w:numPr>
          <w:ilvl w:val="2"/>
          <w:numId w:val="29"/>
        </w:numPr>
        <w:ind w:left="993" w:hanging="426"/>
        <w:rPr>
          <w:lang w:val="pl-PL"/>
        </w:rPr>
      </w:pPr>
      <w:r w:rsidRPr="00A4011C">
        <w:rPr>
          <w:lang w:val="pl-PL"/>
        </w:rPr>
        <w:t>forma nowej zabudowy</w:t>
      </w:r>
      <w:r w:rsidR="004F4A59" w:rsidRPr="00A4011C">
        <w:rPr>
          <w:lang w:val="pl-PL"/>
        </w:rPr>
        <w:t xml:space="preserve"> mieszkaniowej</w:t>
      </w:r>
      <w:r w:rsidRPr="00A4011C">
        <w:rPr>
          <w:lang w:val="pl-PL"/>
        </w:rPr>
        <w:t xml:space="preserve"> we wschodniej części terenu – od strony terenu oznaczonego symbolem 147.3-KD(D)1 – bliźniacza lub szeregowa, </w:t>
      </w:r>
    </w:p>
    <w:p w:rsidR="005E452E" w:rsidRPr="00A4011C" w:rsidRDefault="008A4002" w:rsidP="002D5DEF">
      <w:pPr>
        <w:pStyle w:val="Tekstpodstawowy2"/>
        <w:numPr>
          <w:ilvl w:val="2"/>
          <w:numId w:val="29"/>
        </w:numPr>
        <w:ind w:left="993" w:hanging="426"/>
        <w:rPr>
          <w:lang w:val="pl-PL"/>
        </w:rPr>
      </w:pPr>
      <w:r w:rsidRPr="00A4011C">
        <w:rPr>
          <w:lang w:val="pl-PL"/>
        </w:rPr>
        <w:t xml:space="preserve">minimalna powierzchnia </w:t>
      </w:r>
      <w:r w:rsidR="00424B37" w:rsidRPr="00A4011C">
        <w:rPr>
          <w:lang w:val="pl-PL"/>
        </w:rPr>
        <w:t>nowo wydzielanej działki budowlanej</w:t>
      </w:r>
      <w:r w:rsidR="00E84B2C" w:rsidRPr="00A4011C">
        <w:rPr>
          <w:lang w:val="pl-PL"/>
        </w:rPr>
        <w:t xml:space="preserve"> </w:t>
      </w:r>
      <w:r w:rsidR="00E171ED" w:rsidRPr="00A4011C">
        <w:rPr>
          <w:lang w:val="pl-PL"/>
        </w:rPr>
        <w:t>pod nową zabudowę mieszkaniową</w:t>
      </w:r>
      <w:r w:rsidR="00C076A3" w:rsidRPr="00A4011C">
        <w:rPr>
          <w:lang w:val="pl-PL"/>
        </w:rPr>
        <w:t xml:space="preserve"> o </w:t>
      </w:r>
      <w:r w:rsidR="00E171ED" w:rsidRPr="00A4011C">
        <w:rPr>
          <w:lang w:val="pl-PL"/>
        </w:rPr>
        <w:t>której mowa w</w:t>
      </w:r>
      <w:r w:rsidR="002551EB">
        <w:rPr>
          <w:lang w:val="pl-PL"/>
        </w:rPr>
        <w:t xml:space="preserve"> </w:t>
      </w:r>
      <w:r w:rsidR="000F3468" w:rsidRPr="00A4011C">
        <w:rPr>
          <w:lang w:val="pl-PL"/>
        </w:rPr>
        <w:t>pkt 2</w:t>
      </w:r>
      <w:r w:rsidR="00E171ED" w:rsidRPr="00A4011C">
        <w:rPr>
          <w:lang w:val="pl-PL"/>
        </w:rPr>
        <w:t xml:space="preserve"> li</w:t>
      </w:r>
      <w:r w:rsidR="007F157A" w:rsidRPr="00A4011C">
        <w:rPr>
          <w:lang w:val="pl-PL"/>
        </w:rPr>
        <w:t>t. a</w:t>
      </w:r>
      <w:r w:rsidR="00782260" w:rsidRPr="00A4011C">
        <w:rPr>
          <w:lang w:val="pl-PL"/>
        </w:rPr>
        <w:t xml:space="preserve"> </w:t>
      </w:r>
      <w:r w:rsidR="002551EB">
        <w:rPr>
          <w:lang w:val="pl-PL"/>
        </w:rPr>
        <w:t>–</w:t>
      </w:r>
      <w:r w:rsidR="00782260" w:rsidRPr="00A4011C">
        <w:rPr>
          <w:lang w:val="pl-PL"/>
        </w:rPr>
        <w:t xml:space="preserve"> 250</w:t>
      </w:r>
      <w:r w:rsidR="002551EB">
        <w:rPr>
          <w:lang w:val="pl-PL"/>
        </w:rPr>
        <w:t xml:space="preserve"> </w:t>
      </w:r>
      <w:r w:rsidR="00782260" w:rsidRPr="00A4011C">
        <w:rPr>
          <w:lang w:val="pl-PL"/>
        </w:rPr>
        <w:t>m</w:t>
      </w:r>
      <w:r w:rsidR="00782260" w:rsidRPr="00A4011C">
        <w:rPr>
          <w:vertAlign w:val="superscript"/>
          <w:lang w:val="pl-PL"/>
        </w:rPr>
        <w:t>2</w:t>
      </w:r>
      <w:r w:rsidR="007F157A" w:rsidRPr="00A4011C">
        <w:rPr>
          <w:lang w:val="pl-PL"/>
        </w:rPr>
        <w:t>;</w:t>
      </w:r>
    </w:p>
    <w:p w:rsidR="005E452E" w:rsidRPr="00A4011C" w:rsidRDefault="005E452E" w:rsidP="002551EB">
      <w:pPr>
        <w:pStyle w:val="Tekstpodstawowy2"/>
        <w:ind w:left="567" w:hanging="425"/>
        <w:rPr>
          <w:lang w:val="pl-PL"/>
        </w:rPr>
      </w:pPr>
      <w:r w:rsidRPr="00A4011C">
        <w:rPr>
          <w:lang w:val="pl-PL"/>
        </w:rPr>
        <w:t>3)</w:t>
      </w:r>
      <w:r w:rsidRPr="00A4011C">
        <w:rPr>
          <w:lang w:val="pl-PL"/>
        </w:rPr>
        <w:tab/>
        <w:t>zasady kształtowania zabudowy oraz wskaźniki zagospodarowania terenu:</w:t>
      </w:r>
    </w:p>
    <w:p w:rsidR="007F157A" w:rsidRPr="00A4011C" w:rsidRDefault="007F157A" w:rsidP="002D5DEF">
      <w:pPr>
        <w:pStyle w:val="Tekstpodstawowy2"/>
        <w:numPr>
          <w:ilvl w:val="0"/>
          <w:numId w:val="28"/>
        </w:numPr>
        <w:ind w:hanging="437"/>
        <w:rPr>
          <w:lang w:val="pl-PL"/>
        </w:rPr>
      </w:pPr>
      <w:r w:rsidRPr="00A4011C">
        <w:rPr>
          <w:lang w:val="pl-PL"/>
        </w:rPr>
        <w:t xml:space="preserve">nieprzekraczalna linia zabudowy – zgodnie z rysunkiem planu, </w:t>
      </w:r>
    </w:p>
    <w:p w:rsidR="00B87996" w:rsidRPr="00A4011C" w:rsidRDefault="00B87996" w:rsidP="002D5DEF">
      <w:pPr>
        <w:pStyle w:val="Tekstpodstawowy2"/>
        <w:numPr>
          <w:ilvl w:val="0"/>
          <w:numId w:val="28"/>
        </w:numPr>
        <w:ind w:hanging="437"/>
        <w:rPr>
          <w:lang w:val="pl-PL"/>
        </w:rPr>
      </w:pPr>
      <w:r w:rsidRPr="00A4011C">
        <w:rPr>
          <w:lang w:val="pl-PL"/>
        </w:rPr>
        <w:t>nieprzekraczalna tylna linia zabudowy dla zabudowy mieszkaniowej bliźniaczej lub szeregowej, o której mowa w pkt 2 lit. a</w:t>
      </w:r>
      <w:r w:rsidR="00856B76" w:rsidRPr="00A4011C">
        <w:rPr>
          <w:lang w:val="pl-PL"/>
        </w:rPr>
        <w:t xml:space="preserve"> – zgodnie z rysunkiem planu</w:t>
      </w:r>
      <w:r w:rsidRPr="00A4011C">
        <w:rPr>
          <w:lang w:val="pl-PL"/>
        </w:rPr>
        <w:t>,</w:t>
      </w:r>
    </w:p>
    <w:p w:rsidR="007F157A" w:rsidRPr="00A4011C" w:rsidRDefault="007F157A" w:rsidP="002D5DEF">
      <w:pPr>
        <w:pStyle w:val="Tekstpodstawowy2"/>
        <w:numPr>
          <w:ilvl w:val="0"/>
          <w:numId w:val="28"/>
        </w:numPr>
        <w:ind w:hanging="437"/>
        <w:rPr>
          <w:lang w:val="pl-PL"/>
        </w:rPr>
      </w:pPr>
      <w:r w:rsidRPr="00A4011C">
        <w:rPr>
          <w:lang w:val="pl-PL"/>
        </w:rPr>
        <w:t>maksymalna wysokość zabud</w:t>
      </w:r>
      <w:r w:rsidR="00782260" w:rsidRPr="00A4011C">
        <w:rPr>
          <w:lang w:val="pl-PL"/>
        </w:rPr>
        <w:t xml:space="preserve">owy – 2 kondygnacje nadziemne, </w:t>
      </w:r>
      <w:r w:rsidRPr="00A4011C">
        <w:rPr>
          <w:lang w:val="pl-PL"/>
        </w:rPr>
        <w:t>8</w:t>
      </w:r>
      <w:r w:rsidR="002551EB">
        <w:rPr>
          <w:lang w:val="pl-PL"/>
        </w:rPr>
        <w:t xml:space="preserve"> </w:t>
      </w:r>
      <w:r w:rsidRPr="00A4011C">
        <w:rPr>
          <w:lang w:val="pl-PL"/>
        </w:rPr>
        <w:t>m od poziomu terenu,</w:t>
      </w:r>
    </w:p>
    <w:p w:rsidR="005E452E" w:rsidRPr="00A4011C" w:rsidRDefault="007063B8" w:rsidP="002D5DEF">
      <w:pPr>
        <w:pStyle w:val="Tekstpodstawowy2"/>
        <w:numPr>
          <w:ilvl w:val="0"/>
          <w:numId w:val="28"/>
        </w:numPr>
        <w:ind w:hanging="437"/>
        <w:rPr>
          <w:lang w:val="pl-PL"/>
        </w:rPr>
      </w:pPr>
      <w:r w:rsidRPr="00A4011C">
        <w:rPr>
          <w:lang w:val="pl-PL"/>
        </w:rPr>
        <w:t>dopuszcza się nadbudowę istniejącej zabudowy zlokalizowanej</w:t>
      </w:r>
      <w:r w:rsidR="00AA7D0F" w:rsidRPr="00A4011C">
        <w:rPr>
          <w:lang w:val="pl-PL"/>
        </w:rPr>
        <w:t xml:space="preserve"> poza</w:t>
      </w:r>
      <w:r w:rsidRPr="00A4011C">
        <w:rPr>
          <w:lang w:val="pl-PL"/>
        </w:rPr>
        <w:t xml:space="preserve"> nieprzekraczalną linią zabudowy i </w:t>
      </w:r>
      <w:r w:rsidR="00856B76" w:rsidRPr="00A4011C">
        <w:rPr>
          <w:lang w:val="pl-PL"/>
        </w:rPr>
        <w:t xml:space="preserve">nieprzekraczalną </w:t>
      </w:r>
      <w:r w:rsidR="00AA7D0F" w:rsidRPr="00A4011C">
        <w:rPr>
          <w:lang w:val="pl-PL"/>
        </w:rPr>
        <w:t xml:space="preserve">tylną </w:t>
      </w:r>
      <w:r w:rsidRPr="00A4011C">
        <w:rPr>
          <w:lang w:val="pl-PL"/>
        </w:rPr>
        <w:t xml:space="preserve">linią </w:t>
      </w:r>
      <w:r w:rsidR="00AA7D0F" w:rsidRPr="00A4011C">
        <w:rPr>
          <w:lang w:val="pl-PL"/>
        </w:rPr>
        <w:t>zabudowy</w:t>
      </w:r>
      <w:r w:rsidR="00FD1F3C" w:rsidRPr="00A4011C">
        <w:rPr>
          <w:lang w:val="pl-PL"/>
        </w:rPr>
        <w:t>,</w:t>
      </w:r>
    </w:p>
    <w:p w:rsidR="005E452E" w:rsidRPr="00A4011C" w:rsidRDefault="005E452E" w:rsidP="002D5DEF">
      <w:pPr>
        <w:pStyle w:val="Tekstpodstawowy2"/>
        <w:numPr>
          <w:ilvl w:val="0"/>
          <w:numId w:val="28"/>
        </w:numPr>
        <w:ind w:hanging="437"/>
        <w:rPr>
          <w:lang w:val="pl-PL"/>
        </w:rPr>
      </w:pPr>
      <w:r w:rsidRPr="00A4011C">
        <w:rPr>
          <w:lang w:val="pl-PL"/>
        </w:rPr>
        <w:t xml:space="preserve">geometria dachu – </w:t>
      </w:r>
      <w:r w:rsidR="00B46C0E" w:rsidRPr="00A4011C">
        <w:rPr>
          <w:lang w:val="pl-PL"/>
        </w:rPr>
        <w:t xml:space="preserve">dachy dowolne z zastrzeżeniem </w:t>
      </w:r>
      <w:r w:rsidR="007063B8" w:rsidRPr="00A4011C">
        <w:rPr>
          <w:lang w:val="pl-PL"/>
        </w:rPr>
        <w:t>dostosowania formy dachu nowej zabudowy</w:t>
      </w:r>
      <w:r w:rsidR="000F3468" w:rsidRPr="00A4011C">
        <w:rPr>
          <w:lang w:val="pl-PL"/>
        </w:rPr>
        <w:t>,</w:t>
      </w:r>
      <w:r w:rsidR="007063B8" w:rsidRPr="00A4011C">
        <w:rPr>
          <w:lang w:val="pl-PL"/>
        </w:rPr>
        <w:t xml:space="preserve"> </w:t>
      </w:r>
      <w:r w:rsidR="00B46C0E" w:rsidRPr="00A4011C">
        <w:rPr>
          <w:lang w:val="pl-PL"/>
        </w:rPr>
        <w:t>o której mowa w pkt 2 lit. a</w:t>
      </w:r>
      <w:r w:rsidR="000F3468" w:rsidRPr="00A4011C">
        <w:rPr>
          <w:lang w:val="pl-PL"/>
        </w:rPr>
        <w:t>,</w:t>
      </w:r>
      <w:r w:rsidR="00B46C0E" w:rsidRPr="00A4011C">
        <w:rPr>
          <w:lang w:val="pl-PL"/>
        </w:rPr>
        <w:t xml:space="preserve"> do istniejącej zabudowy, </w:t>
      </w:r>
    </w:p>
    <w:p w:rsidR="005E452E" w:rsidRPr="00A4011C" w:rsidRDefault="005E452E" w:rsidP="002D5DEF">
      <w:pPr>
        <w:pStyle w:val="Tekstpodstawowy2"/>
        <w:numPr>
          <w:ilvl w:val="0"/>
          <w:numId w:val="28"/>
        </w:numPr>
        <w:ind w:hanging="437"/>
        <w:rPr>
          <w:lang w:val="pl-PL"/>
        </w:rPr>
      </w:pPr>
      <w:r w:rsidRPr="00A4011C">
        <w:rPr>
          <w:lang w:val="pl-PL"/>
        </w:rPr>
        <w:t>intensywność zabudowy,</w:t>
      </w:r>
    </w:p>
    <w:p w:rsidR="005E452E" w:rsidRPr="00A4011C" w:rsidRDefault="005E452E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 xml:space="preserve">maksymalna </w:t>
      </w:r>
      <w:r w:rsidR="00B46C0E" w:rsidRPr="00A4011C">
        <w:rPr>
          <w:lang w:val="pl-PL"/>
        </w:rPr>
        <w:t xml:space="preserve">– </w:t>
      </w:r>
      <w:r w:rsidR="008F370B" w:rsidRPr="00A4011C">
        <w:rPr>
          <w:lang w:val="pl-PL"/>
        </w:rPr>
        <w:t>1</w:t>
      </w:r>
      <w:r w:rsidR="0000030C" w:rsidRPr="00A4011C">
        <w:rPr>
          <w:lang w:val="pl-PL"/>
        </w:rPr>
        <w:t>,2</w:t>
      </w:r>
      <w:r w:rsidR="008F370B" w:rsidRPr="00A4011C">
        <w:rPr>
          <w:lang w:val="pl-PL"/>
        </w:rPr>
        <w:t>,</w:t>
      </w:r>
    </w:p>
    <w:p w:rsidR="005E452E" w:rsidRPr="00A4011C" w:rsidRDefault="005E452E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 xml:space="preserve">minimalna </w:t>
      </w:r>
      <w:r w:rsidR="008F370B" w:rsidRPr="00A4011C">
        <w:rPr>
          <w:lang w:val="pl-PL"/>
        </w:rPr>
        <w:t>–</w:t>
      </w:r>
      <w:r w:rsidRPr="00A4011C">
        <w:rPr>
          <w:lang w:val="pl-PL"/>
        </w:rPr>
        <w:t xml:space="preserve"> </w:t>
      </w:r>
      <w:r w:rsidR="008F370B" w:rsidRPr="00A4011C">
        <w:rPr>
          <w:lang w:val="pl-PL"/>
        </w:rPr>
        <w:t>0,1,</w:t>
      </w:r>
    </w:p>
    <w:p w:rsidR="0000030C" w:rsidRPr="00A4011C" w:rsidRDefault="0000030C" w:rsidP="002D5DEF">
      <w:pPr>
        <w:pStyle w:val="Tekstpodstawowy2"/>
        <w:numPr>
          <w:ilvl w:val="0"/>
          <w:numId w:val="28"/>
        </w:numPr>
        <w:ind w:left="993" w:hanging="426"/>
        <w:rPr>
          <w:lang w:val="pl-PL"/>
        </w:rPr>
      </w:pPr>
      <w:r w:rsidRPr="00A4011C">
        <w:rPr>
          <w:lang w:val="pl-PL"/>
        </w:rPr>
        <w:t xml:space="preserve">maksymalna powierzchnia zabudowy w stosunku do powierzchni działki </w:t>
      </w:r>
      <w:r w:rsidR="00DB7FB2" w:rsidRPr="00A4011C">
        <w:rPr>
          <w:lang w:val="pl-PL"/>
        </w:rPr>
        <w:t>budowlan</w:t>
      </w:r>
      <w:r w:rsidR="005D13C8" w:rsidRPr="00A4011C">
        <w:rPr>
          <w:lang w:val="pl-PL"/>
        </w:rPr>
        <w:t>ej</w:t>
      </w:r>
      <w:r w:rsidR="008309CF" w:rsidRPr="00A4011C">
        <w:rPr>
          <w:lang w:val="pl-PL"/>
        </w:rPr>
        <w:t xml:space="preserve"> </w:t>
      </w:r>
      <w:r w:rsidRPr="00A4011C">
        <w:rPr>
          <w:lang w:val="pl-PL"/>
        </w:rPr>
        <w:t>– 40%,</w:t>
      </w:r>
    </w:p>
    <w:p w:rsidR="005E452E" w:rsidRPr="00A4011C" w:rsidRDefault="005E452E" w:rsidP="002D5DEF">
      <w:pPr>
        <w:pStyle w:val="Tekstpodstawowy2"/>
        <w:numPr>
          <w:ilvl w:val="0"/>
          <w:numId w:val="28"/>
        </w:numPr>
        <w:ind w:left="993" w:hanging="426"/>
        <w:rPr>
          <w:lang w:val="pl-PL"/>
        </w:rPr>
      </w:pPr>
      <w:r w:rsidRPr="00A4011C">
        <w:rPr>
          <w:lang w:val="pl-PL"/>
        </w:rPr>
        <w:t>minimalny udział powie</w:t>
      </w:r>
      <w:r w:rsidR="008F370B" w:rsidRPr="00A4011C">
        <w:rPr>
          <w:lang w:val="pl-PL"/>
        </w:rPr>
        <w:t>rzchni biologicznie czynnej - 20</w:t>
      </w:r>
      <w:r w:rsidRPr="00A4011C">
        <w:rPr>
          <w:lang w:val="pl-PL"/>
        </w:rPr>
        <w:t>% powierzchni działki</w:t>
      </w:r>
      <w:r w:rsidR="008F370B" w:rsidRPr="00A4011C">
        <w:rPr>
          <w:lang w:val="pl-PL"/>
        </w:rPr>
        <w:t xml:space="preserve"> </w:t>
      </w:r>
      <w:r w:rsidR="000F3468" w:rsidRPr="00A4011C">
        <w:rPr>
          <w:lang w:val="pl-PL"/>
        </w:rPr>
        <w:t>budowlanej.</w:t>
      </w:r>
      <w:r w:rsidRPr="00A4011C">
        <w:rPr>
          <w:lang w:val="pl-PL"/>
        </w:rPr>
        <w:t xml:space="preserve"> </w:t>
      </w:r>
    </w:p>
    <w:p w:rsidR="00396408" w:rsidRPr="00A4011C" w:rsidRDefault="00396408" w:rsidP="002551EB">
      <w:pPr>
        <w:pStyle w:val="Tekstpodstawowy2"/>
        <w:rPr>
          <w:lang w:val="pl-PL"/>
        </w:rPr>
      </w:pPr>
    </w:p>
    <w:p w:rsidR="00396408" w:rsidRPr="00A4011C" w:rsidRDefault="008F1093" w:rsidP="002551EB">
      <w:pPr>
        <w:pStyle w:val="Tekstpodstawowy2"/>
        <w:ind w:firstLine="567"/>
        <w:rPr>
          <w:lang w:val="pl-PL"/>
        </w:rPr>
      </w:pPr>
      <w:r w:rsidRPr="00A4011C">
        <w:rPr>
          <w:lang w:val="pl-PL"/>
        </w:rPr>
        <w:t>§</w:t>
      </w:r>
      <w:r w:rsidR="005B5F98">
        <w:rPr>
          <w:lang w:val="pl-PL"/>
        </w:rPr>
        <w:t xml:space="preserve"> </w:t>
      </w:r>
      <w:r w:rsidR="00A83F16" w:rsidRPr="00A4011C">
        <w:rPr>
          <w:lang w:val="pl-PL"/>
        </w:rPr>
        <w:t>25</w:t>
      </w:r>
      <w:r w:rsidR="00396408" w:rsidRPr="00A4011C">
        <w:rPr>
          <w:lang w:val="pl-PL"/>
        </w:rPr>
        <w:t>. Dla terenu, oznaczonego na rysunku planu symbolem 147.3-MN2 ustala się:</w:t>
      </w:r>
    </w:p>
    <w:p w:rsidR="00396408" w:rsidRPr="00A4011C" w:rsidRDefault="00A83F16" w:rsidP="002551EB">
      <w:pPr>
        <w:pStyle w:val="Tekstpodstawowy2"/>
        <w:numPr>
          <w:ilvl w:val="0"/>
          <w:numId w:val="15"/>
        </w:numPr>
        <w:ind w:left="567" w:hanging="426"/>
        <w:rPr>
          <w:lang w:val="pl-PL"/>
        </w:rPr>
      </w:pPr>
      <w:r w:rsidRPr="00A4011C">
        <w:rPr>
          <w:lang w:val="pl-PL"/>
        </w:rPr>
        <w:t xml:space="preserve">przeznaczenie - </w:t>
      </w:r>
      <w:r w:rsidR="00396408" w:rsidRPr="00A4011C">
        <w:rPr>
          <w:lang w:val="pl-PL"/>
        </w:rPr>
        <w:t>zabud</w:t>
      </w:r>
      <w:r w:rsidR="0086055A" w:rsidRPr="00A4011C">
        <w:rPr>
          <w:lang w:val="pl-PL"/>
        </w:rPr>
        <w:t>owa mieszkaniowa jednorodzinna;</w:t>
      </w:r>
    </w:p>
    <w:p w:rsidR="00A83F16" w:rsidRPr="00A4011C" w:rsidRDefault="00396408" w:rsidP="002551EB">
      <w:pPr>
        <w:pStyle w:val="Tekstpodstawowy2"/>
        <w:numPr>
          <w:ilvl w:val="0"/>
          <w:numId w:val="15"/>
        </w:numPr>
        <w:ind w:left="567" w:hanging="426"/>
        <w:rPr>
          <w:lang w:val="pl-PL"/>
        </w:rPr>
      </w:pPr>
      <w:r w:rsidRPr="00A4011C">
        <w:rPr>
          <w:lang w:val="pl-PL"/>
        </w:rPr>
        <w:t>zasady ochrony i kształtowania ładu przestrzennego:</w:t>
      </w:r>
    </w:p>
    <w:p w:rsidR="00396408" w:rsidRPr="00A4011C" w:rsidRDefault="00665402" w:rsidP="002551EB">
      <w:pPr>
        <w:pStyle w:val="Tekstpodstawowy2"/>
        <w:numPr>
          <w:ilvl w:val="1"/>
          <w:numId w:val="6"/>
        </w:numPr>
        <w:tabs>
          <w:tab w:val="clear" w:pos="823"/>
          <w:tab w:val="num" w:pos="993"/>
        </w:tabs>
        <w:ind w:left="993" w:hanging="426"/>
        <w:rPr>
          <w:lang w:val="pl-PL"/>
        </w:rPr>
      </w:pPr>
      <w:r w:rsidRPr="00A4011C">
        <w:rPr>
          <w:lang w:val="pl-PL"/>
        </w:rPr>
        <w:t>forma nowej zabudowy</w:t>
      </w:r>
      <w:r w:rsidR="004F4A59" w:rsidRPr="00A4011C">
        <w:rPr>
          <w:lang w:val="pl-PL"/>
        </w:rPr>
        <w:t xml:space="preserve"> mieszkaniowej </w:t>
      </w:r>
      <w:r w:rsidRPr="00A4011C">
        <w:rPr>
          <w:lang w:val="pl-PL"/>
        </w:rPr>
        <w:t>wolnostojąca</w:t>
      </w:r>
      <w:r w:rsidR="00396408" w:rsidRPr="00A4011C">
        <w:rPr>
          <w:lang w:val="pl-PL"/>
        </w:rPr>
        <w:t xml:space="preserve">, </w:t>
      </w:r>
    </w:p>
    <w:p w:rsidR="00396408" w:rsidRPr="00A4011C" w:rsidRDefault="00396408" w:rsidP="002551EB">
      <w:pPr>
        <w:pStyle w:val="Tekstpodstawowy2"/>
        <w:numPr>
          <w:ilvl w:val="1"/>
          <w:numId w:val="6"/>
        </w:numPr>
        <w:tabs>
          <w:tab w:val="clear" w:pos="823"/>
          <w:tab w:val="num" w:pos="993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minimalna powierzchnia </w:t>
      </w:r>
      <w:r w:rsidR="00E84B2C" w:rsidRPr="00A4011C">
        <w:rPr>
          <w:lang w:val="pl-PL"/>
        </w:rPr>
        <w:t xml:space="preserve">nowo wydzielanych </w:t>
      </w:r>
      <w:r w:rsidRPr="00A4011C">
        <w:rPr>
          <w:lang w:val="pl-PL"/>
        </w:rPr>
        <w:t xml:space="preserve">działek budowlanych </w:t>
      </w:r>
      <w:r w:rsidR="002551EB">
        <w:rPr>
          <w:lang w:val="pl-PL"/>
        </w:rPr>
        <w:t>–</w:t>
      </w:r>
      <w:r w:rsidR="00665402" w:rsidRPr="00A4011C">
        <w:rPr>
          <w:lang w:val="pl-PL"/>
        </w:rPr>
        <w:t xml:space="preserve"> 450</w:t>
      </w:r>
      <w:r w:rsidR="002551EB">
        <w:rPr>
          <w:lang w:val="pl-PL"/>
        </w:rPr>
        <w:t xml:space="preserve"> </w:t>
      </w:r>
      <w:r w:rsidR="00665402" w:rsidRPr="00A4011C">
        <w:rPr>
          <w:lang w:val="pl-PL"/>
        </w:rPr>
        <w:t>m</w:t>
      </w:r>
      <w:r w:rsidR="00665402" w:rsidRPr="00A4011C">
        <w:rPr>
          <w:vertAlign w:val="superscript"/>
          <w:lang w:val="pl-PL"/>
        </w:rPr>
        <w:t>2</w:t>
      </w:r>
      <w:r w:rsidR="0086055A" w:rsidRPr="00A4011C">
        <w:rPr>
          <w:lang w:val="pl-PL"/>
        </w:rPr>
        <w:t>;</w:t>
      </w:r>
    </w:p>
    <w:p w:rsidR="00396408" w:rsidRPr="00A4011C" w:rsidRDefault="00396408" w:rsidP="002551EB">
      <w:pPr>
        <w:pStyle w:val="Tekstpodstawowy2"/>
        <w:numPr>
          <w:ilvl w:val="0"/>
          <w:numId w:val="15"/>
        </w:numPr>
        <w:ind w:left="567" w:hanging="426"/>
        <w:rPr>
          <w:lang w:val="pl-PL"/>
        </w:rPr>
      </w:pPr>
      <w:r w:rsidRPr="00A4011C">
        <w:rPr>
          <w:lang w:val="pl-PL"/>
        </w:rPr>
        <w:t>zasady kształtowania zabudowy oraz wskaźniki zagospodarowania terenu:</w:t>
      </w:r>
    </w:p>
    <w:p w:rsidR="00396408" w:rsidRPr="00A4011C" w:rsidRDefault="00396408" w:rsidP="002D5DEF">
      <w:pPr>
        <w:pStyle w:val="Tekstpodstawowy2"/>
        <w:numPr>
          <w:ilvl w:val="0"/>
          <w:numId w:val="39"/>
        </w:numPr>
        <w:ind w:left="993" w:hanging="426"/>
        <w:rPr>
          <w:lang w:val="pl-PL"/>
        </w:rPr>
      </w:pPr>
      <w:r w:rsidRPr="00A4011C">
        <w:rPr>
          <w:lang w:val="pl-PL"/>
        </w:rPr>
        <w:t>nieprzekraczalna linia zabudowy – zgodnie z rysunkiem planu,</w:t>
      </w:r>
    </w:p>
    <w:p w:rsidR="000F3468" w:rsidRPr="00A4011C" w:rsidRDefault="00FC40CC" w:rsidP="002D5DEF">
      <w:pPr>
        <w:pStyle w:val="Tekstpodstawowy2"/>
        <w:numPr>
          <w:ilvl w:val="0"/>
          <w:numId w:val="39"/>
        </w:numPr>
        <w:ind w:left="993" w:hanging="426"/>
        <w:rPr>
          <w:lang w:val="pl-PL"/>
        </w:rPr>
      </w:pPr>
      <w:r w:rsidRPr="00A4011C">
        <w:rPr>
          <w:lang w:val="pl-PL"/>
        </w:rPr>
        <w:t>geometria dachu – dachy płaskie,</w:t>
      </w:r>
    </w:p>
    <w:p w:rsidR="00396408" w:rsidRPr="00A4011C" w:rsidRDefault="00396408" w:rsidP="002D5DEF">
      <w:pPr>
        <w:pStyle w:val="Tekstpodstawowy2"/>
        <w:numPr>
          <w:ilvl w:val="0"/>
          <w:numId w:val="39"/>
        </w:numPr>
        <w:ind w:left="993" w:hanging="426"/>
        <w:rPr>
          <w:lang w:val="pl-PL"/>
        </w:rPr>
      </w:pPr>
      <w:r w:rsidRPr="00A4011C">
        <w:rPr>
          <w:lang w:val="pl-PL"/>
        </w:rPr>
        <w:t>maksymalna wysokość zabudowy – 2 kondygnacje na</w:t>
      </w:r>
      <w:r w:rsidR="004F4A59" w:rsidRPr="00A4011C">
        <w:rPr>
          <w:lang w:val="pl-PL"/>
        </w:rPr>
        <w:t xml:space="preserve">dziemne, </w:t>
      </w:r>
      <w:r w:rsidRPr="00A4011C">
        <w:rPr>
          <w:lang w:val="pl-PL"/>
        </w:rPr>
        <w:t>8</w:t>
      </w:r>
      <w:r w:rsidR="002551EB">
        <w:rPr>
          <w:lang w:val="pl-PL"/>
        </w:rPr>
        <w:t xml:space="preserve"> </w:t>
      </w:r>
      <w:r w:rsidRPr="00A4011C">
        <w:rPr>
          <w:lang w:val="pl-PL"/>
        </w:rPr>
        <w:t>m od poziomu terenu,</w:t>
      </w:r>
    </w:p>
    <w:p w:rsidR="00396408" w:rsidRPr="00A4011C" w:rsidRDefault="00396408" w:rsidP="002D5DEF">
      <w:pPr>
        <w:pStyle w:val="Tekstpodstawowy2"/>
        <w:numPr>
          <w:ilvl w:val="0"/>
          <w:numId w:val="39"/>
        </w:numPr>
        <w:ind w:left="993" w:hanging="426"/>
        <w:rPr>
          <w:lang w:val="pl-PL"/>
        </w:rPr>
      </w:pPr>
      <w:r w:rsidRPr="00A4011C">
        <w:rPr>
          <w:lang w:val="pl-PL"/>
        </w:rPr>
        <w:t>intensywność zabudowy,</w:t>
      </w:r>
    </w:p>
    <w:p w:rsidR="00396408" w:rsidRPr="00A4011C" w:rsidRDefault="00396408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>maksymalna – 1</w:t>
      </w:r>
      <w:r w:rsidR="0000030C" w:rsidRPr="00A4011C">
        <w:rPr>
          <w:lang w:val="pl-PL"/>
        </w:rPr>
        <w:t>,2</w:t>
      </w:r>
      <w:r w:rsidRPr="00A4011C">
        <w:rPr>
          <w:lang w:val="pl-PL"/>
        </w:rPr>
        <w:t>,</w:t>
      </w:r>
    </w:p>
    <w:p w:rsidR="00396408" w:rsidRPr="00A4011C" w:rsidRDefault="00396408" w:rsidP="002551EB">
      <w:pPr>
        <w:pStyle w:val="Tekstpodstawowywcity"/>
        <w:numPr>
          <w:ilvl w:val="0"/>
          <w:numId w:val="6"/>
        </w:numPr>
        <w:tabs>
          <w:tab w:val="clear" w:pos="1070"/>
          <w:tab w:val="num" w:pos="1418"/>
        </w:tabs>
        <w:ind w:left="1418" w:right="180" w:hanging="425"/>
        <w:jc w:val="both"/>
        <w:rPr>
          <w:lang w:val="pl-PL"/>
        </w:rPr>
      </w:pPr>
      <w:r w:rsidRPr="00A4011C">
        <w:rPr>
          <w:lang w:val="pl-PL"/>
        </w:rPr>
        <w:t>minimalna – 0,1,</w:t>
      </w:r>
    </w:p>
    <w:p w:rsidR="0000030C" w:rsidRPr="00A4011C" w:rsidRDefault="0000030C" w:rsidP="002D5DEF">
      <w:pPr>
        <w:pStyle w:val="Tekstpodstawowy2"/>
        <w:numPr>
          <w:ilvl w:val="0"/>
          <w:numId w:val="39"/>
        </w:numPr>
        <w:ind w:left="993" w:hanging="426"/>
        <w:rPr>
          <w:lang w:val="pl-PL"/>
        </w:rPr>
      </w:pPr>
      <w:r w:rsidRPr="00A4011C">
        <w:rPr>
          <w:lang w:val="pl-PL"/>
        </w:rPr>
        <w:t xml:space="preserve">maksymalna powierzchnia zabudowy w stosunku do powierzchni działki </w:t>
      </w:r>
      <w:r w:rsidR="00DB7FB2" w:rsidRPr="00A4011C">
        <w:rPr>
          <w:lang w:val="pl-PL"/>
        </w:rPr>
        <w:t>budowlanej</w:t>
      </w:r>
      <w:r w:rsidR="008309CF" w:rsidRPr="00A4011C">
        <w:rPr>
          <w:lang w:val="pl-PL"/>
        </w:rPr>
        <w:t xml:space="preserve"> </w:t>
      </w:r>
      <w:r w:rsidRPr="00A4011C">
        <w:rPr>
          <w:lang w:val="pl-PL"/>
        </w:rPr>
        <w:t>– 40%</w:t>
      </w:r>
      <w:r w:rsidR="008309CF" w:rsidRPr="00A4011C">
        <w:rPr>
          <w:lang w:val="pl-PL"/>
        </w:rPr>
        <w:t>,</w:t>
      </w:r>
    </w:p>
    <w:p w:rsidR="00396408" w:rsidRPr="00A4011C" w:rsidRDefault="00396408" w:rsidP="002D5DEF">
      <w:pPr>
        <w:pStyle w:val="Tekstpodstawowy2"/>
        <w:numPr>
          <w:ilvl w:val="0"/>
          <w:numId w:val="39"/>
        </w:numPr>
        <w:ind w:left="993" w:hanging="426"/>
        <w:rPr>
          <w:lang w:val="pl-PL"/>
        </w:rPr>
      </w:pPr>
      <w:r w:rsidRPr="00A4011C">
        <w:rPr>
          <w:lang w:val="pl-PL"/>
        </w:rPr>
        <w:t>minimalny udział powierzchni biologicznie czynnej</w:t>
      </w:r>
      <w:r w:rsidR="0026259C" w:rsidRPr="00A4011C">
        <w:rPr>
          <w:lang w:val="pl-PL"/>
        </w:rPr>
        <w:t xml:space="preserve"> - 3</w:t>
      </w:r>
      <w:r w:rsidRPr="00A4011C">
        <w:rPr>
          <w:lang w:val="pl-PL"/>
        </w:rPr>
        <w:t>0% powierzchni</w:t>
      </w:r>
      <w:r w:rsidR="00A83F16" w:rsidRPr="00A4011C">
        <w:rPr>
          <w:lang w:val="pl-PL"/>
        </w:rPr>
        <w:t xml:space="preserve"> działki budowlanej. </w:t>
      </w:r>
    </w:p>
    <w:p w:rsidR="00FC40CC" w:rsidRPr="00A4011C" w:rsidRDefault="00FC40CC" w:rsidP="002551EB">
      <w:pPr>
        <w:pStyle w:val="Tekstpodstawowy2"/>
        <w:rPr>
          <w:lang w:val="pl-PL"/>
        </w:rPr>
      </w:pPr>
    </w:p>
    <w:p w:rsidR="0026259C" w:rsidRPr="00A4011C" w:rsidRDefault="008F1093" w:rsidP="002551EB">
      <w:pPr>
        <w:pStyle w:val="Tekstpodstawowy2"/>
        <w:ind w:firstLine="567"/>
        <w:rPr>
          <w:lang w:val="pl-PL"/>
        </w:rPr>
      </w:pPr>
      <w:r w:rsidRPr="00A4011C">
        <w:rPr>
          <w:lang w:val="pl-PL"/>
        </w:rPr>
        <w:t>§</w:t>
      </w:r>
      <w:r w:rsidR="00D16CAF">
        <w:rPr>
          <w:lang w:val="pl-PL"/>
        </w:rPr>
        <w:t xml:space="preserve"> </w:t>
      </w:r>
      <w:r w:rsidR="00A83F16" w:rsidRPr="00A4011C">
        <w:rPr>
          <w:lang w:val="pl-PL"/>
        </w:rPr>
        <w:t>26</w:t>
      </w:r>
      <w:r w:rsidR="0026259C" w:rsidRPr="00A4011C">
        <w:rPr>
          <w:lang w:val="pl-PL"/>
        </w:rPr>
        <w:t>.</w:t>
      </w:r>
      <w:r w:rsidR="00B60E1D" w:rsidRPr="00A4011C">
        <w:rPr>
          <w:lang w:val="pl-PL"/>
        </w:rPr>
        <w:t xml:space="preserve"> Dla terenów, oznaczonych na rysunku planu symbolami</w:t>
      </w:r>
      <w:r w:rsidR="0026259C" w:rsidRPr="00A4011C">
        <w:rPr>
          <w:lang w:val="pl-PL"/>
        </w:rPr>
        <w:t xml:space="preserve"> 147.3-MN</w:t>
      </w:r>
      <w:r w:rsidR="003958C5" w:rsidRPr="00A4011C">
        <w:rPr>
          <w:lang w:val="pl-PL"/>
        </w:rPr>
        <w:t xml:space="preserve">3 i 147.3-MN4 </w:t>
      </w:r>
      <w:r w:rsidR="0026259C" w:rsidRPr="00A4011C">
        <w:rPr>
          <w:lang w:val="pl-PL"/>
        </w:rPr>
        <w:t>ustala się:</w:t>
      </w:r>
    </w:p>
    <w:p w:rsidR="0026259C" w:rsidRPr="00A4011C" w:rsidRDefault="00A83F16" w:rsidP="002551EB">
      <w:pPr>
        <w:pStyle w:val="Tekstpodstawowy2"/>
        <w:numPr>
          <w:ilvl w:val="0"/>
          <w:numId w:val="16"/>
        </w:numPr>
        <w:ind w:left="567" w:hanging="426"/>
        <w:rPr>
          <w:lang w:val="pl-PL"/>
        </w:rPr>
      </w:pPr>
      <w:r w:rsidRPr="00A4011C">
        <w:rPr>
          <w:lang w:val="pl-PL"/>
        </w:rPr>
        <w:t xml:space="preserve">przeznaczenie - </w:t>
      </w:r>
      <w:r w:rsidR="0026259C" w:rsidRPr="00A4011C">
        <w:rPr>
          <w:lang w:val="pl-PL"/>
        </w:rPr>
        <w:t>zabud</w:t>
      </w:r>
      <w:r w:rsidR="0086055A" w:rsidRPr="00A4011C">
        <w:rPr>
          <w:lang w:val="pl-PL"/>
        </w:rPr>
        <w:t>owa mieszkaniowa jednorodzinna;</w:t>
      </w:r>
    </w:p>
    <w:p w:rsidR="0026259C" w:rsidRPr="00A4011C" w:rsidRDefault="0026259C" w:rsidP="002551EB">
      <w:pPr>
        <w:pStyle w:val="Tekstpodstawowy2"/>
        <w:numPr>
          <w:ilvl w:val="0"/>
          <w:numId w:val="16"/>
        </w:numPr>
        <w:ind w:left="567" w:hanging="426"/>
        <w:rPr>
          <w:lang w:val="pl-PL"/>
        </w:rPr>
      </w:pPr>
      <w:r w:rsidRPr="00A4011C">
        <w:rPr>
          <w:lang w:val="pl-PL"/>
        </w:rPr>
        <w:lastRenderedPageBreak/>
        <w:t>zasady ochrony i kształtowania ładu przestrzennego:</w:t>
      </w:r>
    </w:p>
    <w:p w:rsidR="0026259C" w:rsidRPr="00A4011C" w:rsidRDefault="004F4A59" w:rsidP="002551EB">
      <w:pPr>
        <w:pStyle w:val="Tekstpodstawowy2"/>
        <w:numPr>
          <w:ilvl w:val="1"/>
          <w:numId w:val="6"/>
        </w:numPr>
        <w:tabs>
          <w:tab w:val="clear" w:pos="823"/>
          <w:tab w:val="num" w:pos="993"/>
        </w:tabs>
        <w:ind w:left="993" w:hanging="426"/>
        <w:rPr>
          <w:lang w:val="pl-PL"/>
        </w:rPr>
      </w:pPr>
      <w:r w:rsidRPr="00A4011C">
        <w:rPr>
          <w:lang w:val="pl-PL"/>
        </w:rPr>
        <w:t>forma</w:t>
      </w:r>
      <w:r w:rsidR="000F4E6F" w:rsidRPr="00A4011C">
        <w:rPr>
          <w:lang w:val="pl-PL"/>
        </w:rPr>
        <w:t xml:space="preserve"> nowej zabudowy mieszkaniowej</w:t>
      </w:r>
      <w:r w:rsidRPr="00A4011C">
        <w:rPr>
          <w:lang w:val="pl-PL"/>
        </w:rPr>
        <w:t xml:space="preserve"> – wolnostojąca lub bliźniacza</w:t>
      </w:r>
      <w:r w:rsidR="000F4E6F" w:rsidRPr="00A4011C">
        <w:rPr>
          <w:lang w:val="pl-PL"/>
        </w:rPr>
        <w:t xml:space="preserve">, </w:t>
      </w:r>
    </w:p>
    <w:p w:rsidR="00801682" w:rsidRPr="00A4011C" w:rsidRDefault="00587F79" w:rsidP="002551EB">
      <w:pPr>
        <w:pStyle w:val="Tekstpodstawowy2"/>
        <w:numPr>
          <w:ilvl w:val="1"/>
          <w:numId w:val="6"/>
        </w:numPr>
        <w:tabs>
          <w:tab w:val="clear" w:pos="823"/>
          <w:tab w:val="num" w:pos="993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minimalna powierzchnia </w:t>
      </w:r>
      <w:r w:rsidR="000F5D17" w:rsidRPr="00A4011C">
        <w:rPr>
          <w:lang w:val="pl-PL"/>
        </w:rPr>
        <w:t xml:space="preserve">nowo wydzielanych </w:t>
      </w:r>
      <w:r w:rsidRPr="00A4011C">
        <w:rPr>
          <w:lang w:val="pl-PL"/>
        </w:rPr>
        <w:t>działek budowlanych pod nową zabudowę</w:t>
      </w:r>
      <w:r w:rsidR="004E428E" w:rsidRPr="00A4011C">
        <w:rPr>
          <w:lang w:val="pl-PL"/>
        </w:rPr>
        <w:t xml:space="preserve"> </w:t>
      </w:r>
      <w:r w:rsidR="00D16CAF">
        <w:rPr>
          <w:lang w:val="pl-PL"/>
        </w:rPr>
        <w:t>–</w:t>
      </w:r>
      <w:r w:rsidR="00801682" w:rsidRPr="00A4011C">
        <w:rPr>
          <w:lang w:val="pl-PL"/>
        </w:rPr>
        <w:t xml:space="preserve"> </w:t>
      </w:r>
      <w:r w:rsidR="004E428E" w:rsidRPr="00A4011C">
        <w:rPr>
          <w:lang w:val="pl-PL"/>
        </w:rPr>
        <w:t>30</w:t>
      </w:r>
      <w:r w:rsidR="00801682" w:rsidRPr="00A4011C">
        <w:rPr>
          <w:lang w:val="pl-PL"/>
        </w:rPr>
        <w:t>0</w:t>
      </w:r>
      <w:r w:rsidR="00D16CAF">
        <w:rPr>
          <w:lang w:val="pl-PL"/>
        </w:rPr>
        <w:t xml:space="preserve"> </w:t>
      </w:r>
      <w:r w:rsidR="00801682" w:rsidRPr="00A4011C">
        <w:rPr>
          <w:lang w:val="pl-PL"/>
        </w:rPr>
        <w:t>m</w:t>
      </w:r>
      <w:r w:rsidR="004E428E" w:rsidRPr="00A4011C">
        <w:rPr>
          <w:vertAlign w:val="superscript"/>
          <w:lang w:val="pl-PL"/>
        </w:rPr>
        <w:t>2</w:t>
      </w:r>
      <w:r w:rsidR="00801682" w:rsidRPr="00A4011C">
        <w:rPr>
          <w:lang w:val="pl-PL"/>
        </w:rPr>
        <w:t>,</w:t>
      </w:r>
      <w:r w:rsidR="00B5094E" w:rsidRPr="00A4011C">
        <w:rPr>
          <w:lang w:val="pl-PL"/>
        </w:rPr>
        <w:t xml:space="preserve"> </w:t>
      </w:r>
    </w:p>
    <w:p w:rsidR="0026259C" w:rsidRPr="00A4011C" w:rsidRDefault="0026259C" w:rsidP="002551EB">
      <w:pPr>
        <w:pStyle w:val="Tekstpodstawowy2"/>
        <w:numPr>
          <w:ilvl w:val="0"/>
          <w:numId w:val="16"/>
        </w:numPr>
        <w:ind w:left="567" w:hanging="425"/>
        <w:rPr>
          <w:lang w:val="pl-PL"/>
        </w:rPr>
      </w:pPr>
      <w:r w:rsidRPr="00A4011C">
        <w:rPr>
          <w:lang w:val="pl-PL"/>
        </w:rPr>
        <w:t>zasady kształtowania zabudowy oraz wskaźniki zagospodarowania terenu:</w:t>
      </w:r>
    </w:p>
    <w:p w:rsidR="00FC40CC" w:rsidRPr="00A4011C" w:rsidRDefault="00FC40CC" w:rsidP="002D5DEF">
      <w:pPr>
        <w:pStyle w:val="Tekstpodstawowy2"/>
        <w:numPr>
          <w:ilvl w:val="1"/>
          <w:numId w:val="36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nieprzekraczalna linia zabudowy – zgodnie z rysunkiem planu, </w:t>
      </w:r>
    </w:p>
    <w:p w:rsidR="00FC40CC" w:rsidRPr="00A4011C" w:rsidRDefault="00FC40CC" w:rsidP="002D5DEF">
      <w:pPr>
        <w:pStyle w:val="Tekstpodstawowy2"/>
        <w:numPr>
          <w:ilvl w:val="1"/>
          <w:numId w:val="36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>geometria dachu – dachy płaskie,</w:t>
      </w:r>
    </w:p>
    <w:p w:rsidR="0026259C" w:rsidRPr="00A4011C" w:rsidRDefault="0026259C" w:rsidP="002D5DEF">
      <w:pPr>
        <w:pStyle w:val="Tekstpodstawowy2"/>
        <w:numPr>
          <w:ilvl w:val="1"/>
          <w:numId w:val="36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>maksymalna wysokość zabu</w:t>
      </w:r>
      <w:r w:rsidR="008309CF" w:rsidRPr="00A4011C">
        <w:rPr>
          <w:lang w:val="pl-PL"/>
        </w:rPr>
        <w:t>dowy – 2 kondygnacje nadziemne,</w:t>
      </w:r>
      <w:r w:rsidRPr="00A4011C">
        <w:rPr>
          <w:lang w:val="pl-PL"/>
        </w:rPr>
        <w:t xml:space="preserve"> 8</w:t>
      </w:r>
      <w:r w:rsidR="001F5406">
        <w:rPr>
          <w:lang w:val="pl-PL"/>
        </w:rPr>
        <w:t xml:space="preserve"> </w:t>
      </w:r>
      <w:r w:rsidRPr="00A4011C">
        <w:rPr>
          <w:lang w:val="pl-PL"/>
        </w:rPr>
        <w:t>m od poziomu terenu,</w:t>
      </w:r>
    </w:p>
    <w:p w:rsidR="0026259C" w:rsidRPr="00A4011C" w:rsidRDefault="00FC40CC" w:rsidP="002D5DEF">
      <w:pPr>
        <w:pStyle w:val="Tekstpodstawowy2"/>
        <w:numPr>
          <w:ilvl w:val="1"/>
          <w:numId w:val="36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>intensywność zabudowy:</w:t>
      </w:r>
    </w:p>
    <w:p w:rsidR="004E428E" w:rsidRPr="00A4011C" w:rsidRDefault="004E428E" w:rsidP="002D5DEF">
      <w:pPr>
        <w:pStyle w:val="Tekstpodstawowy2"/>
        <w:numPr>
          <w:ilvl w:val="1"/>
          <w:numId w:val="34"/>
        </w:numPr>
        <w:shd w:val="clear" w:color="auto" w:fill="FFFFFF"/>
        <w:tabs>
          <w:tab w:val="clear" w:pos="823"/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>maksymalna – 1,2,</w:t>
      </w:r>
    </w:p>
    <w:p w:rsidR="004E428E" w:rsidRPr="00A4011C" w:rsidRDefault="00E3218E" w:rsidP="002D5DEF">
      <w:pPr>
        <w:pStyle w:val="Tekstpodstawowy2"/>
        <w:numPr>
          <w:ilvl w:val="1"/>
          <w:numId w:val="34"/>
        </w:numPr>
        <w:shd w:val="clear" w:color="auto" w:fill="FFFFFF"/>
        <w:tabs>
          <w:tab w:val="clear" w:pos="823"/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>minimalna – 0,</w:t>
      </w:r>
      <w:r w:rsidR="004E428E" w:rsidRPr="00A4011C">
        <w:rPr>
          <w:lang w:val="pl-PL"/>
        </w:rPr>
        <w:t>1,</w:t>
      </w:r>
    </w:p>
    <w:p w:rsidR="004E428E" w:rsidRPr="00A4011C" w:rsidRDefault="007072B4" w:rsidP="002D5DEF">
      <w:pPr>
        <w:pStyle w:val="Tekstpodstawowy2"/>
        <w:numPr>
          <w:ilvl w:val="1"/>
          <w:numId w:val="36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>maksymalna powierzchnia zabudowy w stosunku do powierzchni działki</w:t>
      </w:r>
      <w:r w:rsidR="00FC40CC" w:rsidRPr="00A4011C">
        <w:rPr>
          <w:lang w:val="pl-PL"/>
        </w:rPr>
        <w:t xml:space="preserve"> budowlanej</w:t>
      </w:r>
      <w:r w:rsidR="008309CF" w:rsidRPr="00A4011C">
        <w:rPr>
          <w:lang w:val="pl-PL"/>
        </w:rPr>
        <w:t xml:space="preserve"> </w:t>
      </w:r>
      <w:r w:rsidRPr="00A4011C">
        <w:rPr>
          <w:lang w:val="pl-PL"/>
        </w:rPr>
        <w:t>– 40%</w:t>
      </w:r>
      <w:r w:rsidR="00B321E1" w:rsidRPr="00A4011C">
        <w:rPr>
          <w:lang w:val="pl-PL"/>
        </w:rPr>
        <w:t xml:space="preserve"> oraz 50% dla </w:t>
      </w:r>
      <w:r w:rsidR="0000030C" w:rsidRPr="00A4011C">
        <w:rPr>
          <w:lang w:val="pl-PL"/>
        </w:rPr>
        <w:t>nieruchomości gruntowej przy ul. Gazowej 1 na terenie 147.3-MN3,</w:t>
      </w:r>
    </w:p>
    <w:p w:rsidR="0026259C" w:rsidRPr="00A4011C" w:rsidRDefault="0026259C" w:rsidP="002D5DEF">
      <w:pPr>
        <w:pStyle w:val="Tekstpodstawowy2"/>
        <w:numPr>
          <w:ilvl w:val="1"/>
          <w:numId w:val="36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minimalny udział powierzchni biologicznie czynnej - </w:t>
      </w:r>
      <w:r w:rsidR="0022272B" w:rsidRPr="00A4011C">
        <w:rPr>
          <w:lang w:val="pl-PL"/>
        </w:rPr>
        <w:t>25</w:t>
      </w:r>
      <w:r w:rsidRPr="00A4011C">
        <w:rPr>
          <w:lang w:val="pl-PL"/>
        </w:rPr>
        <w:t>% powierzchn</w:t>
      </w:r>
      <w:r w:rsidR="00A83F16" w:rsidRPr="00A4011C">
        <w:rPr>
          <w:lang w:val="pl-PL"/>
        </w:rPr>
        <w:t>i działki budowlanej.</w:t>
      </w:r>
    </w:p>
    <w:p w:rsidR="00C62C5D" w:rsidRPr="00A4011C" w:rsidRDefault="00C62C5D" w:rsidP="002551EB">
      <w:pPr>
        <w:pStyle w:val="Tekstpodstawowy2"/>
        <w:rPr>
          <w:lang w:val="pl-PL"/>
        </w:rPr>
      </w:pPr>
    </w:p>
    <w:p w:rsidR="00F61E65" w:rsidRPr="00A4011C" w:rsidRDefault="00A83F16" w:rsidP="002551EB">
      <w:pPr>
        <w:pStyle w:val="Tekstpodstawowy2"/>
        <w:ind w:firstLine="567"/>
        <w:rPr>
          <w:lang w:val="pl-PL"/>
        </w:rPr>
      </w:pPr>
      <w:r w:rsidRPr="00A4011C">
        <w:rPr>
          <w:lang w:val="pl-PL"/>
        </w:rPr>
        <w:t>§</w:t>
      </w:r>
      <w:r w:rsidR="00D16CAF">
        <w:rPr>
          <w:lang w:val="pl-PL"/>
        </w:rPr>
        <w:t xml:space="preserve"> </w:t>
      </w:r>
      <w:r w:rsidRPr="00A4011C">
        <w:rPr>
          <w:lang w:val="pl-PL"/>
        </w:rPr>
        <w:t>27</w:t>
      </w:r>
      <w:r w:rsidR="00F61E65" w:rsidRPr="00A4011C">
        <w:rPr>
          <w:lang w:val="pl-PL"/>
        </w:rPr>
        <w:t>.</w:t>
      </w:r>
      <w:r w:rsidR="00B60E1D" w:rsidRPr="00A4011C">
        <w:rPr>
          <w:lang w:val="pl-PL"/>
        </w:rPr>
        <w:t xml:space="preserve"> Dla terenów, oznaczonych na rysunku planu symbolami</w:t>
      </w:r>
      <w:r w:rsidR="00F61E65" w:rsidRPr="00A4011C">
        <w:rPr>
          <w:lang w:val="pl-PL"/>
        </w:rPr>
        <w:t xml:space="preserve"> 147.3-MN</w:t>
      </w:r>
      <w:r w:rsidR="00B7259D" w:rsidRPr="00A4011C">
        <w:rPr>
          <w:lang w:val="pl-PL"/>
        </w:rPr>
        <w:t>5</w:t>
      </w:r>
      <w:r w:rsidR="00B60E1D" w:rsidRPr="00A4011C">
        <w:rPr>
          <w:lang w:val="pl-PL"/>
        </w:rPr>
        <w:t>, 147.3-MN6</w:t>
      </w:r>
      <w:r w:rsidR="00FE0EFC" w:rsidRPr="00A4011C">
        <w:rPr>
          <w:lang w:val="pl-PL"/>
        </w:rPr>
        <w:t>,</w:t>
      </w:r>
      <w:r w:rsidR="00B60E1D" w:rsidRPr="00A4011C">
        <w:rPr>
          <w:lang w:val="pl-PL"/>
        </w:rPr>
        <w:t xml:space="preserve"> 147.3-MN7</w:t>
      </w:r>
      <w:r w:rsidR="00FE0EFC" w:rsidRPr="00A4011C">
        <w:rPr>
          <w:lang w:val="pl-PL"/>
        </w:rPr>
        <w:t xml:space="preserve">a i 147.3-MN7b </w:t>
      </w:r>
      <w:r w:rsidR="00B60E1D" w:rsidRPr="00A4011C">
        <w:rPr>
          <w:lang w:val="pl-PL"/>
        </w:rPr>
        <w:t>u</w:t>
      </w:r>
      <w:r w:rsidR="00F61E65" w:rsidRPr="00A4011C">
        <w:rPr>
          <w:lang w:val="pl-PL"/>
        </w:rPr>
        <w:t>stala się:</w:t>
      </w:r>
    </w:p>
    <w:p w:rsidR="00F61E65" w:rsidRPr="00A4011C" w:rsidRDefault="00A83F16" w:rsidP="002551EB">
      <w:pPr>
        <w:pStyle w:val="Tekstpodstawowy2"/>
        <w:numPr>
          <w:ilvl w:val="0"/>
          <w:numId w:val="17"/>
        </w:numPr>
        <w:ind w:left="567" w:hanging="425"/>
        <w:rPr>
          <w:lang w:val="pl-PL"/>
        </w:rPr>
      </w:pPr>
      <w:r w:rsidRPr="00A4011C">
        <w:rPr>
          <w:lang w:val="pl-PL"/>
        </w:rPr>
        <w:t xml:space="preserve">przeznaczenie - </w:t>
      </w:r>
      <w:r w:rsidR="00F61E65" w:rsidRPr="00A4011C">
        <w:rPr>
          <w:lang w:val="pl-PL"/>
        </w:rPr>
        <w:t>zabud</w:t>
      </w:r>
      <w:r w:rsidR="0086055A" w:rsidRPr="00A4011C">
        <w:rPr>
          <w:lang w:val="pl-PL"/>
        </w:rPr>
        <w:t>owa mieszkaniowa jednorodzinna;</w:t>
      </w:r>
    </w:p>
    <w:p w:rsidR="00B7259D" w:rsidRPr="00A4011C" w:rsidRDefault="00F61E65" w:rsidP="002551EB">
      <w:pPr>
        <w:pStyle w:val="Tekstpodstawowy2"/>
        <w:numPr>
          <w:ilvl w:val="0"/>
          <w:numId w:val="17"/>
        </w:numPr>
        <w:ind w:left="567" w:hanging="425"/>
        <w:rPr>
          <w:lang w:val="pl-PL"/>
        </w:rPr>
      </w:pPr>
      <w:r w:rsidRPr="00A4011C">
        <w:rPr>
          <w:lang w:val="pl-PL"/>
        </w:rPr>
        <w:t>zasady kształtowania zabudowy oraz wskaźniki zagospodarowania terenu:</w:t>
      </w:r>
    </w:p>
    <w:p w:rsidR="001C45BC" w:rsidRPr="00A4011C" w:rsidRDefault="001C45BC" w:rsidP="002D5DEF">
      <w:pPr>
        <w:pStyle w:val="Tekstpodstawowy2"/>
        <w:numPr>
          <w:ilvl w:val="0"/>
          <w:numId w:val="30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nieprzekraczalna linia zabudowy – zgodnie z rysunkiem planu, </w:t>
      </w:r>
    </w:p>
    <w:p w:rsidR="001C45BC" w:rsidRPr="00A4011C" w:rsidRDefault="001C45BC" w:rsidP="002D5DEF">
      <w:pPr>
        <w:pStyle w:val="Tekstpodstawowy2"/>
        <w:numPr>
          <w:ilvl w:val="0"/>
          <w:numId w:val="30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>geometria dachu – dachy dowolne,</w:t>
      </w:r>
    </w:p>
    <w:p w:rsidR="00F61E65" w:rsidRPr="00A4011C" w:rsidRDefault="000F0DC1" w:rsidP="002D5DEF">
      <w:pPr>
        <w:pStyle w:val="Tekstpodstawowy2"/>
        <w:numPr>
          <w:ilvl w:val="0"/>
          <w:numId w:val="30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>maksymalna wysokość zabudowy – 3 kondygnacje nadziemne</w:t>
      </w:r>
      <w:r w:rsidR="00F61E65" w:rsidRPr="00A4011C">
        <w:rPr>
          <w:lang w:val="pl-PL"/>
        </w:rPr>
        <w:t>,</w:t>
      </w:r>
      <w:r w:rsidR="00407CF0" w:rsidRPr="00A4011C">
        <w:rPr>
          <w:lang w:val="pl-PL"/>
        </w:rPr>
        <w:t xml:space="preserve"> 10,5</w:t>
      </w:r>
      <w:r w:rsidR="001F5406">
        <w:rPr>
          <w:lang w:val="pl-PL"/>
        </w:rPr>
        <w:t xml:space="preserve"> </w:t>
      </w:r>
      <w:r w:rsidR="00407CF0" w:rsidRPr="00A4011C">
        <w:rPr>
          <w:lang w:val="pl-PL"/>
        </w:rPr>
        <w:t>m od poziomu terenu,</w:t>
      </w:r>
    </w:p>
    <w:p w:rsidR="00F61E65" w:rsidRPr="00A4011C" w:rsidRDefault="00F61E65" w:rsidP="002D5DEF">
      <w:pPr>
        <w:pStyle w:val="Tekstpodstawowy2"/>
        <w:numPr>
          <w:ilvl w:val="0"/>
          <w:numId w:val="30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>intensywność zabudowy,</w:t>
      </w:r>
    </w:p>
    <w:p w:rsidR="00F61E65" w:rsidRPr="00A4011C" w:rsidRDefault="000F0DC1" w:rsidP="002D5DEF">
      <w:pPr>
        <w:pStyle w:val="Tekstpodstawowy2"/>
        <w:numPr>
          <w:ilvl w:val="1"/>
          <w:numId w:val="34"/>
        </w:numPr>
        <w:shd w:val="clear" w:color="auto" w:fill="FFFFFF"/>
        <w:tabs>
          <w:tab w:val="clear" w:pos="823"/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>maksymalna – 1,4</w:t>
      </w:r>
      <w:r w:rsidR="00F61E65" w:rsidRPr="00A4011C">
        <w:rPr>
          <w:lang w:val="pl-PL"/>
        </w:rPr>
        <w:t>,</w:t>
      </w:r>
    </w:p>
    <w:p w:rsidR="00F61E65" w:rsidRPr="00A4011C" w:rsidRDefault="00F61E65" w:rsidP="002D5DEF">
      <w:pPr>
        <w:pStyle w:val="Tekstpodstawowy2"/>
        <w:numPr>
          <w:ilvl w:val="1"/>
          <w:numId w:val="34"/>
        </w:numPr>
        <w:shd w:val="clear" w:color="auto" w:fill="FFFFFF"/>
        <w:tabs>
          <w:tab w:val="clear" w:pos="823"/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>minimalna – 0</w:t>
      </w:r>
      <w:r w:rsidR="00E3218E" w:rsidRPr="00A4011C">
        <w:rPr>
          <w:lang w:val="pl-PL"/>
        </w:rPr>
        <w:t>,</w:t>
      </w:r>
      <w:r w:rsidRPr="00A4011C">
        <w:rPr>
          <w:lang w:val="pl-PL"/>
        </w:rPr>
        <w:t>1,</w:t>
      </w:r>
    </w:p>
    <w:p w:rsidR="00F61E65" w:rsidRPr="00A4011C" w:rsidRDefault="00F61E65" w:rsidP="002D5DEF">
      <w:pPr>
        <w:pStyle w:val="Tekstpodstawowy2"/>
        <w:numPr>
          <w:ilvl w:val="0"/>
          <w:numId w:val="30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minimalny udział powierzchni biologicznie czynnej - </w:t>
      </w:r>
      <w:r w:rsidR="00B7259D" w:rsidRPr="00A4011C">
        <w:rPr>
          <w:lang w:val="pl-PL"/>
        </w:rPr>
        <w:t>30</w:t>
      </w:r>
      <w:r w:rsidRPr="00A4011C">
        <w:rPr>
          <w:lang w:val="pl-PL"/>
        </w:rPr>
        <w:t>% powierzchn</w:t>
      </w:r>
      <w:r w:rsidR="00A83F16" w:rsidRPr="00A4011C">
        <w:rPr>
          <w:lang w:val="pl-PL"/>
        </w:rPr>
        <w:t>i działki budowlanej.</w:t>
      </w:r>
    </w:p>
    <w:p w:rsidR="00037E7F" w:rsidRPr="00A4011C" w:rsidRDefault="00037E7F" w:rsidP="002551EB">
      <w:pPr>
        <w:pStyle w:val="Tekstpodstawowy2"/>
        <w:rPr>
          <w:lang w:val="pl-PL"/>
        </w:rPr>
      </w:pPr>
    </w:p>
    <w:p w:rsidR="00357548" w:rsidRPr="00A4011C" w:rsidRDefault="00A83F16" w:rsidP="002551EB">
      <w:pPr>
        <w:pStyle w:val="Tekstpodstawowy2"/>
        <w:ind w:firstLine="567"/>
        <w:rPr>
          <w:lang w:val="pl-PL"/>
        </w:rPr>
      </w:pPr>
      <w:r w:rsidRPr="00A4011C">
        <w:rPr>
          <w:lang w:val="pl-PL"/>
        </w:rPr>
        <w:t>§</w:t>
      </w:r>
      <w:r w:rsidR="00D16CAF">
        <w:rPr>
          <w:lang w:val="pl-PL"/>
        </w:rPr>
        <w:t xml:space="preserve"> </w:t>
      </w:r>
      <w:r w:rsidRPr="00A4011C">
        <w:rPr>
          <w:lang w:val="pl-PL"/>
        </w:rPr>
        <w:t>28</w:t>
      </w:r>
      <w:r w:rsidR="00357548" w:rsidRPr="00A4011C">
        <w:rPr>
          <w:lang w:val="pl-PL"/>
        </w:rPr>
        <w:t>. Dla teren</w:t>
      </w:r>
      <w:r w:rsidR="008B2A97" w:rsidRPr="00A4011C">
        <w:rPr>
          <w:lang w:val="pl-PL"/>
        </w:rPr>
        <w:t>u</w:t>
      </w:r>
      <w:r w:rsidR="00357548" w:rsidRPr="00A4011C">
        <w:rPr>
          <w:lang w:val="pl-PL"/>
        </w:rPr>
        <w:t>, oznaczon</w:t>
      </w:r>
      <w:r w:rsidR="008B2A97" w:rsidRPr="00A4011C">
        <w:rPr>
          <w:lang w:val="pl-PL"/>
        </w:rPr>
        <w:t>ego</w:t>
      </w:r>
      <w:r w:rsidR="00357548" w:rsidRPr="00A4011C">
        <w:rPr>
          <w:lang w:val="pl-PL"/>
        </w:rPr>
        <w:t xml:space="preserve"> na rysunku planu symbolem 147.3-MN8</w:t>
      </w:r>
      <w:r w:rsidR="008B2A97" w:rsidRPr="00A4011C">
        <w:rPr>
          <w:lang w:val="pl-PL"/>
        </w:rPr>
        <w:t xml:space="preserve"> </w:t>
      </w:r>
      <w:r w:rsidR="00357548" w:rsidRPr="00A4011C">
        <w:rPr>
          <w:lang w:val="pl-PL"/>
        </w:rPr>
        <w:t>ustala się:</w:t>
      </w:r>
    </w:p>
    <w:p w:rsidR="00357548" w:rsidRPr="00A4011C" w:rsidRDefault="00A83F16" w:rsidP="002551EB">
      <w:pPr>
        <w:pStyle w:val="Tekstpodstawowy2"/>
        <w:numPr>
          <w:ilvl w:val="0"/>
          <w:numId w:val="18"/>
        </w:numPr>
        <w:ind w:left="567" w:hanging="425"/>
        <w:rPr>
          <w:lang w:val="pl-PL"/>
        </w:rPr>
      </w:pPr>
      <w:r w:rsidRPr="00A4011C">
        <w:rPr>
          <w:lang w:val="pl-PL"/>
        </w:rPr>
        <w:t>przeznaczenie - zabudowa mieszkaniowa jednorodzinna</w:t>
      </w:r>
      <w:r w:rsidR="009B77AA" w:rsidRPr="00A4011C">
        <w:rPr>
          <w:lang w:val="pl-PL"/>
        </w:rPr>
        <w:t>;</w:t>
      </w:r>
    </w:p>
    <w:p w:rsidR="00407CF0" w:rsidRPr="00A4011C" w:rsidRDefault="00407CF0" w:rsidP="002551EB">
      <w:pPr>
        <w:pStyle w:val="Tekstpodstawowy2"/>
        <w:numPr>
          <w:ilvl w:val="0"/>
          <w:numId w:val="18"/>
        </w:numPr>
        <w:ind w:left="567" w:hanging="425"/>
        <w:rPr>
          <w:lang w:val="pl-PL"/>
        </w:rPr>
      </w:pPr>
      <w:r w:rsidRPr="00A4011C">
        <w:rPr>
          <w:lang w:val="pl-PL"/>
        </w:rPr>
        <w:t>zasady ochrony i kształtowania ładu przestrze</w:t>
      </w:r>
      <w:r w:rsidR="000F3468" w:rsidRPr="00A4011C">
        <w:rPr>
          <w:lang w:val="pl-PL"/>
        </w:rPr>
        <w:t xml:space="preserve">nnego – wysokość projektowanej </w:t>
      </w:r>
      <w:r w:rsidRPr="00A4011C">
        <w:rPr>
          <w:lang w:val="pl-PL"/>
        </w:rPr>
        <w:t xml:space="preserve">nie </w:t>
      </w:r>
      <w:r w:rsidR="000F3468" w:rsidRPr="00A4011C">
        <w:rPr>
          <w:lang w:val="pl-PL"/>
        </w:rPr>
        <w:t>przekraczająca</w:t>
      </w:r>
      <w:r w:rsidRPr="00A4011C">
        <w:rPr>
          <w:lang w:val="pl-PL"/>
        </w:rPr>
        <w:t xml:space="preserve"> wysokości istniejących budynków: </w:t>
      </w:r>
    </w:p>
    <w:p w:rsidR="00357548" w:rsidRPr="00A4011C" w:rsidRDefault="00357548" w:rsidP="002551EB">
      <w:pPr>
        <w:pStyle w:val="Tekstpodstawowy2"/>
        <w:numPr>
          <w:ilvl w:val="0"/>
          <w:numId w:val="18"/>
        </w:numPr>
        <w:ind w:left="567" w:hanging="425"/>
        <w:rPr>
          <w:lang w:val="pl-PL"/>
        </w:rPr>
      </w:pPr>
      <w:r w:rsidRPr="00A4011C">
        <w:rPr>
          <w:lang w:val="pl-PL"/>
        </w:rPr>
        <w:t>zasady kształtowania zabudowy oraz wskaźniki zagospodarowania terenu:</w:t>
      </w:r>
    </w:p>
    <w:p w:rsidR="009260AC" w:rsidRPr="00A4011C" w:rsidRDefault="009260AC" w:rsidP="002D5DEF">
      <w:pPr>
        <w:pStyle w:val="Tekstpodstawowy2"/>
        <w:numPr>
          <w:ilvl w:val="0"/>
          <w:numId w:val="31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nieprzekraczalna linia zabudowy – zgodnie z rysunkiem planu, </w:t>
      </w:r>
    </w:p>
    <w:p w:rsidR="009260AC" w:rsidRPr="00A4011C" w:rsidRDefault="009260AC" w:rsidP="002D5DEF">
      <w:pPr>
        <w:pStyle w:val="Tekstpodstawowy2"/>
        <w:numPr>
          <w:ilvl w:val="0"/>
          <w:numId w:val="31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 xml:space="preserve">geometria dachu – dachy </w:t>
      </w:r>
      <w:r w:rsidR="008B2A97" w:rsidRPr="00A4011C">
        <w:rPr>
          <w:lang w:val="pl-PL"/>
        </w:rPr>
        <w:t>dowolne</w:t>
      </w:r>
      <w:r w:rsidRPr="00A4011C">
        <w:rPr>
          <w:lang w:val="pl-PL"/>
        </w:rPr>
        <w:t>,</w:t>
      </w:r>
    </w:p>
    <w:p w:rsidR="00357548" w:rsidRPr="00A4011C" w:rsidRDefault="00357548" w:rsidP="002D5DEF">
      <w:pPr>
        <w:pStyle w:val="Tekstpodstawowy2"/>
        <w:numPr>
          <w:ilvl w:val="0"/>
          <w:numId w:val="31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>maksymalna wysokość zabud</w:t>
      </w:r>
      <w:r w:rsidR="008309CF" w:rsidRPr="00A4011C">
        <w:rPr>
          <w:lang w:val="pl-PL"/>
        </w:rPr>
        <w:t xml:space="preserve">owy – 3 kondygnacje nadziemne, </w:t>
      </w:r>
      <w:r w:rsidRPr="00A4011C">
        <w:rPr>
          <w:lang w:val="pl-PL"/>
        </w:rPr>
        <w:t>10</w:t>
      </w:r>
      <w:r w:rsidR="002551EB">
        <w:rPr>
          <w:lang w:val="pl-PL"/>
        </w:rPr>
        <w:t xml:space="preserve"> </w:t>
      </w:r>
      <w:r w:rsidRPr="00A4011C">
        <w:rPr>
          <w:lang w:val="pl-PL"/>
        </w:rPr>
        <w:t>m od poziomu terenu,</w:t>
      </w:r>
    </w:p>
    <w:p w:rsidR="00357548" w:rsidRPr="00A4011C" w:rsidRDefault="008309CF" w:rsidP="002D5DEF">
      <w:pPr>
        <w:pStyle w:val="Tekstpodstawowy2"/>
        <w:numPr>
          <w:ilvl w:val="0"/>
          <w:numId w:val="31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>intensywność zabudowy:</w:t>
      </w:r>
    </w:p>
    <w:p w:rsidR="00357548" w:rsidRPr="00A4011C" w:rsidRDefault="00357548" w:rsidP="002D5DEF">
      <w:pPr>
        <w:pStyle w:val="Tekstpodstawowy2"/>
        <w:numPr>
          <w:ilvl w:val="1"/>
          <w:numId w:val="34"/>
        </w:numPr>
        <w:shd w:val="clear" w:color="auto" w:fill="FFFFFF"/>
        <w:tabs>
          <w:tab w:val="clear" w:pos="823"/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>maksymalna – 1,4,</w:t>
      </w:r>
    </w:p>
    <w:p w:rsidR="00357548" w:rsidRPr="00A4011C" w:rsidRDefault="00357548" w:rsidP="002D5DEF">
      <w:pPr>
        <w:pStyle w:val="Tekstpodstawowy2"/>
        <w:numPr>
          <w:ilvl w:val="1"/>
          <w:numId w:val="34"/>
        </w:numPr>
        <w:shd w:val="clear" w:color="auto" w:fill="FFFFFF"/>
        <w:tabs>
          <w:tab w:val="clear" w:pos="823"/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>minim</w:t>
      </w:r>
      <w:r w:rsidR="00E3218E" w:rsidRPr="00A4011C">
        <w:rPr>
          <w:lang w:val="pl-PL"/>
        </w:rPr>
        <w:t>alna – 0,</w:t>
      </w:r>
      <w:r w:rsidRPr="00A4011C">
        <w:rPr>
          <w:lang w:val="pl-PL"/>
        </w:rPr>
        <w:t>1,</w:t>
      </w:r>
    </w:p>
    <w:p w:rsidR="005E452E" w:rsidRPr="00A4011C" w:rsidRDefault="00357548" w:rsidP="002D5DEF">
      <w:pPr>
        <w:pStyle w:val="Tekstpodstawowy2"/>
        <w:numPr>
          <w:ilvl w:val="0"/>
          <w:numId w:val="31"/>
        </w:numPr>
        <w:shd w:val="clear" w:color="auto" w:fill="FFFFFF"/>
        <w:tabs>
          <w:tab w:val="left" w:pos="993"/>
        </w:tabs>
        <w:ind w:left="993" w:hanging="426"/>
        <w:rPr>
          <w:lang w:val="pl-PL"/>
        </w:rPr>
      </w:pPr>
      <w:r w:rsidRPr="00A4011C">
        <w:rPr>
          <w:lang w:val="pl-PL"/>
        </w:rPr>
        <w:t>minimalny udział powierzchni biologicznie czynnej - 30% powierzchn</w:t>
      </w:r>
      <w:r w:rsidR="00F06EEB" w:rsidRPr="00A4011C">
        <w:rPr>
          <w:lang w:val="pl-PL"/>
        </w:rPr>
        <w:t>i działki  budowlanej</w:t>
      </w:r>
      <w:r w:rsidR="009B77AA" w:rsidRPr="00A4011C">
        <w:rPr>
          <w:lang w:val="pl-PL"/>
        </w:rPr>
        <w:t>.</w:t>
      </w:r>
    </w:p>
    <w:p w:rsidR="009260AC" w:rsidRPr="00A4011C" w:rsidRDefault="009260AC" w:rsidP="002551EB">
      <w:pPr>
        <w:pStyle w:val="Tekstpodstawowy2"/>
        <w:rPr>
          <w:lang w:val="pl-PL"/>
        </w:rPr>
      </w:pPr>
    </w:p>
    <w:p w:rsidR="0099216C" w:rsidRPr="00A4011C" w:rsidRDefault="00F06EEB" w:rsidP="002551EB">
      <w:pPr>
        <w:pStyle w:val="Tekstpodstawowy2"/>
        <w:ind w:firstLine="567"/>
        <w:rPr>
          <w:lang w:val="pl-PL"/>
        </w:rPr>
      </w:pPr>
      <w:r w:rsidRPr="00A4011C">
        <w:rPr>
          <w:lang w:val="pl-PL"/>
        </w:rPr>
        <w:t>§</w:t>
      </w:r>
      <w:r w:rsidR="00D16CAF">
        <w:rPr>
          <w:lang w:val="pl-PL"/>
        </w:rPr>
        <w:t xml:space="preserve"> </w:t>
      </w:r>
      <w:r w:rsidRPr="00A4011C">
        <w:rPr>
          <w:lang w:val="pl-PL"/>
        </w:rPr>
        <w:t>29</w:t>
      </w:r>
      <w:r w:rsidR="0099216C" w:rsidRPr="00A4011C">
        <w:rPr>
          <w:lang w:val="pl-PL"/>
        </w:rPr>
        <w:t>.</w:t>
      </w:r>
      <w:r w:rsidR="009E71B8" w:rsidRPr="00A4011C">
        <w:rPr>
          <w:lang w:val="pl-PL"/>
        </w:rPr>
        <w:t xml:space="preserve"> Dla terenów, oznaczonych na rysunku planu symbolami 147.3-ZP1, 147.3-ZP2</w:t>
      </w:r>
      <w:r w:rsidR="00AA7D0F" w:rsidRPr="00A4011C">
        <w:rPr>
          <w:lang w:val="pl-PL"/>
        </w:rPr>
        <w:t xml:space="preserve">, </w:t>
      </w:r>
      <w:r w:rsidR="009E71B8" w:rsidRPr="00A4011C">
        <w:rPr>
          <w:lang w:val="pl-PL"/>
        </w:rPr>
        <w:t>147.3-ZP3</w:t>
      </w:r>
      <w:r w:rsidR="008B2A97" w:rsidRPr="00A4011C">
        <w:rPr>
          <w:lang w:val="pl-PL"/>
        </w:rPr>
        <w:t xml:space="preserve">, </w:t>
      </w:r>
      <w:r w:rsidR="00AA7D0F" w:rsidRPr="00A4011C">
        <w:rPr>
          <w:lang w:val="pl-PL"/>
        </w:rPr>
        <w:t>147.3-ZP4</w:t>
      </w:r>
      <w:r w:rsidR="008B2A97" w:rsidRPr="00A4011C">
        <w:rPr>
          <w:lang w:val="pl-PL"/>
        </w:rPr>
        <w:t xml:space="preserve"> i 147.3-ZP5</w:t>
      </w:r>
      <w:r w:rsidR="00AA7D0F" w:rsidRPr="00A4011C">
        <w:rPr>
          <w:lang w:val="pl-PL"/>
        </w:rPr>
        <w:t xml:space="preserve"> </w:t>
      </w:r>
      <w:r w:rsidR="0099216C" w:rsidRPr="00A4011C">
        <w:rPr>
          <w:lang w:val="pl-PL"/>
        </w:rPr>
        <w:t>ustala się:</w:t>
      </w:r>
    </w:p>
    <w:p w:rsidR="0099216C" w:rsidRPr="00A4011C" w:rsidRDefault="0099216C" w:rsidP="002551EB">
      <w:pPr>
        <w:pStyle w:val="Tekstpodstawowy2"/>
        <w:numPr>
          <w:ilvl w:val="5"/>
          <w:numId w:val="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A4011C">
        <w:rPr>
          <w:lang w:val="pl-PL"/>
        </w:rPr>
        <w:t>przeznaczenie:</w:t>
      </w:r>
    </w:p>
    <w:p w:rsidR="00DB3F98" w:rsidRPr="00A4011C" w:rsidRDefault="009E71B8" w:rsidP="002D5DEF">
      <w:pPr>
        <w:pStyle w:val="Tekstpodstawowy2"/>
        <w:numPr>
          <w:ilvl w:val="2"/>
          <w:numId w:val="40"/>
        </w:numPr>
        <w:ind w:left="993" w:hanging="426"/>
        <w:rPr>
          <w:lang w:val="pl-PL"/>
        </w:rPr>
      </w:pPr>
      <w:r w:rsidRPr="00A4011C">
        <w:rPr>
          <w:lang w:val="pl-PL"/>
        </w:rPr>
        <w:t xml:space="preserve">zieleń publiczna </w:t>
      </w:r>
      <w:r w:rsidR="0086055A" w:rsidRPr="00A4011C">
        <w:rPr>
          <w:lang w:val="pl-PL"/>
        </w:rPr>
        <w:t>–</w:t>
      </w:r>
      <w:r w:rsidRPr="00A4011C">
        <w:rPr>
          <w:lang w:val="pl-PL"/>
        </w:rPr>
        <w:t xml:space="preserve"> urządzona</w:t>
      </w:r>
      <w:r w:rsidR="008309CF" w:rsidRPr="00A4011C">
        <w:rPr>
          <w:lang w:val="pl-PL"/>
        </w:rPr>
        <w:t>,</w:t>
      </w:r>
    </w:p>
    <w:p w:rsidR="00DB3F98" w:rsidRPr="00A4011C" w:rsidRDefault="00DB3F98" w:rsidP="002D5DEF">
      <w:pPr>
        <w:pStyle w:val="Tekstpodstawowy2"/>
        <w:numPr>
          <w:ilvl w:val="2"/>
          <w:numId w:val="40"/>
        </w:numPr>
        <w:ind w:left="993" w:hanging="426"/>
        <w:rPr>
          <w:lang w:val="pl-PL"/>
        </w:rPr>
      </w:pPr>
      <w:r w:rsidRPr="00A4011C">
        <w:rPr>
          <w:lang w:val="pl-PL"/>
        </w:rPr>
        <w:lastRenderedPageBreak/>
        <w:t>dopuszcza się:</w:t>
      </w:r>
    </w:p>
    <w:p w:rsidR="00F06EEB" w:rsidRPr="00A4011C" w:rsidRDefault="00F06EEB" w:rsidP="002D5DEF">
      <w:pPr>
        <w:pStyle w:val="Tekstpodstawowy2"/>
        <w:numPr>
          <w:ilvl w:val="1"/>
          <w:numId w:val="34"/>
        </w:numPr>
        <w:shd w:val="clear" w:color="auto" w:fill="FFFFFF"/>
        <w:tabs>
          <w:tab w:val="clear" w:pos="823"/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>parkingi na terenie 147.3-ZP3,</w:t>
      </w:r>
    </w:p>
    <w:p w:rsidR="00F06EEB" w:rsidRPr="00A4011C" w:rsidRDefault="00F06EEB" w:rsidP="002D5DEF">
      <w:pPr>
        <w:pStyle w:val="Tekstpodstawowy2"/>
        <w:numPr>
          <w:ilvl w:val="1"/>
          <w:numId w:val="34"/>
        </w:numPr>
        <w:tabs>
          <w:tab w:val="clear" w:pos="823"/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>obiekty służące wypoczynkowi</w:t>
      </w:r>
      <w:r w:rsidR="009B77AA" w:rsidRPr="00A4011C">
        <w:rPr>
          <w:lang w:val="pl-PL"/>
        </w:rPr>
        <w:t xml:space="preserve"> i rekreacji;</w:t>
      </w:r>
    </w:p>
    <w:p w:rsidR="0099216C" w:rsidRPr="00A4011C" w:rsidRDefault="0099216C" w:rsidP="002551EB">
      <w:pPr>
        <w:pStyle w:val="Tekstpodstawowy2"/>
        <w:numPr>
          <w:ilvl w:val="5"/>
          <w:numId w:val="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A4011C">
        <w:rPr>
          <w:lang w:val="pl-PL"/>
        </w:rPr>
        <w:t>zasady ochrony i kształtowania ładu przestrzennego</w:t>
      </w:r>
      <w:r w:rsidR="0044615B" w:rsidRPr="00A4011C">
        <w:rPr>
          <w:lang w:val="pl-PL"/>
        </w:rPr>
        <w:t xml:space="preserve"> – na terenie 147.3-ZP1 nakaz realizacji ogólnodostępnego ciągu pieszego, zgodnie z oznaczeniem na rysunku planu</w:t>
      </w:r>
      <w:r w:rsidR="009E71B8" w:rsidRPr="00A4011C">
        <w:rPr>
          <w:lang w:val="pl-PL"/>
        </w:rPr>
        <w:t xml:space="preserve">; </w:t>
      </w:r>
    </w:p>
    <w:p w:rsidR="00C53C19" w:rsidRPr="00A4011C" w:rsidRDefault="0099216C" w:rsidP="002551EB">
      <w:pPr>
        <w:pStyle w:val="Tekstpodstawowy2"/>
        <w:numPr>
          <w:ilvl w:val="5"/>
          <w:numId w:val="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A4011C">
        <w:rPr>
          <w:lang w:val="pl-PL"/>
        </w:rPr>
        <w:t>zasady kształtowania zabudowy oraz ws</w:t>
      </w:r>
      <w:r w:rsidR="00F74A77" w:rsidRPr="00A4011C">
        <w:rPr>
          <w:lang w:val="pl-PL"/>
        </w:rPr>
        <w:t>kaźniki zagospodarowania terenu</w:t>
      </w:r>
      <w:r w:rsidR="00F06EEB" w:rsidRPr="00A4011C">
        <w:rPr>
          <w:lang w:val="pl-PL"/>
        </w:rPr>
        <w:t xml:space="preserve"> - </w:t>
      </w:r>
      <w:r w:rsidR="00C53C19" w:rsidRPr="00A4011C">
        <w:rPr>
          <w:lang w:val="pl-PL"/>
        </w:rPr>
        <w:t>dopuszcza się realizację parkingów maksymalnie na 20</w:t>
      </w:r>
      <w:r w:rsidR="009B77AA" w:rsidRPr="00A4011C">
        <w:rPr>
          <w:lang w:val="pl-PL"/>
        </w:rPr>
        <w:t>% powierzchni terenu 147.3-ZP3.</w:t>
      </w:r>
    </w:p>
    <w:p w:rsidR="00B26244" w:rsidRPr="00A4011C" w:rsidRDefault="00B26244" w:rsidP="002551EB">
      <w:pPr>
        <w:pStyle w:val="Tekstpodstawowy2"/>
        <w:rPr>
          <w:lang w:val="pl-PL"/>
        </w:rPr>
      </w:pPr>
    </w:p>
    <w:p w:rsidR="00C211D9" w:rsidRPr="00A4011C" w:rsidRDefault="00F06EEB" w:rsidP="002551EB">
      <w:pPr>
        <w:pStyle w:val="Tekstpodstawowy2"/>
        <w:ind w:firstLine="567"/>
        <w:rPr>
          <w:lang w:val="pl-PL"/>
        </w:rPr>
      </w:pPr>
      <w:r w:rsidRPr="00A4011C">
        <w:rPr>
          <w:lang w:val="pl-PL"/>
        </w:rPr>
        <w:t>§</w:t>
      </w:r>
      <w:r w:rsidR="00D16CAF">
        <w:rPr>
          <w:lang w:val="pl-PL"/>
        </w:rPr>
        <w:t xml:space="preserve"> </w:t>
      </w:r>
      <w:r w:rsidRPr="00A4011C">
        <w:rPr>
          <w:lang w:val="pl-PL"/>
        </w:rPr>
        <w:t>30</w:t>
      </w:r>
      <w:r w:rsidR="00C211D9" w:rsidRPr="00A4011C">
        <w:rPr>
          <w:lang w:val="pl-PL"/>
        </w:rPr>
        <w:t>. Dla terenów, oznaczonych na rysunku planu symbolami 147.3-KD(L)</w:t>
      </w:r>
      <w:r w:rsidR="009C385C" w:rsidRPr="00A4011C">
        <w:rPr>
          <w:lang w:val="pl-PL"/>
        </w:rPr>
        <w:t>1</w:t>
      </w:r>
      <w:r w:rsidR="00CA470A" w:rsidRPr="00A4011C">
        <w:rPr>
          <w:lang w:val="pl-PL"/>
        </w:rPr>
        <w:t xml:space="preserve"> </w:t>
      </w:r>
      <w:r w:rsidR="009C385C" w:rsidRPr="00A4011C">
        <w:rPr>
          <w:lang w:val="pl-PL"/>
        </w:rPr>
        <w:t>i 147.3-KD(L)2</w:t>
      </w:r>
      <w:r w:rsidR="00CA470A" w:rsidRPr="00A4011C">
        <w:rPr>
          <w:lang w:val="pl-PL"/>
        </w:rPr>
        <w:t xml:space="preserve"> </w:t>
      </w:r>
      <w:r w:rsidR="00C211D9" w:rsidRPr="00A4011C">
        <w:rPr>
          <w:lang w:val="pl-PL"/>
        </w:rPr>
        <w:t>ustala się:</w:t>
      </w:r>
    </w:p>
    <w:p w:rsidR="00D16CAF" w:rsidRDefault="00F06EEB" w:rsidP="002551EB">
      <w:pPr>
        <w:pStyle w:val="Tekstpodstawowy2"/>
        <w:numPr>
          <w:ilvl w:val="7"/>
          <w:numId w:val="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A4011C">
        <w:rPr>
          <w:lang w:val="pl-PL"/>
        </w:rPr>
        <w:t xml:space="preserve">przeznaczenie </w:t>
      </w:r>
      <w:r w:rsidR="009260AC" w:rsidRPr="00A4011C">
        <w:rPr>
          <w:lang w:val="pl-PL"/>
        </w:rPr>
        <w:t>–</w:t>
      </w:r>
      <w:r w:rsidRPr="00A4011C">
        <w:rPr>
          <w:lang w:val="pl-PL"/>
        </w:rPr>
        <w:t xml:space="preserve"> </w:t>
      </w:r>
      <w:r w:rsidR="009C385C" w:rsidRPr="00A4011C">
        <w:rPr>
          <w:lang w:val="pl-PL"/>
        </w:rPr>
        <w:t>komunikacja</w:t>
      </w:r>
      <w:r w:rsidR="009260AC" w:rsidRPr="00A4011C">
        <w:rPr>
          <w:lang w:val="pl-PL"/>
        </w:rPr>
        <w:t xml:space="preserve"> - droga publiczna -</w:t>
      </w:r>
      <w:r w:rsidR="009C385C" w:rsidRPr="00A4011C">
        <w:rPr>
          <w:lang w:val="pl-PL"/>
        </w:rPr>
        <w:t xml:space="preserve"> ulica lokalna</w:t>
      </w:r>
      <w:r w:rsidR="009B77AA" w:rsidRPr="00A4011C">
        <w:rPr>
          <w:lang w:val="pl-PL"/>
        </w:rPr>
        <w:t>;</w:t>
      </w:r>
      <w:r w:rsidR="00C211D9" w:rsidRPr="00A4011C">
        <w:rPr>
          <w:lang w:val="pl-PL"/>
        </w:rPr>
        <w:t xml:space="preserve"> </w:t>
      </w:r>
    </w:p>
    <w:p w:rsidR="00C211D9" w:rsidRPr="00D16CAF" w:rsidRDefault="00C211D9" w:rsidP="002551EB">
      <w:pPr>
        <w:pStyle w:val="Tekstpodstawowy2"/>
        <w:numPr>
          <w:ilvl w:val="7"/>
          <w:numId w:val="1"/>
        </w:numPr>
        <w:tabs>
          <w:tab w:val="clear" w:pos="417"/>
          <w:tab w:val="num" w:pos="567"/>
        </w:tabs>
        <w:ind w:left="567" w:hanging="425"/>
        <w:rPr>
          <w:lang w:val="pl-PL"/>
        </w:rPr>
      </w:pPr>
      <w:r w:rsidRPr="00D16CAF">
        <w:rPr>
          <w:lang w:val="pl-PL"/>
        </w:rPr>
        <w:t xml:space="preserve">zasady kształtowania zabudowy oraz wskaźniki zagospodarowania terenu: </w:t>
      </w:r>
    </w:p>
    <w:p w:rsidR="00C211D9" w:rsidRPr="00A4011C" w:rsidRDefault="009C385C" w:rsidP="002D5DEF">
      <w:pPr>
        <w:pStyle w:val="Tekstpodstawowy2"/>
        <w:numPr>
          <w:ilvl w:val="2"/>
          <w:numId w:val="41"/>
        </w:numPr>
        <w:ind w:left="993" w:hanging="426"/>
        <w:rPr>
          <w:lang w:val="pl-PL"/>
        </w:rPr>
      </w:pPr>
      <w:r w:rsidRPr="00A4011C">
        <w:rPr>
          <w:lang w:val="pl-PL"/>
        </w:rPr>
        <w:t>szerokość w liniach rozgraniczających zgodnie z rysunkiem planu</w:t>
      </w:r>
      <w:r w:rsidR="00C211D9" w:rsidRPr="00A4011C">
        <w:rPr>
          <w:lang w:val="pl-PL"/>
        </w:rPr>
        <w:t xml:space="preserve">, </w:t>
      </w:r>
    </w:p>
    <w:p w:rsidR="00C211D9" w:rsidRPr="00A4011C" w:rsidRDefault="009C385C" w:rsidP="002D5DEF">
      <w:pPr>
        <w:pStyle w:val="Tekstpodstawowy2"/>
        <w:numPr>
          <w:ilvl w:val="2"/>
          <w:numId w:val="41"/>
        </w:numPr>
        <w:ind w:left="993" w:hanging="426"/>
        <w:rPr>
          <w:lang w:val="pl-PL"/>
        </w:rPr>
      </w:pPr>
      <w:r w:rsidRPr="00A4011C">
        <w:rPr>
          <w:lang w:val="pl-PL"/>
        </w:rPr>
        <w:t>przekrój uliczny - ulica jednojezdniowa</w:t>
      </w:r>
      <w:r w:rsidR="00431C68" w:rsidRPr="00A4011C">
        <w:rPr>
          <w:lang w:val="pl-PL"/>
        </w:rPr>
        <w:t xml:space="preserve"> z min</w:t>
      </w:r>
      <w:r w:rsidR="002551EB">
        <w:rPr>
          <w:lang w:val="pl-PL"/>
        </w:rPr>
        <w:t>imum jednostronnym chodnikiem i </w:t>
      </w:r>
      <w:r w:rsidR="00431C68" w:rsidRPr="00A4011C">
        <w:rPr>
          <w:lang w:val="pl-PL"/>
        </w:rPr>
        <w:t>miejscami do parkowania samochodów</w:t>
      </w:r>
      <w:r w:rsidRPr="00A4011C">
        <w:rPr>
          <w:lang w:val="pl-PL"/>
        </w:rPr>
        <w:t>, zgo</w:t>
      </w:r>
      <w:r w:rsidR="00EB4C48" w:rsidRPr="00A4011C">
        <w:rPr>
          <w:lang w:val="pl-PL"/>
        </w:rPr>
        <w:t>dnie z przepisami odrębnymi.</w:t>
      </w:r>
    </w:p>
    <w:p w:rsidR="00C211D9" w:rsidRPr="00A4011C" w:rsidRDefault="00C211D9" w:rsidP="002551EB">
      <w:pPr>
        <w:pStyle w:val="Tekstpodstawowy2"/>
        <w:rPr>
          <w:lang w:val="pl-PL"/>
        </w:rPr>
      </w:pPr>
    </w:p>
    <w:p w:rsidR="00431C68" w:rsidRPr="00A4011C" w:rsidRDefault="00F06EEB" w:rsidP="002551EB">
      <w:pPr>
        <w:pStyle w:val="Tekstpodstawowy2"/>
        <w:ind w:firstLine="567"/>
        <w:rPr>
          <w:lang w:val="pl-PL"/>
        </w:rPr>
      </w:pPr>
      <w:r w:rsidRPr="00A4011C">
        <w:rPr>
          <w:lang w:val="pl-PL"/>
        </w:rPr>
        <w:t>§</w:t>
      </w:r>
      <w:r w:rsidR="00D16CAF">
        <w:rPr>
          <w:lang w:val="pl-PL"/>
        </w:rPr>
        <w:t xml:space="preserve"> </w:t>
      </w:r>
      <w:r w:rsidRPr="00A4011C">
        <w:rPr>
          <w:lang w:val="pl-PL"/>
        </w:rPr>
        <w:t>31</w:t>
      </w:r>
      <w:r w:rsidR="00431C68" w:rsidRPr="00A4011C">
        <w:rPr>
          <w:lang w:val="pl-PL"/>
        </w:rPr>
        <w:t>. Dla terenów, oznaczonych na rysunku planu symbolami 147.3-KD(D)1</w:t>
      </w:r>
      <w:r w:rsidR="0029256E" w:rsidRPr="00A4011C">
        <w:rPr>
          <w:lang w:val="pl-PL"/>
        </w:rPr>
        <w:t xml:space="preserve">, 147.3-KD(D)2, </w:t>
      </w:r>
      <w:r w:rsidR="00431C68" w:rsidRPr="00A4011C">
        <w:rPr>
          <w:lang w:val="pl-PL"/>
        </w:rPr>
        <w:t>147.3-KD(</w:t>
      </w:r>
      <w:r w:rsidR="00987124" w:rsidRPr="00A4011C">
        <w:rPr>
          <w:lang w:val="pl-PL"/>
        </w:rPr>
        <w:t>D</w:t>
      </w:r>
      <w:r w:rsidR="00431C68" w:rsidRPr="00A4011C">
        <w:rPr>
          <w:lang w:val="pl-PL"/>
        </w:rPr>
        <w:t>)</w:t>
      </w:r>
      <w:r w:rsidR="00987124" w:rsidRPr="00A4011C">
        <w:rPr>
          <w:lang w:val="pl-PL"/>
        </w:rPr>
        <w:t>3</w:t>
      </w:r>
      <w:r w:rsidR="0029256E" w:rsidRPr="00A4011C">
        <w:rPr>
          <w:lang w:val="pl-PL"/>
        </w:rPr>
        <w:t>, 147.3-KD(D)4, 147.3-KD(D)5 i 147.3-KD(D)6</w:t>
      </w:r>
      <w:r w:rsidR="00987124" w:rsidRPr="00A4011C">
        <w:rPr>
          <w:lang w:val="pl-PL"/>
        </w:rPr>
        <w:t xml:space="preserve"> - </w:t>
      </w:r>
      <w:r w:rsidR="00431C68" w:rsidRPr="00A4011C">
        <w:rPr>
          <w:lang w:val="pl-PL"/>
        </w:rPr>
        <w:t xml:space="preserve"> ustala się:</w:t>
      </w:r>
    </w:p>
    <w:p w:rsidR="00431C68" w:rsidRPr="00A4011C" w:rsidRDefault="00F06EEB" w:rsidP="002551EB">
      <w:pPr>
        <w:pStyle w:val="Tekstpodstawowy2"/>
        <w:numPr>
          <w:ilvl w:val="0"/>
          <w:numId w:val="19"/>
        </w:numPr>
        <w:ind w:left="567" w:hanging="425"/>
        <w:rPr>
          <w:lang w:val="pl-PL"/>
        </w:rPr>
      </w:pPr>
      <w:r w:rsidRPr="00A4011C">
        <w:rPr>
          <w:lang w:val="pl-PL"/>
        </w:rPr>
        <w:t xml:space="preserve">przeznaczenie </w:t>
      </w:r>
      <w:r w:rsidR="009C6924" w:rsidRPr="00A4011C">
        <w:rPr>
          <w:lang w:val="pl-PL"/>
        </w:rPr>
        <w:t>–</w:t>
      </w:r>
      <w:r w:rsidRPr="00A4011C">
        <w:rPr>
          <w:lang w:val="pl-PL"/>
        </w:rPr>
        <w:t xml:space="preserve"> </w:t>
      </w:r>
      <w:r w:rsidR="00431C68" w:rsidRPr="00A4011C">
        <w:rPr>
          <w:lang w:val="pl-PL"/>
        </w:rPr>
        <w:t>komunikacja</w:t>
      </w:r>
      <w:r w:rsidR="009C6924" w:rsidRPr="00A4011C">
        <w:rPr>
          <w:lang w:val="pl-PL"/>
        </w:rPr>
        <w:t xml:space="preserve"> - droga publiczna - </w:t>
      </w:r>
      <w:r w:rsidR="00987124" w:rsidRPr="00A4011C">
        <w:rPr>
          <w:lang w:val="pl-PL"/>
        </w:rPr>
        <w:t>ulica dojazdowa</w:t>
      </w:r>
      <w:r w:rsidR="009B77AA" w:rsidRPr="00A4011C">
        <w:rPr>
          <w:lang w:val="pl-PL"/>
        </w:rPr>
        <w:t>;</w:t>
      </w:r>
      <w:r w:rsidR="00431C68" w:rsidRPr="00A4011C">
        <w:rPr>
          <w:lang w:val="pl-PL"/>
        </w:rPr>
        <w:t xml:space="preserve"> </w:t>
      </w:r>
    </w:p>
    <w:p w:rsidR="00431C68" w:rsidRPr="00A4011C" w:rsidRDefault="00431C68" w:rsidP="002551EB">
      <w:pPr>
        <w:pStyle w:val="Tekstpodstawowy2"/>
        <w:numPr>
          <w:ilvl w:val="0"/>
          <w:numId w:val="19"/>
        </w:numPr>
        <w:ind w:left="567" w:hanging="425"/>
        <w:rPr>
          <w:lang w:val="pl-PL"/>
        </w:rPr>
      </w:pPr>
      <w:r w:rsidRPr="00A4011C">
        <w:rPr>
          <w:lang w:val="pl-PL"/>
        </w:rPr>
        <w:t xml:space="preserve">zasady kształtowania zabudowy oraz wskaźniki zagospodarowania terenu: </w:t>
      </w:r>
    </w:p>
    <w:p w:rsidR="00431C68" w:rsidRPr="00A4011C" w:rsidRDefault="00431C68" w:rsidP="002D5DEF">
      <w:pPr>
        <w:pStyle w:val="Tekstpodstawowy2"/>
        <w:numPr>
          <w:ilvl w:val="0"/>
          <w:numId w:val="32"/>
        </w:numPr>
        <w:ind w:left="993" w:hanging="426"/>
        <w:rPr>
          <w:lang w:val="pl-PL"/>
        </w:rPr>
      </w:pPr>
      <w:r w:rsidRPr="00A4011C">
        <w:rPr>
          <w:lang w:val="pl-PL"/>
        </w:rPr>
        <w:t xml:space="preserve">szerokość w liniach rozgraniczających zgodnie z rysunkiem planu, </w:t>
      </w:r>
    </w:p>
    <w:p w:rsidR="0029256E" w:rsidRPr="00A4011C" w:rsidRDefault="00431C68" w:rsidP="002D5DEF">
      <w:pPr>
        <w:pStyle w:val="Tekstpodstawowy2"/>
        <w:numPr>
          <w:ilvl w:val="0"/>
          <w:numId w:val="32"/>
        </w:numPr>
        <w:ind w:left="993" w:hanging="426"/>
        <w:rPr>
          <w:lang w:val="pl-PL"/>
        </w:rPr>
      </w:pPr>
      <w:r w:rsidRPr="00A4011C">
        <w:rPr>
          <w:lang w:val="pl-PL"/>
        </w:rPr>
        <w:t>przekrój uliczny</w:t>
      </w:r>
      <w:r w:rsidR="0029256E" w:rsidRPr="00A4011C">
        <w:rPr>
          <w:lang w:val="pl-PL"/>
        </w:rPr>
        <w:t>:</w:t>
      </w:r>
    </w:p>
    <w:p w:rsidR="00431C68" w:rsidRPr="00A4011C" w:rsidRDefault="00431C68" w:rsidP="002D5DEF">
      <w:pPr>
        <w:pStyle w:val="Tekstpodstawowy2"/>
        <w:numPr>
          <w:ilvl w:val="1"/>
          <w:numId w:val="34"/>
        </w:numPr>
        <w:shd w:val="clear" w:color="auto" w:fill="FFFFFF"/>
        <w:tabs>
          <w:tab w:val="clear" w:pos="823"/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 xml:space="preserve">ulica jednojezdniowa z </w:t>
      </w:r>
      <w:r w:rsidR="0029256E" w:rsidRPr="00A4011C">
        <w:rPr>
          <w:lang w:val="pl-PL"/>
        </w:rPr>
        <w:t>minimum jednostronnym chodnikiem</w:t>
      </w:r>
      <w:r w:rsidR="002551EB">
        <w:rPr>
          <w:lang w:val="pl-PL"/>
        </w:rPr>
        <w:t>, zgodnie z </w:t>
      </w:r>
      <w:r w:rsidRPr="00A4011C">
        <w:rPr>
          <w:lang w:val="pl-PL"/>
        </w:rPr>
        <w:t>przepisami odrębnymi,</w:t>
      </w:r>
    </w:p>
    <w:p w:rsidR="0029256E" w:rsidRPr="00A4011C" w:rsidRDefault="0029256E" w:rsidP="002D5DEF">
      <w:pPr>
        <w:pStyle w:val="Tekstpodstawowy2"/>
        <w:numPr>
          <w:ilvl w:val="1"/>
          <w:numId w:val="34"/>
        </w:numPr>
        <w:shd w:val="clear" w:color="auto" w:fill="FFFFFF"/>
        <w:tabs>
          <w:tab w:val="clear" w:pos="823"/>
          <w:tab w:val="left" w:pos="1418"/>
        </w:tabs>
        <w:ind w:left="1418" w:hanging="425"/>
        <w:rPr>
          <w:lang w:val="pl-PL"/>
        </w:rPr>
      </w:pPr>
      <w:r w:rsidRPr="00A4011C">
        <w:rPr>
          <w:lang w:val="pl-PL"/>
        </w:rPr>
        <w:t xml:space="preserve">dopuszcza </w:t>
      </w:r>
      <w:r w:rsidR="004A52B7" w:rsidRPr="00A4011C">
        <w:rPr>
          <w:lang w:val="pl-PL"/>
        </w:rPr>
        <w:t>się jednoprzestrzenny przekrój uliczny</w:t>
      </w:r>
      <w:r w:rsidR="000B770E" w:rsidRPr="00A4011C">
        <w:rPr>
          <w:lang w:val="pl-PL"/>
        </w:rPr>
        <w:t>.</w:t>
      </w:r>
    </w:p>
    <w:p w:rsidR="00A770B7" w:rsidRPr="00A4011C" w:rsidRDefault="00A770B7" w:rsidP="002551EB">
      <w:pPr>
        <w:pStyle w:val="Tekstpodstawowy2"/>
        <w:ind w:left="426" w:hanging="426"/>
        <w:rPr>
          <w:lang w:val="pl-PL"/>
        </w:rPr>
      </w:pPr>
    </w:p>
    <w:p w:rsidR="00A770B7" w:rsidRPr="00A4011C" w:rsidRDefault="00F06EEB" w:rsidP="002551EB">
      <w:pPr>
        <w:pStyle w:val="Tekstpodstawowy2"/>
        <w:ind w:firstLine="567"/>
        <w:rPr>
          <w:lang w:val="pl-PL"/>
        </w:rPr>
      </w:pPr>
      <w:r w:rsidRPr="00A4011C">
        <w:rPr>
          <w:lang w:val="pl-PL"/>
        </w:rPr>
        <w:t>§</w:t>
      </w:r>
      <w:r w:rsidR="00D16CAF">
        <w:rPr>
          <w:lang w:val="pl-PL"/>
        </w:rPr>
        <w:t xml:space="preserve"> </w:t>
      </w:r>
      <w:r w:rsidRPr="00A4011C">
        <w:rPr>
          <w:lang w:val="pl-PL"/>
        </w:rPr>
        <w:t>32</w:t>
      </w:r>
      <w:r w:rsidR="00A770B7" w:rsidRPr="00A4011C">
        <w:rPr>
          <w:lang w:val="pl-PL"/>
        </w:rPr>
        <w:t>.</w:t>
      </w:r>
      <w:r w:rsidR="009C6924" w:rsidRPr="00A4011C">
        <w:rPr>
          <w:lang w:val="pl-PL"/>
        </w:rPr>
        <w:t xml:space="preserve"> Dla terenu, oznaczonego na rysunku planu symbolem </w:t>
      </w:r>
      <w:r w:rsidR="00A770B7" w:rsidRPr="00A4011C">
        <w:rPr>
          <w:lang w:val="pl-PL"/>
        </w:rPr>
        <w:t>147.3-KDx1 ustala się:</w:t>
      </w:r>
    </w:p>
    <w:p w:rsidR="00A770B7" w:rsidRPr="00A4011C" w:rsidRDefault="00F06EEB" w:rsidP="002551EB">
      <w:pPr>
        <w:pStyle w:val="Tekstpodstawowy2"/>
        <w:numPr>
          <w:ilvl w:val="0"/>
          <w:numId w:val="20"/>
        </w:numPr>
        <w:ind w:left="567" w:hanging="425"/>
        <w:rPr>
          <w:lang w:val="pl-PL"/>
        </w:rPr>
      </w:pPr>
      <w:r w:rsidRPr="00A4011C">
        <w:rPr>
          <w:lang w:val="pl-PL"/>
        </w:rPr>
        <w:t xml:space="preserve">przeznaczenie - </w:t>
      </w:r>
      <w:r w:rsidR="009B77AA" w:rsidRPr="00A4011C">
        <w:rPr>
          <w:lang w:val="pl-PL"/>
        </w:rPr>
        <w:t xml:space="preserve">komunikacja publiczna - </w:t>
      </w:r>
      <w:r w:rsidRPr="00A4011C">
        <w:rPr>
          <w:lang w:val="pl-PL"/>
        </w:rPr>
        <w:t xml:space="preserve">ciąg pieszo </w:t>
      </w:r>
      <w:r w:rsidR="00C6261A" w:rsidRPr="00A4011C">
        <w:rPr>
          <w:lang w:val="pl-PL"/>
        </w:rPr>
        <w:t>–</w:t>
      </w:r>
      <w:r w:rsidRPr="00A4011C">
        <w:rPr>
          <w:lang w:val="pl-PL"/>
        </w:rPr>
        <w:t xml:space="preserve"> jezdny</w:t>
      </w:r>
      <w:r w:rsidR="009B77AA" w:rsidRPr="00A4011C">
        <w:rPr>
          <w:lang w:val="pl-PL"/>
        </w:rPr>
        <w:t>;</w:t>
      </w:r>
    </w:p>
    <w:p w:rsidR="00A770B7" w:rsidRPr="00A4011C" w:rsidRDefault="00A770B7" w:rsidP="002551EB">
      <w:pPr>
        <w:pStyle w:val="Tekstpodstawowy2"/>
        <w:numPr>
          <w:ilvl w:val="0"/>
          <w:numId w:val="20"/>
        </w:numPr>
        <w:ind w:left="567" w:hanging="425"/>
        <w:rPr>
          <w:lang w:val="pl-PL"/>
        </w:rPr>
      </w:pPr>
      <w:r w:rsidRPr="00A4011C">
        <w:rPr>
          <w:lang w:val="pl-PL"/>
        </w:rPr>
        <w:t>zasady kształtowania zabudowy oraz wskaźniki zagospodarowania terenu</w:t>
      </w:r>
      <w:r w:rsidR="004A52B7" w:rsidRPr="00A4011C">
        <w:rPr>
          <w:lang w:val="pl-PL"/>
        </w:rPr>
        <w:t xml:space="preserve"> -</w:t>
      </w:r>
      <w:r w:rsidR="00291BD0" w:rsidRPr="00A4011C">
        <w:rPr>
          <w:lang w:val="pl-PL"/>
        </w:rPr>
        <w:t xml:space="preserve"> </w:t>
      </w:r>
      <w:r w:rsidR="002551EB">
        <w:rPr>
          <w:lang w:val="pl-PL"/>
        </w:rPr>
        <w:t>szerokość w </w:t>
      </w:r>
      <w:r w:rsidRPr="00A4011C">
        <w:rPr>
          <w:lang w:val="pl-PL"/>
        </w:rPr>
        <w:t>liniach rozgraniczają</w:t>
      </w:r>
      <w:r w:rsidR="004A52B7" w:rsidRPr="00A4011C">
        <w:rPr>
          <w:lang w:val="pl-PL"/>
        </w:rPr>
        <w:t>cych zgodnie z rysunkiem planu.</w:t>
      </w:r>
    </w:p>
    <w:p w:rsidR="00291BD0" w:rsidRPr="00A4011C" w:rsidRDefault="00291BD0" w:rsidP="002551EB">
      <w:pPr>
        <w:pStyle w:val="Nagwek3"/>
        <w:shd w:val="clear" w:color="auto" w:fill="FFFFFF"/>
        <w:jc w:val="left"/>
        <w:rPr>
          <w:b w:val="0"/>
          <w:sz w:val="24"/>
        </w:rPr>
      </w:pPr>
    </w:p>
    <w:p w:rsidR="00291BD0" w:rsidRPr="00A4011C" w:rsidRDefault="00291BD0" w:rsidP="002551EB">
      <w:pPr>
        <w:pStyle w:val="Nagwek3"/>
        <w:shd w:val="clear" w:color="auto" w:fill="FFFFFF"/>
        <w:rPr>
          <w:b w:val="0"/>
          <w:sz w:val="24"/>
        </w:rPr>
      </w:pPr>
      <w:r w:rsidRPr="00A4011C">
        <w:rPr>
          <w:b w:val="0"/>
          <w:sz w:val="24"/>
        </w:rPr>
        <w:t>Rozdział 3</w:t>
      </w:r>
    </w:p>
    <w:p w:rsidR="00E241B8" w:rsidRPr="00A4011C" w:rsidRDefault="00291BD0" w:rsidP="002551EB">
      <w:pPr>
        <w:pStyle w:val="Nagwek3"/>
        <w:shd w:val="clear" w:color="auto" w:fill="FFFFFF"/>
        <w:rPr>
          <w:b w:val="0"/>
          <w:sz w:val="24"/>
        </w:rPr>
      </w:pPr>
      <w:r w:rsidRPr="00A4011C">
        <w:rPr>
          <w:b w:val="0"/>
          <w:sz w:val="24"/>
        </w:rPr>
        <w:t>Przepisy końcowe</w:t>
      </w:r>
    </w:p>
    <w:p w:rsidR="00291BD0" w:rsidRPr="00A4011C" w:rsidRDefault="00291BD0" w:rsidP="002551EB">
      <w:pPr>
        <w:ind w:firstLine="567"/>
      </w:pPr>
    </w:p>
    <w:p w:rsidR="00A93A41" w:rsidRPr="00A4011C" w:rsidRDefault="00C6261A" w:rsidP="002551EB">
      <w:pPr>
        <w:pStyle w:val="Tekstpodstawowy2"/>
        <w:ind w:firstLine="567"/>
        <w:rPr>
          <w:lang w:val="pl-PL"/>
        </w:rPr>
      </w:pPr>
      <w:r w:rsidRPr="00A4011C">
        <w:rPr>
          <w:lang w:val="pl-PL"/>
        </w:rPr>
        <w:t>§</w:t>
      </w:r>
      <w:r w:rsidR="00D16CAF">
        <w:rPr>
          <w:lang w:val="pl-PL"/>
        </w:rPr>
        <w:t xml:space="preserve"> </w:t>
      </w:r>
      <w:r w:rsidRPr="00A4011C">
        <w:rPr>
          <w:lang w:val="pl-PL"/>
        </w:rPr>
        <w:t>33</w:t>
      </w:r>
      <w:r w:rsidR="00291BD0" w:rsidRPr="00A4011C">
        <w:rPr>
          <w:lang w:val="pl-PL"/>
        </w:rPr>
        <w:t>. Wykonanie uchwały powierz</w:t>
      </w:r>
      <w:r w:rsidR="00DB3F98" w:rsidRPr="00A4011C">
        <w:rPr>
          <w:lang w:val="pl-PL"/>
        </w:rPr>
        <w:t>a</w:t>
      </w:r>
      <w:r w:rsidR="00291BD0" w:rsidRPr="00A4011C">
        <w:rPr>
          <w:lang w:val="pl-PL"/>
        </w:rPr>
        <w:t xml:space="preserve"> się Prezydentowi Miasta Torunia. </w:t>
      </w:r>
    </w:p>
    <w:p w:rsidR="008320EC" w:rsidRPr="00A4011C" w:rsidRDefault="008320EC" w:rsidP="002551EB">
      <w:pPr>
        <w:pStyle w:val="Tekstpodstawowywcity"/>
        <w:shd w:val="clear" w:color="auto" w:fill="FFFFFF"/>
        <w:tabs>
          <w:tab w:val="left" w:pos="1080"/>
        </w:tabs>
        <w:ind w:left="0" w:firstLine="567"/>
        <w:jc w:val="both"/>
        <w:rPr>
          <w:lang w:val="pl-PL"/>
        </w:rPr>
      </w:pPr>
    </w:p>
    <w:p w:rsidR="008320EC" w:rsidRPr="00A4011C" w:rsidRDefault="00C6261A" w:rsidP="002551EB">
      <w:pPr>
        <w:pStyle w:val="Tekstpodstawowy2"/>
        <w:ind w:firstLine="567"/>
        <w:rPr>
          <w:lang w:val="pl-PL"/>
        </w:rPr>
      </w:pPr>
      <w:r w:rsidRPr="00A4011C">
        <w:rPr>
          <w:lang w:val="pl-PL"/>
        </w:rPr>
        <w:t>§</w:t>
      </w:r>
      <w:r w:rsidR="00D16CAF">
        <w:rPr>
          <w:lang w:val="pl-PL"/>
        </w:rPr>
        <w:t xml:space="preserve"> </w:t>
      </w:r>
      <w:r w:rsidRPr="00A4011C">
        <w:rPr>
          <w:lang w:val="pl-PL"/>
        </w:rPr>
        <w:t>34</w:t>
      </w:r>
      <w:r w:rsidR="00291BD0" w:rsidRPr="00A4011C">
        <w:rPr>
          <w:lang w:val="pl-PL"/>
        </w:rPr>
        <w:t xml:space="preserve">. </w:t>
      </w:r>
      <w:r w:rsidR="008320EC" w:rsidRPr="00A4011C">
        <w:rPr>
          <w:lang w:val="pl-PL"/>
        </w:rPr>
        <w:t>1. Uchwała wchodzi w życie po upływie 14 dni od dnia jej ogłoszenia w Dzienniku Urzędowym Województwa Kujawsko-Pomorskiego.</w:t>
      </w:r>
    </w:p>
    <w:p w:rsidR="008320EC" w:rsidRPr="00A4011C" w:rsidRDefault="008320EC" w:rsidP="002551EB">
      <w:pPr>
        <w:pStyle w:val="Tekstpodstawowy2"/>
        <w:rPr>
          <w:lang w:val="pl-PL"/>
        </w:rPr>
      </w:pPr>
      <w:r w:rsidRPr="00A4011C">
        <w:rPr>
          <w:lang w:val="pl-PL"/>
        </w:rPr>
        <w:t>2. Uchwała, o której mowa w ust. 1, podlega publikacji na stronie i</w:t>
      </w:r>
      <w:r w:rsidR="00DA429E" w:rsidRPr="00A4011C">
        <w:rPr>
          <w:lang w:val="pl-PL"/>
        </w:rPr>
        <w:t>nternetowej Gminy Miasta Toruń</w:t>
      </w:r>
      <w:r w:rsidRPr="00A4011C">
        <w:rPr>
          <w:lang w:val="pl-PL"/>
        </w:rPr>
        <w:t>.</w:t>
      </w:r>
    </w:p>
    <w:p w:rsidR="008320EC" w:rsidRDefault="008320EC" w:rsidP="002551EB">
      <w:pPr>
        <w:pStyle w:val="Tekstpodstawowy3"/>
        <w:shd w:val="clear" w:color="auto" w:fill="FFFFFF"/>
        <w:rPr>
          <w:rFonts w:ascii="Times New Roman" w:hAnsi="Times New Roman" w:cs="Times New Roman"/>
          <w:sz w:val="24"/>
        </w:rPr>
      </w:pPr>
    </w:p>
    <w:p w:rsidR="00603F3F" w:rsidRDefault="00603F3F" w:rsidP="002551EB">
      <w:pPr>
        <w:pStyle w:val="Tekstpodstawowy3"/>
        <w:shd w:val="clear" w:color="auto" w:fill="FFFFFF"/>
        <w:rPr>
          <w:rFonts w:ascii="Times New Roman" w:hAnsi="Times New Roman" w:cs="Times New Roman"/>
          <w:sz w:val="24"/>
        </w:rPr>
      </w:pPr>
    </w:p>
    <w:p w:rsidR="00603F3F" w:rsidRPr="00A4011C" w:rsidRDefault="00603F3F" w:rsidP="002551EB">
      <w:pPr>
        <w:pStyle w:val="Tekstpodstawowy3"/>
        <w:shd w:val="clear" w:color="auto" w:fill="FFFFFF"/>
        <w:rPr>
          <w:rFonts w:ascii="Times New Roman" w:hAnsi="Times New Roman" w:cs="Times New Roman"/>
          <w:sz w:val="24"/>
        </w:rPr>
      </w:pPr>
    </w:p>
    <w:p w:rsidR="008320EC" w:rsidRPr="00A4011C" w:rsidRDefault="008320EC" w:rsidP="002551EB">
      <w:pPr>
        <w:pStyle w:val="Tekstpodstawowy2"/>
        <w:shd w:val="clear" w:color="auto" w:fill="FFFFFF"/>
        <w:ind w:firstLine="3402"/>
        <w:jc w:val="center"/>
        <w:rPr>
          <w:lang w:val="pl-PL"/>
        </w:rPr>
      </w:pPr>
    </w:p>
    <w:p w:rsidR="008320EC" w:rsidRPr="00A4011C" w:rsidRDefault="008320EC" w:rsidP="002551EB">
      <w:pPr>
        <w:pStyle w:val="Tekstpodstawowy2"/>
        <w:shd w:val="clear" w:color="auto" w:fill="FFFFFF"/>
        <w:ind w:firstLine="3402"/>
        <w:jc w:val="center"/>
        <w:rPr>
          <w:lang w:val="pl-PL"/>
        </w:rPr>
      </w:pPr>
      <w:r w:rsidRPr="00A4011C">
        <w:rPr>
          <w:lang w:val="pl-PL"/>
        </w:rPr>
        <w:t>Przewodniczący</w:t>
      </w:r>
    </w:p>
    <w:p w:rsidR="008320EC" w:rsidRPr="00A4011C" w:rsidRDefault="008320EC" w:rsidP="002551EB">
      <w:pPr>
        <w:pStyle w:val="Tekstpodstawowy2"/>
        <w:shd w:val="clear" w:color="auto" w:fill="FFFFFF"/>
        <w:ind w:firstLine="3402"/>
        <w:jc w:val="center"/>
        <w:rPr>
          <w:lang w:val="pl-PL"/>
        </w:rPr>
      </w:pPr>
      <w:r w:rsidRPr="00A4011C">
        <w:rPr>
          <w:lang w:val="pl-PL"/>
        </w:rPr>
        <w:t>Rady Miasta Torunia</w:t>
      </w:r>
    </w:p>
    <w:p w:rsidR="008320EC" w:rsidRPr="00A4011C" w:rsidRDefault="00DA58A7" w:rsidP="002551EB">
      <w:pPr>
        <w:pStyle w:val="Tekstpodstawowy2"/>
        <w:shd w:val="clear" w:color="auto" w:fill="FFFFFF"/>
        <w:ind w:firstLine="3402"/>
        <w:jc w:val="center"/>
        <w:rPr>
          <w:lang w:val="pl-PL"/>
        </w:rPr>
      </w:pPr>
      <w:r>
        <w:rPr>
          <w:lang w:val="pl-PL"/>
        </w:rPr>
        <w:t>/-/</w:t>
      </w:r>
      <w:r w:rsidR="008320EC" w:rsidRPr="00A4011C">
        <w:rPr>
          <w:lang w:val="pl-PL"/>
        </w:rPr>
        <w:t>Marcin Czyżniewski</w:t>
      </w:r>
    </w:p>
    <w:sectPr w:rsidR="008320EC" w:rsidRPr="00A4011C" w:rsidSect="00DA58A7">
      <w:pgSz w:w="11906" w:h="16838" w:code="9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BE" w:rsidRDefault="008502BE">
      <w:r>
        <w:separator/>
      </w:r>
    </w:p>
  </w:endnote>
  <w:endnote w:type="continuationSeparator" w:id="0">
    <w:p w:rsidR="008502BE" w:rsidRDefault="0085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BE" w:rsidRDefault="008502BE">
      <w:r>
        <w:separator/>
      </w:r>
    </w:p>
  </w:footnote>
  <w:footnote w:type="continuationSeparator" w:id="0">
    <w:p w:rsidR="008502BE" w:rsidRDefault="008502BE">
      <w:r>
        <w:continuationSeparator/>
      </w:r>
    </w:p>
  </w:footnote>
  <w:footnote w:id="1">
    <w:p w:rsidR="00274ACC" w:rsidRPr="00274ACC" w:rsidRDefault="00274ACC" w:rsidP="00274ACC">
      <w:pPr>
        <w:pStyle w:val="Tekstpodstawowy2"/>
        <w:pBdr>
          <w:top w:val="single" w:sz="4" w:space="1" w:color="auto"/>
        </w:pBdr>
        <w:shd w:val="clear" w:color="auto" w:fill="FFFFFF"/>
        <w:rPr>
          <w:lang w:val="pl-PL"/>
        </w:rPr>
      </w:pPr>
      <w:r w:rsidRPr="00274ACC">
        <w:rPr>
          <w:rStyle w:val="Odwoanieprzypisudolnego"/>
          <w:lang w:val="pl-PL"/>
        </w:rPr>
        <w:footnoteRef/>
      </w:r>
      <w:r w:rsidRPr="00274ACC">
        <w:rPr>
          <w:sz w:val="20"/>
          <w:szCs w:val="20"/>
          <w:lang w:val="pl-PL"/>
        </w:rPr>
        <w:t>Zmiany tekstu jednolitego wymienionej ustawy zostały opublikowane w Dz. U. z 2021r. poz.</w:t>
      </w:r>
      <w:r w:rsidR="0088007F">
        <w:rPr>
          <w:sz w:val="20"/>
          <w:szCs w:val="20"/>
          <w:lang w:val="pl-PL"/>
        </w:rPr>
        <w:t xml:space="preserve"> </w:t>
      </w:r>
      <w:r w:rsidRPr="00274ACC">
        <w:rPr>
          <w:sz w:val="20"/>
          <w:szCs w:val="20"/>
          <w:lang w:val="pl-PL"/>
        </w:rPr>
        <w:t>748 i 922.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9"/>
      <w:numFmt w:val="bullet"/>
      <w:lvlText w:val="-"/>
      <w:lvlJc w:val="left"/>
      <w:pPr>
        <w:tabs>
          <w:tab w:val="num" w:pos="1401"/>
        </w:tabs>
        <w:ind w:left="1401" w:hanging="690"/>
      </w:pPr>
      <w:rPr>
        <w:rFonts w:ascii="Times New Roman" w:hAnsi="Times New Roman" w:cs="Times New Roman"/>
      </w:rPr>
    </w:lvl>
  </w:abstractNum>
  <w:abstractNum w:abstractNumId="1" w15:restartNumberingAfterBreak="0">
    <w:nsid w:val="0000000D"/>
    <w:multiLevelType w:val="multilevel"/>
    <w:tmpl w:val="7B865640"/>
    <w:name w:val="WW8Num6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b w:val="0"/>
        <w:bCs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25897"/>
    <w:multiLevelType w:val="multilevel"/>
    <w:tmpl w:val="D0A87CA2"/>
    <w:lvl w:ilvl="0">
      <w:start w:val="1"/>
      <w:numFmt w:val="bullet"/>
      <w:lvlText w:val="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u w:val="none"/>
      </w:rPr>
    </w:lvl>
    <w:lvl w:ilvl="1">
      <w:start w:val="1"/>
      <w:numFmt w:val="bullet"/>
      <w:lvlText w:val="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AE0431"/>
    <w:multiLevelType w:val="hybridMultilevel"/>
    <w:tmpl w:val="0DF27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3B2B"/>
    <w:multiLevelType w:val="hybridMultilevel"/>
    <w:tmpl w:val="EB00260A"/>
    <w:lvl w:ilvl="0" w:tplc="8230E6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6FC6"/>
    <w:multiLevelType w:val="hybridMultilevel"/>
    <w:tmpl w:val="D320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BD"/>
    <w:multiLevelType w:val="multilevel"/>
    <w:tmpl w:val="10527312"/>
    <w:lvl w:ilvl="0">
      <w:start w:val="1"/>
      <w:numFmt w:val="bullet"/>
      <w:lvlText w:val="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u w:val="none"/>
      </w:rPr>
    </w:lvl>
    <w:lvl w:ilvl="1">
      <w:start w:val="1"/>
      <w:numFmt w:val="bullet"/>
      <w:lvlText w:val="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C8F5D7C"/>
    <w:multiLevelType w:val="hybridMultilevel"/>
    <w:tmpl w:val="E41C90BA"/>
    <w:lvl w:ilvl="0" w:tplc="393072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F27FD"/>
    <w:multiLevelType w:val="hybridMultilevel"/>
    <w:tmpl w:val="7200E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53D1"/>
    <w:multiLevelType w:val="hybridMultilevel"/>
    <w:tmpl w:val="895892BC"/>
    <w:lvl w:ilvl="0" w:tplc="30406C3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CD13EF"/>
    <w:multiLevelType w:val="hybridMultilevel"/>
    <w:tmpl w:val="88F25620"/>
    <w:lvl w:ilvl="0" w:tplc="0E983A6C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Arial" w:hAnsi="Arial" w:cs="Times New Roman" w:hint="default"/>
        <w:b w:val="0"/>
        <w:i w:val="0"/>
        <w:sz w:val="24"/>
      </w:rPr>
    </w:lvl>
    <w:lvl w:ilvl="1" w:tplc="C9D0AA6A">
      <w:start w:val="1"/>
      <w:numFmt w:val="lowerLetter"/>
      <w:lvlText w:val="%2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2"/>
      </w:rPr>
    </w:lvl>
    <w:lvl w:ilvl="2" w:tplc="E0D87604">
      <w:start w:val="2"/>
      <w:numFmt w:val="decimal"/>
      <w:lvlText w:val="%3."/>
      <w:lvlJc w:val="left"/>
      <w:pPr>
        <w:tabs>
          <w:tab w:val="num" w:pos="530"/>
        </w:tabs>
        <w:ind w:left="0" w:firstLine="170"/>
      </w:pPr>
      <w:rPr>
        <w:rFonts w:hint="default"/>
        <w:b/>
      </w:rPr>
    </w:lvl>
    <w:lvl w:ilvl="3" w:tplc="C85634D0">
      <w:start w:val="1"/>
      <w:numFmt w:val="decimal"/>
      <w:lvlText w:val="%4)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szCs w:val="16"/>
      </w:rPr>
    </w:lvl>
    <w:lvl w:ilvl="4" w:tplc="A116415A">
      <w:start w:val="7"/>
      <w:numFmt w:val="decimal"/>
      <w:lvlText w:val="%5."/>
      <w:lvlJc w:val="left"/>
      <w:pPr>
        <w:tabs>
          <w:tab w:val="num" w:pos="530"/>
        </w:tabs>
        <w:ind w:left="0" w:firstLine="170"/>
      </w:pPr>
      <w:rPr>
        <w:rFonts w:hint="default"/>
        <w:b/>
      </w:rPr>
    </w:lvl>
    <w:lvl w:ilvl="5" w:tplc="361E97C2">
      <w:start w:val="1"/>
      <w:numFmt w:val="decimal"/>
      <w:lvlText w:val="%6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 w:tplc="D9F40F0C">
      <w:start w:val="10"/>
      <w:numFmt w:val="decimal"/>
      <w:lvlText w:val="%7."/>
      <w:lvlJc w:val="left"/>
      <w:pPr>
        <w:tabs>
          <w:tab w:val="num" w:pos="530"/>
        </w:tabs>
        <w:ind w:left="0" w:firstLine="170"/>
      </w:pPr>
      <w:rPr>
        <w:rFonts w:hint="default"/>
        <w:b/>
      </w:rPr>
    </w:lvl>
    <w:lvl w:ilvl="7" w:tplc="5FF80A18">
      <w:start w:val="1"/>
      <w:numFmt w:val="decimal"/>
      <w:lvlText w:val="%8)"/>
      <w:lvlJc w:val="left"/>
      <w:pPr>
        <w:tabs>
          <w:tab w:val="num" w:pos="417"/>
        </w:tabs>
        <w:ind w:left="397" w:hanging="340"/>
      </w:pPr>
      <w:rPr>
        <w:rFonts w:ascii="Arial" w:hAnsi="Arial" w:cs="Times New Roman" w:hint="default"/>
        <w:b w:val="0"/>
        <w:i w:val="0"/>
        <w:sz w:val="24"/>
      </w:rPr>
    </w:lvl>
    <w:lvl w:ilvl="8" w:tplc="A0CC289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</w:abstractNum>
  <w:abstractNum w:abstractNumId="11" w15:restartNumberingAfterBreak="0">
    <w:nsid w:val="2A4C64BF"/>
    <w:multiLevelType w:val="multilevel"/>
    <w:tmpl w:val="6F92A446"/>
    <w:lvl w:ilvl="0">
      <w:start w:val="1"/>
      <w:numFmt w:val="bullet"/>
      <w:lvlText w:val="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u w:val="none"/>
      </w:rPr>
    </w:lvl>
    <w:lvl w:ilvl="1">
      <w:start w:val="1"/>
      <w:numFmt w:val="bullet"/>
      <w:lvlText w:val="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E32674E"/>
    <w:multiLevelType w:val="hybridMultilevel"/>
    <w:tmpl w:val="1B76D3D8"/>
    <w:lvl w:ilvl="0" w:tplc="EAD45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34DB0"/>
    <w:multiLevelType w:val="hybridMultilevel"/>
    <w:tmpl w:val="882A3E38"/>
    <w:lvl w:ilvl="0" w:tplc="EF60EF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52C5"/>
    <w:multiLevelType w:val="hybridMultilevel"/>
    <w:tmpl w:val="3716BE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6E3515"/>
    <w:multiLevelType w:val="hybridMultilevel"/>
    <w:tmpl w:val="ACC20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45A26"/>
    <w:multiLevelType w:val="hybridMultilevel"/>
    <w:tmpl w:val="3E8000B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7" w15:restartNumberingAfterBreak="0">
    <w:nsid w:val="37492A46"/>
    <w:multiLevelType w:val="hybridMultilevel"/>
    <w:tmpl w:val="3DF09748"/>
    <w:lvl w:ilvl="0" w:tplc="C076F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BD59B4"/>
    <w:multiLevelType w:val="multilevel"/>
    <w:tmpl w:val="BDACF7CA"/>
    <w:lvl w:ilvl="0">
      <w:start w:val="1"/>
      <w:numFmt w:val="decimal"/>
      <w:pStyle w:val="0punkt"/>
      <w:lvlText w:val="%1)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pStyle w:val="0litera"/>
      <w:lvlText w:val="%2)"/>
      <w:lvlJc w:val="left"/>
      <w:pPr>
        <w:tabs>
          <w:tab w:val="num" w:pos="737"/>
        </w:tabs>
        <w:ind w:left="737" w:hanging="283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4"/>
        </w:tabs>
        <w:ind w:left="3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4"/>
        </w:tabs>
        <w:ind w:left="4054" w:hanging="360"/>
      </w:pPr>
      <w:rPr>
        <w:rFonts w:hint="default"/>
      </w:rPr>
    </w:lvl>
  </w:abstractNum>
  <w:abstractNum w:abstractNumId="19" w15:restartNumberingAfterBreak="0">
    <w:nsid w:val="3D48317B"/>
    <w:multiLevelType w:val="hybridMultilevel"/>
    <w:tmpl w:val="82D6D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20B1B"/>
    <w:multiLevelType w:val="hybridMultilevel"/>
    <w:tmpl w:val="4664E1E2"/>
    <w:lvl w:ilvl="0" w:tplc="C692780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C25FA"/>
    <w:multiLevelType w:val="hybridMultilevel"/>
    <w:tmpl w:val="520287F4"/>
    <w:lvl w:ilvl="0" w:tplc="1DB63E7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166B57"/>
    <w:multiLevelType w:val="hybridMultilevel"/>
    <w:tmpl w:val="D4DC94A4"/>
    <w:lvl w:ilvl="0" w:tplc="3A960A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53FAA"/>
    <w:multiLevelType w:val="hybridMultilevel"/>
    <w:tmpl w:val="0436CA06"/>
    <w:lvl w:ilvl="0" w:tplc="1E8E8DF2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Arial" w:hAnsi="Arial" w:cs="Arial" w:hint="default"/>
        <w:b w:val="0"/>
        <w:i w:val="0"/>
        <w:sz w:val="24"/>
      </w:rPr>
    </w:lvl>
    <w:lvl w:ilvl="1" w:tplc="5C9E986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F06F7C"/>
    <w:multiLevelType w:val="hybridMultilevel"/>
    <w:tmpl w:val="CEE84858"/>
    <w:lvl w:ilvl="0" w:tplc="2F4E17EA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AB6D548">
      <w:start w:val="1"/>
      <w:numFmt w:val="lowerLetter"/>
      <w:lvlText w:val="%2)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4"/>
      </w:rPr>
    </w:lvl>
    <w:lvl w:ilvl="2" w:tplc="E0D87604">
      <w:start w:val="2"/>
      <w:numFmt w:val="decimal"/>
      <w:lvlText w:val="%3."/>
      <w:lvlJc w:val="left"/>
      <w:pPr>
        <w:tabs>
          <w:tab w:val="num" w:pos="530"/>
        </w:tabs>
        <w:ind w:left="0" w:firstLine="170"/>
      </w:pPr>
      <w:rPr>
        <w:rFonts w:hint="default"/>
        <w:b/>
      </w:rPr>
    </w:lvl>
    <w:lvl w:ilvl="3" w:tplc="285EF808">
      <w:start w:val="1"/>
      <w:numFmt w:val="decimal"/>
      <w:lvlText w:val="%4)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szCs w:val="16"/>
      </w:rPr>
    </w:lvl>
    <w:lvl w:ilvl="4" w:tplc="A116415A">
      <w:start w:val="7"/>
      <w:numFmt w:val="decimal"/>
      <w:lvlText w:val="%5."/>
      <w:lvlJc w:val="left"/>
      <w:pPr>
        <w:tabs>
          <w:tab w:val="num" w:pos="530"/>
        </w:tabs>
        <w:ind w:left="0" w:firstLine="170"/>
      </w:pPr>
      <w:rPr>
        <w:rFonts w:hint="default"/>
        <w:b/>
      </w:rPr>
    </w:lvl>
    <w:lvl w:ilvl="5" w:tplc="DAA4851A">
      <w:start w:val="1"/>
      <w:numFmt w:val="decimal"/>
      <w:lvlText w:val="%6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6" w:tplc="D9F40F0C">
      <w:start w:val="10"/>
      <w:numFmt w:val="decimal"/>
      <w:lvlText w:val="%7."/>
      <w:lvlJc w:val="left"/>
      <w:pPr>
        <w:tabs>
          <w:tab w:val="num" w:pos="530"/>
        </w:tabs>
        <w:ind w:left="0" w:firstLine="170"/>
      </w:pPr>
      <w:rPr>
        <w:rFonts w:hint="default"/>
        <w:b/>
      </w:rPr>
    </w:lvl>
    <w:lvl w:ilvl="7" w:tplc="CF4AD5F2">
      <w:start w:val="1"/>
      <w:numFmt w:val="decimal"/>
      <w:lvlText w:val="%8)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A0CC289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564D1854"/>
    <w:multiLevelType w:val="hybridMultilevel"/>
    <w:tmpl w:val="8F9E41BA"/>
    <w:lvl w:ilvl="0" w:tplc="963C235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CDDA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1A5FE9"/>
    <w:multiLevelType w:val="hybridMultilevel"/>
    <w:tmpl w:val="55E6E6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2844CA"/>
    <w:multiLevelType w:val="hybridMultilevel"/>
    <w:tmpl w:val="F8743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81076"/>
    <w:multiLevelType w:val="hybridMultilevel"/>
    <w:tmpl w:val="87D20C1E"/>
    <w:lvl w:ilvl="0" w:tplc="C9D0AA6A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D6E00AB"/>
    <w:multiLevelType w:val="hybridMultilevel"/>
    <w:tmpl w:val="4F643EDC"/>
    <w:lvl w:ilvl="0" w:tplc="F31613F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3E39B6"/>
    <w:multiLevelType w:val="hybridMultilevel"/>
    <w:tmpl w:val="635C4862"/>
    <w:lvl w:ilvl="0" w:tplc="221E644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A2217"/>
    <w:multiLevelType w:val="hybridMultilevel"/>
    <w:tmpl w:val="F77E3F82"/>
    <w:lvl w:ilvl="0" w:tplc="4C3AE2E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18F86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9E0330"/>
    <w:multiLevelType w:val="hybridMultilevel"/>
    <w:tmpl w:val="6742B4F4"/>
    <w:lvl w:ilvl="0" w:tplc="A38A4CA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5053D9E"/>
    <w:multiLevelType w:val="hybridMultilevel"/>
    <w:tmpl w:val="16BEBA2E"/>
    <w:lvl w:ilvl="0" w:tplc="CA1A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F7C62"/>
    <w:multiLevelType w:val="hybridMultilevel"/>
    <w:tmpl w:val="7FDA2F92"/>
    <w:lvl w:ilvl="0" w:tplc="89E24DFA">
      <w:start w:val="2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sz w:val="22"/>
      </w:rPr>
    </w:lvl>
    <w:lvl w:ilvl="1" w:tplc="B04CD4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1AD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8D00AF68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4924F4"/>
    <w:multiLevelType w:val="hybridMultilevel"/>
    <w:tmpl w:val="E1146A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6636C3"/>
    <w:multiLevelType w:val="hybridMultilevel"/>
    <w:tmpl w:val="4AAAC07C"/>
    <w:lvl w:ilvl="0" w:tplc="CA1A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D514B"/>
    <w:multiLevelType w:val="multilevel"/>
    <w:tmpl w:val="634A935E"/>
    <w:lvl w:ilvl="0">
      <w:start w:val="1"/>
      <w:numFmt w:val="bullet"/>
      <w:lvlText w:val="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3CB0E62"/>
    <w:multiLevelType w:val="hybridMultilevel"/>
    <w:tmpl w:val="51B4F99C"/>
    <w:lvl w:ilvl="0" w:tplc="E2686B8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4589C"/>
    <w:multiLevelType w:val="hybridMultilevel"/>
    <w:tmpl w:val="2566FEE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CCF7447"/>
    <w:multiLevelType w:val="hybridMultilevel"/>
    <w:tmpl w:val="C180EA66"/>
    <w:lvl w:ilvl="0" w:tplc="C82AAA56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E1F3371"/>
    <w:multiLevelType w:val="multilevel"/>
    <w:tmpl w:val="24727CE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E776AA2"/>
    <w:multiLevelType w:val="hybridMultilevel"/>
    <w:tmpl w:val="4F8042E0"/>
    <w:lvl w:ilvl="0" w:tplc="13E458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23"/>
  </w:num>
  <w:num w:numId="5">
    <w:abstractNumId w:val="41"/>
  </w:num>
  <w:num w:numId="6">
    <w:abstractNumId w:val="37"/>
  </w:num>
  <w:num w:numId="7">
    <w:abstractNumId w:val="36"/>
  </w:num>
  <w:num w:numId="8">
    <w:abstractNumId w:val="34"/>
  </w:num>
  <w:num w:numId="9">
    <w:abstractNumId w:val="17"/>
  </w:num>
  <w:num w:numId="10">
    <w:abstractNumId w:val="19"/>
  </w:num>
  <w:num w:numId="11">
    <w:abstractNumId w:val="40"/>
  </w:num>
  <w:num w:numId="12">
    <w:abstractNumId w:val="15"/>
  </w:num>
  <w:num w:numId="13">
    <w:abstractNumId w:val="12"/>
  </w:num>
  <w:num w:numId="14">
    <w:abstractNumId w:val="4"/>
  </w:num>
  <w:num w:numId="15">
    <w:abstractNumId w:val="20"/>
  </w:num>
  <w:num w:numId="16">
    <w:abstractNumId w:val="7"/>
  </w:num>
  <w:num w:numId="17">
    <w:abstractNumId w:val="38"/>
  </w:num>
  <w:num w:numId="18">
    <w:abstractNumId w:val="13"/>
  </w:num>
  <w:num w:numId="19">
    <w:abstractNumId w:val="30"/>
  </w:num>
  <w:num w:numId="20">
    <w:abstractNumId w:val="22"/>
  </w:num>
  <w:num w:numId="21">
    <w:abstractNumId w:val="8"/>
  </w:num>
  <w:num w:numId="22">
    <w:abstractNumId w:val="42"/>
  </w:num>
  <w:num w:numId="23">
    <w:abstractNumId w:val="32"/>
  </w:num>
  <w:num w:numId="24">
    <w:abstractNumId w:val="26"/>
  </w:num>
  <w:num w:numId="25">
    <w:abstractNumId w:val="33"/>
  </w:num>
  <w:num w:numId="26">
    <w:abstractNumId w:val="29"/>
  </w:num>
  <w:num w:numId="27">
    <w:abstractNumId w:val="39"/>
  </w:num>
  <w:num w:numId="28">
    <w:abstractNumId w:val="9"/>
  </w:num>
  <w:num w:numId="29">
    <w:abstractNumId w:val="28"/>
  </w:num>
  <w:num w:numId="30">
    <w:abstractNumId w:val="16"/>
  </w:num>
  <w:num w:numId="31">
    <w:abstractNumId w:val="14"/>
  </w:num>
  <w:num w:numId="32">
    <w:abstractNumId w:val="35"/>
  </w:num>
  <w:num w:numId="33">
    <w:abstractNumId w:val="25"/>
  </w:num>
  <w:num w:numId="34">
    <w:abstractNumId w:val="2"/>
  </w:num>
  <w:num w:numId="35">
    <w:abstractNumId w:val="10"/>
  </w:num>
  <w:num w:numId="36">
    <w:abstractNumId w:val="3"/>
  </w:num>
  <w:num w:numId="37">
    <w:abstractNumId w:val="5"/>
  </w:num>
  <w:num w:numId="38">
    <w:abstractNumId w:val="27"/>
  </w:num>
  <w:num w:numId="39">
    <w:abstractNumId w:val="21"/>
  </w:num>
  <w:num w:numId="40">
    <w:abstractNumId w:val="6"/>
  </w:num>
  <w:num w:numId="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C0"/>
    <w:rsid w:val="0000030C"/>
    <w:rsid w:val="000047B2"/>
    <w:rsid w:val="0000590A"/>
    <w:rsid w:val="00037E7F"/>
    <w:rsid w:val="000413F6"/>
    <w:rsid w:val="000648E7"/>
    <w:rsid w:val="000669FF"/>
    <w:rsid w:val="00074965"/>
    <w:rsid w:val="0008613B"/>
    <w:rsid w:val="00092F3C"/>
    <w:rsid w:val="000B6DF8"/>
    <w:rsid w:val="000B770E"/>
    <w:rsid w:val="000C12C0"/>
    <w:rsid w:val="000D0A7F"/>
    <w:rsid w:val="000D7D71"/>
    <w:rsid w:val="000F0DC1"/>
    <w:rsid w:val="000F1081"/>
    <w:rsid w:val="000F3468"/>
    <w:rsid w:val="000F4E6F"/>
    <w:rsid w:val="000F5D17"/>
    <w:rsid w:val="000F659F"/>
    <w:rsid w:val="001047AD"/>
    <w:rsid w:val="0011299A"/>
    <w:rsid w:val="00116F2B"/>
    <w:rsid w:val="001226AC"/>
    <w:rsid w:val="00133F8F"/>
    <w:rsid w:val="00142E13"/>
    <w:rsid w:val="0018078D"/>
    <w:rsid w:val="00181195"/>
    <w:rsid w:val="00192741"/>
    <w:rsid w:val="00195F64"/>
    <w:rsid w:val="001A5708"/>
    <w:rsid w:val="001B13B4"/>
    <w:rsid w:val="001C45BC"/>
    <w:rsid w:val="001D0817"/>
    <w:rsid w:val="001D4891"/>
    <w:rsid w:val="001D636A"/>
    <w:rsid w:val="001E43BD"/>
    <w:rsid w:val="001E4532"/>
    <w:rsid w:val="001F5406"/>
    <w:rsid w:val="00201944"/>
    <w:rsid w:val="002143C1"/>
    <w:rsid w:val="0022272B"/>
    <w:rsid w:val="002455DA"/>
    <w:rsid w:val="002551EB"/>
    <w:rsid w:val="0026259C"/>
    <w:rsid w:val="002720D0"/>
    <w:rsid w:val="00272858"/>
    <w:rsid w:val="00274ACC"/>
    <w:rsid w:val="00277D2F"/>
    <w:rsid w:val="00281634"/>
    <w:rsid w:val="00291BD0"/>
    <w:rsid w:val="0029256E"/>
    <w:rsid w:val="0029350B"/>
    <w:rsid w:val="002973BF"/>
    <w:rsid w:val="002A3751"/>
    <w:rsid w:val="002A723A"/>
    <w:rsid w:val="002B38E3"/>
    <w:rsid w:val="002C60DE"/>
    <w:rsid w:val="002D2039"/>
    <w:rsid w:val="002D20F3"/>
    <w:rsid w:val="002D5DEF"/>
    <w:rsid w:val="002D69F4"/>
    <w:rsid w:val="002E56A7"/>
    <w:rsid w:val="003073AB"/>
    <w:rsid w:val="0031190F"/>
    <w:rsid w:val="00317298"/>
    <w:rsid w:val="0033224A"/>
    <w:rsid w:val="00335150"/>
    <w:rsid w:val="003447C1"/>
    <w:rsid w:val="00350083"/>
    <w:rsid w:val="0035278A"/>
    <w:rsid w:val="00356B12"/>
    <w:rsid w:val="00357548"/>
    <w:rsid w:val="00372F6E"/>
    <w:rsid w:val="00377944"/>
    <w:rsid w:val="00377A0D"/>
    <w:rsid w:val="003829C8"/>
    <w:rsid w:val="00386458"/>
    <w:rsid w:val="003958C5"/>
    <w:rsid w:val="00396408"/>
    <w:rsid w:val="003A3511"/>
    <w:rsid w:val="003A5011"/>
    <w:rsid w:val="003E298E"/>
    <w:rsid w:val="003F7670"/>
    <w:rsid w:val="004042F9"/>
    <w:rsid w:val="00404B25"/>
    <w:rsid w:val="00407CF0"/>
    <w:rsid w:val="0042495D"/>
    <w:rsid w:val="00424B37"/>
    <w:rsid w:val="00431C68"/>
    <w:rsid w:val="00433B31"/>
    <w:rsid w:val="0044575A"/>
    <w:rsid w:val="0044615B"/>
    <w:rsid w:val="0047415D"/>
    <w:rsid w:val="00482C34"/>
    <w:rsid w:val="0049250D"/>
    <w:rsid w:val="004A20F8"/>
    <w:rsid w:val="004A52B7"/>
    <w:rsid w:val="004B28B2"/>
    <w:rsid w:val="004B5568"/>
    <w:rsid w:val="004C10D3"/>
    <w:rsid w:val="004C3661"/>
    <w:rsid w:val="004C50BA"/>
    <w:rsid w:val="004C67CD"/>
    <w:rsid w:val="004D3895"/>
    <w:rsid w:val="004D6BB8"/>
    <w:rsid w:val="004E428E"/>
    <w:rsid w:val="004E56A4"/>
    <w:rsid w:val="004F4A59"/>
    <w:rsid w:val="00504709"/>
    <w:rsid w:val="00515BE6"/>
    <w:rsid w:val="00517E80"/>
    <w:rsid w:val="0052104C"/>
    <w:rsid w:val="005232A9"/>
    <w:rsid w:val="00524B92"/>
    <w:rsid w:val="00537336"/>
    <w:rsid w:val="00545C02"/>
    <w:rsid w:val="005730FB"/>
    <w:rsid w:val="00587F79"/>
    <w:rsid w:val="005918B1"/>
    <w:rsid w:val="005924FE"/>
    <w:rsid w:val="00594C9D"/>
    <w:rsid w:val="00596BB8"/>
    <w:rsid w:val="005A16F3"/>
    <w:rsid w:val="005A2DBD"/>
    <w:rsid w:val="005B5F98"/>
    <w:rsid w:val="005C6420"/>
    <w:rsid w:val="005D13C8"/>
    <w:rsid w:val="005D4883"/>
    <w:rsid w:val="005E1C85"/>
    <w:rsid w:val="005E3591"/>
    <w:rsid w:val="005E452E"/>
    <w:rsid w:val="005E7ACD"/>
    <w:rsid w:val="005F124B"/>
    <w:rsid w:val="005F3CEA"/>
    <w:rsid w:val="00603F3F"/>
    <w:rsid w:val="00610014"/>
    <w:rsid w:val="00612FAA"/>
    <w:rsid w:val="00634FEA"/>
    <w:rsid w:val="00636E04"/>
    <w:rsid w:val="00637DFC"/>
    <w:rsid w:val="0064391D"/>
    <w:rsid w:val="00644B03"/>
    <w:rsid w:val="00646A3B"/>
    <w:rsid w:val="00656A35"/>
    <w:rsid w:val="00664CD4"/>
    <w:rsid w:val="00665402"/>
    <w:rsid w:val="00672B43"/>
    <w:rsid w:val="006836FC"/>
    <w:rsid w:val="0068378C"/>
    <w:rsid w:val="006A54A2"/>
    <w:rsid w:val="006B0A77"/>
    <w:rsid w:val="006B21B2"/>
    <w:rsid w:val="006B3B1F"/>
    <w:rsid w:val="006B757D"/>
    <w:rsid w:val="006D53A0"/>
    <w:rsid w:val="006F01EA"/>
    <w:rsid w:val="006F0F2A"/>
    <w:rsid w:val="007050D4"/>
    <w:rsid w:val="007063B8"/>
    <w:rsid w:val="007072B4"/>
    <w:rsid w:val="00720D43"/>
    <w:rsid w:val="00721F60"/>
    <w:rsid w:val="00723010"/>
    <w:rsid w:val="0072527F"/>
    <w:rsid w:val="00732ED1"/>
    <w:rsid w:val="00733779"/>
    <w:rsid w:val="0073768B"/>
    <w:rsid w:val="0074411D"/>
    <w:rsid w:val="007524DB"/>
    <w:rsid w:val="0075572C"/>
    <w:rsid w:val="007559EF"/>
    <w:rsid w:val="00761B57"/>
    <w:rsid w:val="00773F9D"/>
    <w:rsid w:val="00774D5A"/>
    <w:rsid w:val="007761AA"/>
    <w:rsid w:val="00777F1C"/>
    <w:rsid w:val="00782260"/>
    <w:rsid w:val="007853C6"/>
    <w:rsid w:val="007923A7"/>
    <w:rsid w:val="00794381"/>
    <w:rsid w:val="007A03B9"/>
    <w:rsid w:val="007A368B"/>
    <w:rsid w:val="007B1CB2"/>
    <w:rsid w:val="007C3A85"/>
    <w:rsid w:val="007D6FF8"/>
    <w:rsid w:val="007E702A"/>
    <w:rsid w:val="007E7869"/>
    <w:rsid w:val="007F157A"/>
    <w:rsid w:val="007F1822"/>
    <w:rsid w:val="007F5133"/>
    <w:rsid w:val="007F5497"/>
    <w:rsid w:val="00801682"/>
    <w:rsid w:val="00803110"/>
    <w:rsid w:val="00803CDD"/>
    <w:rsid w:val="008056AF"/>
    <w:rsid w:val="008103CE"/>
    <w:rsid w:val="00817212"/>
    <w:rsid w:val="008309CF"/>
    <w:rsid w:val="008320EC"/>
    <w:rsid w:val="00834530"/>
    <w:rsid w:val="00846A57"/>
    <w:rsid w:val="00847692"/>
    <w:rsid w:val="008502BE"/>
    <w:rsid w:val="00856B76"/>
    <w:rsid w:val="0086055A"/>
    <w:rsid w:val="008668E6"/>
    <w:rsid w:val="00874659"/>
    <w:rsid w:val="0088007F"/>
    <w:rsid w:val="00882379"/>
    <w:rsid w:val="008A4002"/>
    <w:rsid w:val="008B1800"/>
    <w:rsid w:val="008B2A97"/>
    <w:rsid w:val="008B4992"/>
    <w:rsid w:val="008C2B25"/>
    <w:rsid w:val="008C5B3A"/>
    <w:rsid w:val="008C6051"/>
    <w:rsid w:val="008D039C"/>
    <w:rsid w:val="008D4CFF"/>
    <w:rsid w:val="008E3C89"/>
    <w:rsid w:val="008F1093"/>
    <w:rsid w:val="008F2212"/>
    <w:rsid w:val="008F3207"/>
    <w:rsid w:val="008F370B"/>
    <w:rsid w:val="00922E62"/>
    <w:rsid w:val="009260AC"/>
    <w:rsid w:val="00934F66"/>
    <w:rsid w:val="00936DC8"/>
    <w:rsid w:val="00941B11"/>
    <w:rsid w:val="00944A8E"/>
    <w:rsid w:val="009459FD"/>
    <w:rsid w:val="009474E9"/>
    <w:rsid w:val="00956ABC"/>
    <w:rsid w:val="009655DA"/>
    <w:rsid w:val="00967332"/>
    <w:rsid w:val="00970E01"/>
    <w:rsid w:val="00972EFA"/>
    <w:rsid w:val="00975173"/>
    <w:rsid w:val="00982651"/>
    <w:rsid w:val="00987124"/>
    <w:rsid w:val="00987D1C"/>
    <w:rsid w:val="0099216C"/>
    <w:rsid w:val="009A42FD"/>
    <w:rsid w:val="009B77AA"/>
    <w:rsid w:val="009C385C"/>
    <w:rsid w:val="009C449C"/>
    <w:rsid w:val="009C5DBF"/>
    <w:rsid w:val="009C6924"/>
    <w:rsid w:val="009E1244"/>
    <w:rsid w:val="009E71B8"/>
    <w:rsid w:val="00A01617"/>
    <w:rsid w:val="00A17F90"/>
    <w:rsid w:val="00A20537"/>
    <w:rsid w:val="00A258F3"/>
    <w:rsid w:val="00A4011C"/>
    <w:rsid w:val="00A41CE2"/>
    <w:rsid w:val="00A43EA1"/>
    <w:rsid w:val="00A50AD2"/>
    <w:rsid w:val="00A56BBC"/>
    <w:rsid w:val="00A56CE4"/>
    <w:rsid w:val="00A60011"/>
    <w:rsid w:val="00A65D3A"/>
    <w:rsid w:val="00A7166C"/>
    <w:rsid w:val="00A73EB7"/>
    <w:rsid w:val="00A770B7"/>
    <w:rsid w:val="00A777C2"/>
    <w:rsid w:val="00A80790"/>
    <w:rsid w:val="00A83F16"/>
    <w:rsid w:val="00A91FC4"/>
    <w:rsid w:val="00A93A41"/>
    <w:rsid w:val="00AA2FA7"/>
    <w:rsid w:val="00AA7D0F"/>
    <w:rsid w:val="00AB50C7"/>
    <w:rsid w:val="00AB6B71"/>
    <w:rsid w:val="00AD2DE4"/>
    <w:rsid w:val="00AD2ECC"/>
    <w:rsid w:val="00AE2609"/>
    <w:rsid w:val="00AF3F04"/>
    <w:rsid w:val="00B04FB1"/>
    <w:rsid w:val="00B11051"/>
    <w:rsid w:val="00B21F64"/>
    <w:rsid w:val="00B229C8"/>
    <w:rsid w:val="00B22F9A"/>
    <w:rsid w:val="00B26244"/>
    <w:rsid w:val="00B268BC"/>
    <w:rsid w:val="00B2765D"/>
    <w:rsid w:val="00B3121B"/>
    <w:rsid w:val="00B321E1"/>
    <w:rsid w:val="00B33B2D"/>
    <w:rsid w:val="00B46C0E"/>
    <w:rsid w:val="00B478E5"/>
    <w:rsid w:val="00B5094E"/>
    <w:rsid w:val="00B60E1D"/>
    <w:rsid w:val="00B67FA5"/>
    <w:rsid w:val="00B7259D"/>
    <w:rsid w:val="00B87173"/>
    <w:rsid w:val="00B87996"/>
    <w:rsid w:val="00B93EDF"/>
    <w:rsid w:val="00B97159"/>
    <w:rsid w:val="00BA32F1"/>
    <w:rsid w:val="00BA37A1"/>
    <w:rsid w:val="00BB39AD"/>
    <w:rsid w:val="00BB53CE"/>
    <w:rsid w:val="00BB7BBC"/>
    <w:rsid w:val="00BC0AD9"/>
    <w:rsid w:val="00BC3AE6"/>
    <w:rsid w:val="00BD6CBA"/>
    <w:rsid w:val="00BF009B"/>
    <w:rsid w:val="00BF1B39"/>
    <w:rsid w:val="00C076A3"/>
    <w:rsid w:val="00C211D9"/>
    <w:rsid w:val="00C24B72"/>
    <w:rsid w:val="00C25425"/>
    <w:rsid w:val="00C27804"/>
    <w:rsid w:val="00C3187F"/>
    <w:rsid w:val="00C33871"/>
    <w:rsid w:val="00C346C3"/>
    <w:rsid w:val="00C35EF1"/>
    <w:rsid w:val="00C52FD2"/>
    <w:rsid w:val="00C53C19"/>
    <w:rsid w:val="00C53CAD"/>
    <w:rsid w:val="00C56DF7"/>
    <w:rsid w:val="00C61124"/>
    <w:rsid w:val="00C6261A"/>
    <w:rsid w:val="00C62C5D"/>
    <w:rsid w:val="00C76427"/>
    <w:rsid w:val="00C82863"/>
    <w:rsid w:val="00C94B19"/>
    <w:rsid w:val="00C95590"/>
    <w:rsid w:val="00CA470A"/>
    <w:rsid w:val="00CA7B08"/>
    <w:rsid w:val="00CB33BD"/>
    <w:rsid w:val="00CB5481"/>
    <w:rsid w:val="00CC6072"/>
    <w:rsid w:val="00CD24AC"/>
    <w:rsid w:val="00CD3EA5"/>
    <w:rsid w:val="00CD6293"/>
    <w:rsid w:val="00D0168C"/>
    <w:rsid w:val="00D053DE"/>
    <w:rsid w:val="00D135CC"/>
    <w:rsid w:val="00D16CAF"/>
    <w:rsid w:val="00D24B14"/>
    <w:rsid w:val="00D2593E"/>
    <w:rsid w:val="00D25AC5"/>
    <w:rsid w:val="00D26D86"/>
    <w:rsid w:val="00D27E08"/>
    <w:rsid w:val="00D45BFD"/>
    <w:rsid w:val="00D47479"/>
    <w:rsid w:val="00D67EBD"/>
    <w:rsid w:val="00D73543"/>
    <w:rsid w:val="00D74AEC"/>
    <w:rsid w:val="00D74C35"/>
    <w:rsid w:val="00D86E30"/>
    <w:rsid w:val="00D944A6"/>
    <w:rsid w:val="00D95C5F"/>
    <w:rsid w:val="00DA429E"/>
    <w:rsid w:val="00DA5057"/>
    <w:rsid w:val="00DA56D5"/>
    <w:rsid w:val="00DA58A7"/>
    <w:rsid w:val="00DB393D"/>
    <w:rsid w:val="00DB3F98"/>
    <w:rsid w:val="00DB7FB2"/>
    <w:rsid w:val="00DC2447"/>
    <w:rsid w:val="00DC2928"/>
    <w:rsid w:val="00DC450B"/>
    <w:rsid w:val="00DD16DE"/>
    <w:rsid w:val="00DD4930"/>
    <w:rsid w:val="00E07385"/>
    <w:rsid w:val="00E13F2D"/>
    <w:rsid w:val="00E171ED"/>
    <w:rsid w:val="00E17825"/>
    <w:rsid w:val="00E22E69"/>
    <w:rsid w:val="00E241B8"/>
    <w:rsid w:val="00E244C8"/>
    <w:rsid w:val="00E2478C"/>
    <w:rsid w:val="00E30DE7"/>
    <w:rsid w:val="00E3218E"/>
    <w:rsid w:val="00E477E2"/>
    <w:rsid w:val="00E57384"/>
    <w:rsid w:val="00E73F8A"/>
    <w:rsid w:val="00E75C5D"/>
    <w:rsid w:val="00E84B2C"/>
    <w:rsid w:val="00E90C7B"/>
    <w:rsid w:val="00E90F97"/>
    <w:rsid w:val="00EA444F"/>
    <w:rsid w:val="00EB4C48"/>
    <w:rsid w:val="00EC3FC3"/>
    <w:rsid w:val="00ED2EC7"/>
    <w:rsid w:val="00ED38E7"/>
    <w:rsid w:val="00ED756E"/>
    <w:rsid w:val="00EE2270"/>
    <w:rsid w:val="00EF4300"/>
    <w:rsid w:val="00F035F1"/>
    <w:rsid w:val="00F06EEB"/>
    <w:rsid w:val="00F23FA9"/>
    <w:rsid w:val="00F26B6F"/>
    <w:rsid w:val="00F3188F"/>
    <w:rsid w:val="00F326EB"/>
    <w:rsid w:val="00F50107"/>
    <w:rsid w:val="00F50536"/>
    <w:rsid w:val="00F61CAC"/>
    <w:rsid w:val="00F61E65"/>
    <w:rsid w:val="00F70B14"/>
    <w:rsid w:val="00F73CEF"/>
    <w:rsid w:val="00F7467D"/>
    <w:rsid w:val="00F74A77"/>
    <w:rsid w:val="00FA2423"/>
    <w:rsid w:val="00FA6D60"/>
    <w:rsid w:val="00FB5DA1"/>
    <w:rsid w:val="00FC40CC"/>
    <w:rsid w:val="00FD1F00"/>
    <w:rsid w:val="00FD1F3C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28DC5"/>
  <w15:chartTrackingRefBased/>
  <w15:docId w15:val="{6232C4D4-1D0E-49B5-A9D8-B02FB8FF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color w:val="0000FF"/>
      <w:sz w:val="22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  <w:tab w:val="left" w:pos="540"/>
        <w:tab w:val="left" w:pos="709"/>
      </w:tabs>
      <w:jc w:val="center"/>
      <w:outlineLvl w:val="1"/>
    </w:pPr>
    <w:rPr>
      <w:rFonts w:ascii="Arial" w:hAnsi="Arial" w:cs="Arial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iCs/>
      <w:sz w:val="32"/>
    </w:r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semiHidden/>
    <w:pPr>
      <w:ind w:left="1080" w:hanging="1080"/>
    </w:pPr>
    <w:rPr>
      <w:lang w:val="x-none" w:eastAsia="x-none"/>
    </w:rPr>
  </w:style>
  <w:style w:type="paragraph" w:styleId="Tekstpodstawowywcity2">
    <w:name w:val="Body Text Indent 2"/>
    <w:basedOn w:val="Normalny"/>
    <w:semiHidden/>
    <w:pPr>
      <w:tabs>
        <w:tab w:val="left" w:pos="-284"/>
        <w:tab w:val="left" w:pos="284"/>
        <w:tab w:val="left" w:pos="7938"/>
      </w:tabs>
      <w:ind w:firstLine="540"/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0punkt">
    <w:name w:val="0_punkt"/>
    <w:basedOn w:val="Normalny"/>
    <w:pPr>
      <w:numPr>
        <w:numId w:val="3"/>
      </w:numPr>
      <w:jc w:val="both"/>
      <w:outlineLvl w:val="0"/>
    </w:pPr>
  </w:style>
  <w:style w:type="paragraph" w:customStyle="1" w:styleId="0litera">
    <w:name w:val="0_litera"/>
    <w:basedOn w:val="Normalny"/>
    <w:pPr>
      <w:numPr>
        <w:ilvl w:val="1"/>
        <w:numId w:val="3"/>
      </w:numPr>
      <w:jc w:val="both"/>
      <w:outlineLvl w:val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link w:val="Tekstpodstawowy2"/>
    <w:rsid w:val="00D86E30"/>
    <w:rPr>
      <w:iCs/>
      <w:sz w:val="24"/>
      <w:szCs w:val="24"/>
    </w:rPr>
  </w:style>
  <w:style w:type="paragraph" w:customStyle="1" w:styleId="Tekstpodstawowy21">
    <w:name w:val="Tekst podstawowy 21"/>
    <w:basedOn w:val="Normalny"/>
    <w:rsid w:val="00F7467D"/>
    <w:pPr>
      <w:suppressAutoHyphens/>
      <w:jc w:val="both"/>
    </w:pPr>
    <w:rPr>
      <w:iCs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5E452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D69F4"/>
    <w:pPr>
      <w:ind w:left="708"/>
    </w:pPr>
  </w:style>
  <w:style w:type="character" w:styleId="Odwoaniedokomentarza">
    <w:name w:val="annotation reference"/>
    <w:uiPriority w:val="99"/>
    <w:semiHidden/>
    <w:unhideWhenUsed/>
    <w:rsid w:val="00A80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7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7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9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07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9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0790"/>
    <w:rPr>
      <w:rFonts w:ascii="Tahoma" w:hAnsi="Tahoma" w:cs="Tahoma"/>
      <w:sz w:val="16"/>
      <w:szCs w:val="16"/>
    </w:rPr>
  </w:style>
  <w:style w:type="paragraph" w:customStyle="1" w:styleId="xl22">
    <w:name w:val="xl22"/>
    <w:basedOn w:val="Normalny"/>
    <w:rsid w:val="005924FE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FAF2-AF82-4FF4-9561-874C35D6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3215</Words>
  <Characters>19292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216/03</vt:lpstr>
    </vt:vector>
  </TitlesOfParts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216/03</dc:title>
  <dc:subject/>
  <dc:creator>M.P.U. Toruń ul.Podmurna 93</dc:creator>
  <cp:keywords/>
  <cp:lastModifiedBy>b.czerwonka</cp:lastModifiedBy>
  <cp:revision>3</cp:revision>
  <cp:lastPrinted>2021-10-06T08:54:00Z</cp:lastPrinted>
  <dcterms:created xsi:type="dcterms:W3CDTF">2021-10-25T10:40:00Z</dcterms:created>
  <dcterms:modified xsi:type="dcterms:W3CDTF">2021-10-25T10:41:00Z</dcterms:modified>
</cp:coreProperties>
</file>