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3F" w:rsidRPr="00F07D3F" w:rsidRDefault="005D6EF2" w:rsidP="00F07D3F">
      <w:pPr>
        <w:pStyle w:val="Tekstpodstawowy"/>
        <w:spacing w:after="0"/>
        <w:jc w:val="center"/>
        <w:rPr>
          <w:bCs/>
          <w:lang w:val="pl-PL"/>
        </w:rPr>
      </w:pPr>
      <w:r w:rsidRPr="00F07D3F">
        <w:t>UCHWAŁA</w:t>
      </w:r>
      <w:r w:rsidRPr="00F07D3F">
        <w:rPr>
          <w:bCs/>
        </w:rPr>
        <w:t xml:space="preserve"> N</w:t>
      </w:r>
      <w:r w:rsidR="003F4826">
        <w:rPr>
          <w:bCs/>
          <w:lang w:val="pl-PL"/>
        </w:rPr>
        <w:t>R</w:t>
      </w:r>
      <w:r w:rsidR="00BC001C" w:rsidRPr="00F07D3F">
        <w:rPr>
          <w:bCs/>
        </w:rPr>
        <w:t xml:space="preserve"> </w:t>
      </w:r>
      <w:r w:rsidR="00F07D3F" w:rsidRPr="00F07D3F">
        <w:rPr>
          <w:bCs/>
          <w:lang w:val="pl-PL"/>
        </w:rPr>
        <w:t>63</w:t>
      </w:r>
      <w:r w:rsidR="005847D8">
        <w:rPr>
          <w:bCs/>
          <w:lang w:val="pl-PL"/>
        </w:rPr>
        <w:t>1</w:t>
      </w:r>
      <w:r w:rsidR="00F07D3F" w:rsidRPr="00F07D3F">
        <w:rPr>
          <w:bCs/>
          <w:lang w:val="pl-PL"/>
        </w:rPr>
        <w:t>/21</w:t>
      </w:r>
    </w:p>
    <w:p w:rsidR="00F07D3F" w:rsidRPr="00F07D3F" w:rsidRDefault="005D6EF2" w:rsidP="00F07D3F">
      <w:pPr>
        <w:pStyle w:val="Tekstpodstawowy"/>
        <w:spacing w:after="0"/>
        <w:jc w:val="center"/>
        <w:rPr>
          <w:bCs/>
        </w:rPr>
      </w:pPr>
      <w:r w:rsidRPr="00F07D3F">
        <w:rPr>
          <w:bCs/>
        </w:rPr>
        <w:t>RADY MIASTA TORUNIA</w:t>
      </w:r>
    </w:p>
    <w:p w:rsidR="005D6EF2" w:rsidRPr="00F07D3F" w:rsidRDefault="005D6EF2" w:rsidP="00F07D3F">
      <w:pPr>
        <w:pStyle w:val="Tekstpodstawowy"/>
        <w:spacing w:after="0"/>
        <w:jc w:val="center"/>
        <w:rPr>
          <w:lang w:val="pl-PL"/>
        </w:rPr>
      </w:pPr>
      <w:r w:rsidRPr="00F07D3F">
        <w:t>z dnia</w:t>
      </w:r>
      <w:r w:rsidR="00AE5B84" w:rsidRPr="00F07D3F">
        <w:t xml:space="preserve"> </w:t>
      </w:r>
      <w:r w:rsidR="00F07D3F" w:rsidRPr="00F07D3F">
        <w:rPr>
          <w:lang w:val="pl-PL"/>
        </w:rPr>
        <w:t>13 maja 2021 r.</w:t>
      </w:r>
    </w:p>
    <w:p w:rsidR="00CD6CA0" w:rsidRPr="00F07D3F" w:rsidRDefault="00CD6CA0" w:rsidP="00F07D3F">
      <w:pPr>
        <w:jc w:val="center"/>
      </w:pPr>
    </w:p>
    <w:p w:rsidR="00194EA1" w:rsidRPr="00F07D3F" w:rsidRDefault="00194EA1" w:rsidP="00F07D3F">
      <w:pPr>
        <w:pStyle w:val="Tekstpodstawowy3"/>
        <w:spacing w:after="0"/>
        <w:jc w:val="both"/>
        <w:rPr>
          <w:sz w:val="24"/>
          <w:szCs w:val="24"/>
        </w:rPr>
      </w:pPr>
      <w:r w:rsidRPr="00F07D3F">
        <w:rPr>
          <w:sz w:val="24"/>
          <w:szCs w:val="24"/>
        </w:rPr>
        <w:t>w sprawie miejscowego planu zagospodaro</w:t>
      </w:r>
      <w:r w:rsidR="002F47A3" w:rsidRPr="00F07D3F">
        <w:rPr>
          <w:sz w:val="24"/>
          <w:szCs w:val="24"/>
        </w:rPr>
        <w:t>wania przes</w:t>
      </w:r>
      <w:r w:rsidR="00F814D8" w:rsidRPr="00F07D3F">
        <w:rPr>
          <w:sz w:val="24"/>
          <w:szCs w:val="24"/>
        </w:rPr>
        <w:t xml:space="preserve">trzennego </w:t>
      </w:r>
      <w:r w:rsidR="00040C13" w:rsidRPr="00F07D3F">
        <w:rPr>
          <w:sz w:val="24"/>
          <w:szCs w:val="24"/>
        </w:rPr>
        <w:t>„Łódzka – Lipnowska”</w:t>
      </w:r>
      <w:r w:rsidR="00896A08" w:rsidRPr="00F07D3F">
        <w:rPr>
          <w:sz w:val="24"/>
          <w:szCs w:val="24"/>
        </w:rPr>
        <w:t>,</w:t>
      </w:r>
      <w:r w:rsidR="00040C13" w:rsidRPr="00F07D3F">
        <w:rPr>
          <w:sz w:val="24"/>
          <w:szCs w:val="24"/>
        </w:rPr>
        <w:t xml:space="preserve"> </w:t>
      </w:r>
      <w:r w:rsidR="00896A08" w:rsidRPr="00F07D3F">
        <w:rPr>
          <w:sz w:val="24"/>
          <w:szCs w:val="24"/>
        </w:rPr>
        <w:t xml:space="preserve">dla terenu </w:t>
      </w:r>
      <w:r w:rsidR="00040C13" w:rsidRPr="00F07D3F">
        <w:rPr>
          <w:sz w:val="24"/>
          <w:szCs w:val="24"/>
        </w:rPr>
        <w:t>położonego w rejonie ulic: Łódzkiej, Lipnowskiej i Włocławskiej</w:t>
      </w:r>
      <w:r w:rsidR="00F07A8B" w:rsidRPr="00F07D3F">
        <w:rPr>
          <w:sz w:val="24"/>
          <w:szCs w:val="24"/>
        </w:rPr>
        <w:t xml:space="preserve"> </w:t>
      </w:r>
      <w:r w:rsidRPr="00F07D3F">
        <w:rPr>
          <w:sz w:val="24"/>
          <w:szCs w:val="24"/>
        </w:rPr>
        <w:t>w Toruniu.</w:t>
      </w:r>
    </w:p>
    <w:p w:rsidR="005D6EF2" w:rsidRPr="00F07D3F" w:rsidRDefault="005D6EF2" w:rsidP="00F07D3F">
      <w:pPr>
        <w:jc w:val="center"/>
      </w:pPr>
    </w:p>
    <w:p w:rsidR="005D6EF2" w:rsidRPr="00F07D3F" w:rsidRDefault="005D6EF2" w:rsidP="00F07D3F">
      <w:pPr>
        <w:pStyle w:val="Tekstpodstawowy"/>
        <w:spacing w:after="0"/>
        <w:jc w:val="both"/>
      </w:pPr>
      <w:r w:rsidRPr="00F07D3F">
        <w:t>Na podstawie art. 20 ust. 1 ustawy z dnia 27 marca 2003</w:t>
      </w:r>
      <w:r w:rsidR="000D38E2" w:rsidRPr="00F07D3F">
        <w:rPr>
          <w:lang w:val="pl-PL"/>
        </w:rPr>
        <w:t> </w:t>
      </w:r>
      <w:r w:rsidRPr="00F07D3F">
        <w:t>r. o planowaniu i</w:t>
      </w:r>
      <w:r w:rsidR="00F07D3F">
        <w:rPr>
          <w:lang w:val="pl-PL"/>
        </w:rPr>
        <w:t xml:space="preserve"> </w:t>
      </w:r>
      <w:r w:rsidRPr="00F07D3F">
        <w:t>zagospodarowaniu przestrzennym</w:t>
      </w:r>
      <w:r w:rsidR="00B41B93" w:rsidRPr="00F07D3F">
        <w:t xml:space="preserve"> (Dz. U. z 20</w:t>
      </w:r>
      <w:r w:rsidR="00F07D3F">
        <w:rPr>
          <w:lang w:val="pl-PL"/>
        </w:rPr>
        <w:t>21</w:t>
      </w:r>
      <w:r w:rsidR="00F86472" w:rsidRPr="00F07D3F">
        <w:rPr>
          <w:lang w:val="pl-PL"/>
        </w:rPr>
        <w:t> </w:t>
      </w:r>
      <w:r w:rsidR="00DE2508" w:rsidRPr="00F07D3F">
        <w:t>r.</w:t>
      </w:r>
      <w:r w:rsidRPr="00F07D3F">
        <w:t xml:space="preserve"> poz. </w:t>
      </w:r>
      <w:r w:rsidR="00F07D3F">
        <w:rPr>
          <w:lang w:val="pl-PL"/>
        </w:rPr>
        <w:t>741</w:t>
      </w:r>
      <w:r w:rsidR="002B2BB7" w:rsidRPr="00F07D3F">
        <w:rPr>
          <w:lang w:val="pl-PL"/>
        </w:rPr>
        <w:t xml:space="preserve"> z</w:t>
      </w:r>
      <w:r w:rsidR="00F07D3F">
        <w:rPr>
          <w:lang w:val="pl-PL"/>
        </w:rPr>
        <w:t xml:space="preserve"> późn. zm</w:t>
      </w:r>
      <w:r w:rsidR="002B2BB7" w:rsidRPr="00F07D3F">
        <w:rPr>
          <w:lang w:val="pl-PL"/>
        </w:rPr>
        <w:t>.</w:t>
      </w:r>
      <w:r w:rsidR="002B2BB7" w:rsidRPr="00F07D3F">
        <w:rPr>
          <w:rStyle w:val="Odwoanieprzypisudolnego"/>
        </w:rPr>
        <w:footnoteReference w:id="1"/>
      </w:r>
      <w:r w:rsidRPr="00F07D3F">
        <w:t>)</w:t>
      </w:r>
      <w:r w:rsidR="00292A72" w:rsidRPr="00F07D3F">
        <w:t xml:space="preserve"> </w:t>
      </w:r>
      <w:r w:rsidRPr="00F07D3F">
        <w:t>oraz na podstawie art</w:t>
      </w:r>
      <w:r w:rsidR="00B90CAB" w:rsidRPr="00F07D3F">
        <w:t>.</w:t>
      </w:r>
      <w:r w:rsidR="00F07D3F">
        <w:rPr>
          <w:lang w:val="pl-PL"/>
        </w:rPr>
        <w:t xml:space="preserve"> </w:t>
      </w:r>
      <w:r w:rsidR="00B90CAB" w:rsidRPr="00F07D3F">
        <w:t>18 ust.</w:t>
      </w:r>
      <w:r w:rsidR="00F07D3F">
        <w:rPr>
          <w:lang w:val="pl-PL"/>
        </w:rPr>
        <w:t xml:space="preserve"> </w:t>
      </w:r>
      <w:r w:rsidR="00B90CAB" w:rsidRPr="00F07D3F">
        <w:t>2 pkt</w:t>
      </w:r>
      <w:r w:rsidR="00F07D3F">
        <w:rPr>
          <w:lang w:val="pl-PL"/>
        </w:rPr>
        <w:t xml:space="preserve"> </w:t>
      </w:r>
      <w:r w:rsidR="00B90CAB" w:rsidRPr="00F07D3F">
        <w:t>5 ustawy z</w:t>
      </w:r>
      <w:r w:rsidR="00F07D3F">
        <w:rPr>
          <w:lang w:val="pl-PL"/>
        </w:rPr>
        <w:t xml:space="preserve"> </w:t>
      </w:r>
      <w:r w:rsidR="00B90CAB" w:rsidRPr="00F07D3F">
        <w:t>dnia</w:t>
      </w:r>
      <w:r w:rsidR="00F07D3F">
        <w:rPr>
          <w:lang w:val="pl-PL"/>
        </w:rPr>
        <w:t xml:space="preserve"> </w:t>
      </w:r>
      <w:r w:rsidRPr="00F07D3F">
        <w:t>8</w:t>
      </w:r>
      <w:r w:rsidR="00F07D3F">
        <w:rPr>
          <w:lang w:val="pl-PL"/>
        </w:rPr>
        <w:t xml:space="preserve"> </w:t>
      </w:r>
      <w:r w:rsidRPr="00F07D3F">
        <w:t>marca 1990</w:t>
      </w:r>
      <w:r w:rsidR="00F86472" w:rsidRPr="00F07D3F">
        <w:rPr>
          <w:lang w:val="pl-PL"/>
        </w:rPr>
        <w:t> </w:t>
      </w:r>
      <w:r w:rsidRPr="00F07D3F">
        <w:t>r. o</w:t>
      </w:r>
      <w:r w:rsidR="00F07D3F">
        <w:rPr>
          <w:lang w:val="pl-PL"/>
        </w:rPr>
        <w:t xml:space="preserve"> </w:t>
      </w:r>
      <w:r w:rsidRPr="00F07D3F">
        <w:t>samorządzie g</w:t>
      </w:r>
      <w:r w:rsidR="00EF19F2" w:rsidRPr="00F07D3F">
        <w:t xml:space="preserve">minnym </w:t>
      </w:r>
      <w:r w:rsidR="00106312" w:rsidRPr="00F07D3F">
        <w:t>(Dz. U. z 20</w:t>
      </w:r>
      <w:r w:rsidR="00106312" w:rsidRPr="00F07D3F">
        <w:rPr>
          <w:lang w:val="pl-PL"/>
        </w:rPr>
        <w:t>20</w:t>
      </w:r>
      <w:r w:rsidR="00F86472" w:rsidRPr="00F07D3F">
        <w:rPr>
          <w:lang w:val="pl-PL"/>
        </w:rPr>
        <w:t> </w:t>
      </w:r>
      <w:r w:rsidR="00DE2508" w:rsidRPr="00F07D3F">
        <w:t>r.</w:t>
      </w:r>
      <w:r w:rsidR="00EF19F2" w:rsidRPr="00F07D3F">
        <w:t xml:space="preserve"> </w:t>
      </w:r>
      <w:r w:rsidR="00F07D3F">
        <w:t xml:space="preserve">poz. </w:t>
      </w:r>
      <w:r w:rsidR="00106312" w:rsidRPr="00F07D3F">
        <w:rPr>
          <w:lang w:val="pl-PL"/>
        </w:rPr>
        <w:t>713</w:t>
      </w:r>
      <w:r w:rsidR="00605358" w:rsidRPr="00F07D3F">
        <w:t xml:space="preserve"> ze zm.</w:t>
      </w:r>
      <w:r w:rsidR="00605358" w:rsidRPr="00F07D3F">
        <w:rPr>
          <w:rStyle w:val="Odwoanieprzypisudolnego"/>
        </w:rPr>
        <w:footnoteReference w:id="2"/>
      </w:r>
      <w:r w:rsidRPr="00F07D3F">
        <w:t xml:space="preserve">), po stwierdzeniu, że nie </w:t>
      </w:r>
      <w:r w:rsidR="001D3C09" w:rsidRPr="00F07D3F">
        <w:t xml:space="preserve">zostały </w:t>
      </w:r>
      <w:r w:rsidRPr="00F07D3F">
        <w:t>naruszone ustalenia „Studium uwarunkowań i kierunków zagospodarowania przestrzennego miasta Torunia” (</w:t>
      </w:r>
      <w:r w:rsidR="00F07D3F">
        <w:rPr>
          <w:lang w:val="pl-PL"/>
        </w:rPr>
        <w:t>u</w:t>
      </w:r>
      <w:r w:rsidRPr="00F07D3F">
        <w:t xml:space="preserve">chwała </w:t>
      </w:r>
      <w:r w:rsidR="00F07D3F">
        <w:t>n</w:t>
      </w:r>
      <w:r w:rsidR="00F116DB" w:rsidRPr="00F07D3F">
        <w:t>r</w:t>
      </w:r>
      <w:r w:rsidR="00F07D3F">
        <w:rPr>
          <w:lang w:val="pl-PL"/>
        </w:rPr>
        <w:t xml:space="preserve"> </w:t>
      </w:r>
      <w:r w:rsidR="00F116DB" w:rsidRPr="00F07D3F">
        <w:rPr>
          <w:lang w:val="pl-PL"/>
        </w:rPr>
        <w:t>805</w:t>
      </w:r>
      <w:r w:rsidRPr="00F07D3F">
        <w:t>/</w:t>
      </w:r>
      <w:r w:rsidR="00F116DB" w:rsidRPr="00F07D3F">
        <w:rPr>
          <w:lang w:val="pl-PL"/>
        </w:rPr>
        <w:t>18</w:t>
      </w:r>
      <w:r w:rsidRPr="00F07D3F">
        <w:t xml:space="preserve"> Rady Miasta Torunia z</w:t>
      </w:r>
      <w:r w:rsidR="004E53C4">
        <w:t> </w:t>
      </w:r>
      <w:r w:rsidRPr="00F07D3F">
        <w:t xml:space="preserve">dnia </w:t>
      </w:r>
      <w:r w:rsidR="00F116DB" w:rsidRPr="00F07D3F">
        <w:rPr>
          <w:lang w:val="pl-PL"/>
        </w:rPr>
        <w:t>25 stycznia</w:t>
      </w:r>
      <w:r w:rsidR="00F116DB" w:rsidRPr="00F07D3F">
        <w:t xml:space="preserve"> 20</w:t>
      </w:r>
      <w:r w:rsidR="00F116DB" w:rsidRPr="00F07D3F">
        <w:rPr>
          <w:lang w:val="pl-PL"/>
        </w:rPr>
        <w:t>18</w:t>
      </w:r>
      <w:r w:rsidR="00F86472" w:rsidRPr="00F07D3F">
        <w:rPr>
          <w:lang w:val="pl-PL"/>
        </w:rPr>
        <w:t> </w:t>
      </w:r>
      <w:r w:rsidRPr="00F07D3F">
        <w:t>r.) uchwala się, co następuje:</w:t>
      </w:r>
    </w:p>
    <w:p w:rsidR="00F07D3F" w:rsidRDefault="00F07D3F" w:rsidP="00F07D3F">
      <w:pPr>
        <w:pStyle w:val="Tekstpodstawowy"/>
        <w:spacing w:after="0"/>
        <w:jc w:val="center"/>
      </w:pPr>
    </w:p>
    <w:p w:rsidR="00F07D3F" w:rsidRDefault="005D6EF2" w:rsidP="00F07D3F">
      <w:pPr>
        <w:pStyle w:val="Tekstpodstawowy"/>
        <w:spacing w:after="0"/>
        <w:jc w:val="center"/>
      </w:pPr>
      <w:r w:rsidRPr="00F07D3F">
        <w:t>Rozdział 1</w:t>
      </w:r>
      <w:r w:rsidR="00085931" w:rsidRPr="00F07D3F">
        <w:t xml:space="preserve"> </w:t>
      </w:r>
    </w:p>
    <w:p w:rsidR="005D6EF2" w:rsidRDefault="005D6EF2" w:rsidP="00F07D3F">
      <w:pPr>
        <w:pStyle w:val="Tekstpodstawowy"/>
        <w:spacing w:after="0"/>
        <w:jc w:val="center"/>
      </w:pPr>
      <w:r w:rsidRPr="00F07D3F">
        <w:t>Przepisy ogólne</w:t>
      </w:r>
    </w:p>
    <w:p w:rsidR="00F07D3F" w:rsidRPr="00F07D3F" w:rsidRDefault="00F07D3F" w:rsidP="00F07D3F">
      <w:pPr>
        <w:pStyle w:val="Tekstpodstawowy"/>
        <w:spacing w:after="0"/>
        <w:jc w:val="center"/>
      </w:pPr>
    </w:p>
    <w:p w:rsidR="00F20CA5" w:rsidRPr="00F07D3F" w:rsidRDefault="005D6EF2" w:rsidP="00F07D3F">
      <w:pPr>
        <w:pStyle w:val="Tekstpodstawowy2"/>
        <w:ind w:firstLine="567"/>
      </w:pPr>
      <w:r w:rsidRPr="00F07D3F">
        <w:rPr>
          <w:bCs/>
        </w:rPr>
        <w:t>§</w:t>
      </w:r>
      <w:r w:rsidR="00F07D3F">
        <w:rPr>
          <w:bCs/>
          <w:lang w:val="pl-PL"/>
        </w:rPr>
        <w:t xml:space="preserve"> </w:t>
      </w:r>
      <w:r w:rsidRPr="00F07D3F">
        <w:rPr>
          <w:bCs/>
        </w:rPr>
        <w:t>1.</w:t>
      </w:r>
      <w:r w:rsidR="00F07D3F">
        <w:rPr>
          <w:bCs/>
          <w:lang w:val="pl-PL"/>
        </w:rPr>
        <w:t xml:space="preserve"> </w:t>
      </w:r>
      <w:r w:rsidR="008B63E8" w:rsidRPr="00F07D3F">
        <w:rPr>
          <w:bCs/>
        </w:rPr>
        <w:t>1</w:t>
      </w:r>
      <w:r w:rsidR="00A85976" w:rsidRPr="00F07D3F">
        <w:rPr>
          <w:bCs/>
          <w:lang w:val="pl-PL"/>
        </w:rPr>
        <w:t>.</w:t>
      </w:r>
      <w:r w:rsidRPr="00F07D3F">
        <w:t xml:space="preserve"> Uchwala się miejscowy plan zagospodarowania przestrzennego </w:t>
      </w:r>
      <w:r w:rsidR="002B7E54" w:rsidRPr="00F07D3F">
        <w:t>„Łódzka – Lipnowska”, dla terenu położonego w rejonie ulic: Łódzkiej, Lipnowskiej i Włocławskiej</w:t>
      </w:r>
      <w:r w:rsidR="002F47A3" w:rsidRPr="00F07D3F">
        <w:t xml:space="preserve"> </w:t>
      </w:r>
      <w:r w:rsidR="004E53C4">
        <w:t>w </w:t>
      </w:r>
      <w:r w:rsidR="00417B82" w:rsidRPr="00F07D3F">
        <w:t xml:space="preserve">Toruniu </w:t>
      </w:r>
      <w:r w:rsidR="00F20CA5" w:rsidRPr="00F07D3F">
        <w:t>– zwany dalej planem.</w:t>
      </w:r>
    </w:p>
    <w:p w:rsidR="009D47AD" w:rsidRPr="00F07D3F" w:rsidRDefault="00F20CA5" w:rsidP="00F07D3F">
      <w:pPr>
        <w:pStyle w:val="Tekstpodstawowy2"/>
        <w:ind w:firstLine="567"/>
        <w:rPr>
          <w:lang w:val="pl-PL"/>
        </w:rPr>
      </w:pPr>
      <w:r w:rsidRPr="00F07D3F">
        <w:rPr>
          <w:bCs/>
        </w:rPr>
        <w:t xml:space="preserve">2. </w:t>
      </w:r>
      <w:r w:rsidR="00484C60" w:rsidRPr="00F07D3F">
        <w:rPr>
          <w:bCs/>
        </w:rPr>
        <w:t xml:space="preserve">Plan, o którym mowa w ust. 1, </w:t>
      </w:r>
      <w:r w:rsidR="00484C60" w:rsidRPr="00F07D3F">
        <w:rPr>
          <w:bCs/>
          <w:lang w:val="pl-PL"/>
        </w:rPr>
        <w:t>stanowi</w:t>
      </w:r>
      <w:r w:rsidR="00F077A5" w:rsidRPr="00F07D3F">
        <w:t xml:space="preserve"> </w:t>
      </w:r>
      <w:r w:rsidR="00D737C6" w:rsidRPr="00F07D3F">
        <w:t>zmian</w:t>
      </w:r>
      <w:r w:rsidR="00D737C6" w:rsidRPr="00F07D3F">
        <w:rPr>
          <w:lang w:val="pl-PL"/>
        </w:rPr>
        <w:t xml:space="preserve">ę </w:t>
      </w:r>
      <w:r w:rsidR="00604E5D" w:rsidRPr="00F07D3F">
        <w:rPr>
          <w:lang w:val="pl-PL"/>
        </w:rPr>
        <w:t xml:space="preserve">części </w:t>
      </w:r>
      <w:r w:rsidR="00F668FA" w:rsidRPr="00F07D3F">
        <w:rPr>
          <w:lang w:val="pl-PL"/>
        </w:rPr>
        <w:t>miejscow</w:t>
      </w:r>
      <w:r w:rsidR="009E677A" w:rsidRPr="00F07D3F">
        <w:rPr>
          <w:lang w:val="pl-PL"/>
        </w:rPr>
        <w:t>ego</w:t>
      </w:r>
      <w:r w:rsidR="00F668FA" w:rsidRPr="00F07D3F">
        <w:rPr>
          <w:lang w:val="pl-PL"/>
        </w:rPr>
        <w:t xml:space="preserve"> plan</w:t>
      </w:r>
      <w:r w:rsidR="009E677A" w:rsidRPr="00F07D3F">
        <w:rPr>
          <w:lang w:val="pl-PL"/>
        </w:rPr>
        <w:t>u</w:t>
      </w:r>
      <w:r w:rsidR="00F668FA" w:rsidRPr="00F07D3F">
        <w:rPr>
          <w:lang w:val="pl-PL"/>
        </w:rPr>
        <w:t xml:space="preserve"> zagospodarowania przestrzennego</w:t>
      </w:r>
      <w:r w:rsidR="009E677A" w:rsidRPr="00F07D3F">
        <w:rPr>
          <w:lang w:val="pl-PL"/>
        </w:rPr>
        <w:t xml:space="preserve"> </w:t>
      </w:r>
      <w:r w:rsidR="009C17BA" w:rsidRPr="00F07D3F">
        <w:t>obszaru działalności gospodarczej z towarzysz</w:t>
      </w:r>
      <w:r w:rsidR="009F6AC1" w:rsidRPr="00F07D3F">
        <w:t>ącą zabudową mieszkaniową przy</w:t>
      </w:r>
      <w:r w:rsidR="009F6AC1" w:rsidRPr="00F07D3F">
        <w:rPr>
          <w:lang w:val="pl-PL"/>
        </w:rPr>
        <w:t xml:space="preserve"> </w:t>
      </w:r>
      <w:r w:rsidR="009C17BA" w:rsidRPr="00F07D3F">
        <w:t>ul.</w:t>
      </w:r>
      <w:r w:rsidR="009F6AC1" w:rsidRPr="00F07D3F">
        <w:t> </w:t>
      </w:r>
      <w:r w:rsidR="009C17BA" w:rsidRPr="00F07D3F">
        <w:t>Włocławskiej w Toruniu, będącego zmianą miejscowego planu zagospodarowania przestrzennego miasta Torunia (</w:t>
      </w:r>
      <w:r w:rsidR="003A3CBA">
        <w:rPr>
          <w:lang w:val="pl-PL"/>
        </w:rPr>
        <w:t>u</w:t>
      </w:r>
      <w:r w:rsidR="009C17BA" w:rsidRPr="00F07D3F">
        <w:t xml:space="preserve">chwała </w:t>
      </w:r>
      <w:r w:rsidR="003A3CBA">
        <w:rPr>
          <w:lang w:val="pl-PL"/>
        </w:rPr>
        <w:t>n</w:t>
      </w:r>
      <w:r w:rsidR="009C17BA" w:rsidRPr="00F07D3F">
        <w:t>r 308/99 Rady Miejskiej Torunia z</w:t>
      </w:r>
      <w:r w:rsidR="003A3CBA">
        <w:rPr>
          <w:lang w:val="pl-PL"/>
        </w:rPr>
        <w:t xml:space="preserve"> </w:t>
      </w:r>
      <w:r w:rsidR="009C17BA" w:rsidRPr="00F07D3F">
        <w:t>dnia 21</w:t>
      </w:r>
      <w:r w:rsidR="003A3CBA">
        <w:t xml:space="preserve"> </w:t>
      </w:r>
      <w:r w:rsidR="009C17BA" w:rsidRPr="00F07D3F">
        <w:t>października 1999</w:t>
      </w:r>
      <w:r w:rsidR="00475BA4" w:rsidRPr="00F07D3F">
        <w:t> </w:t>
      </w:r>
      <w:r w:rsidR="009C17BA" w:rsidRPr="00F07D3F">
        <w:t>r. - Dz. Urz. Woj. Kuj.-Pom. Nr</w:t>
      </w:r>
      <w:r w:rsidR="003A3CBA">
        <w:rPr>
          <w:lang w:val="pl-PL"/>
        </w:rPr>
        <w:t xml:space="preserve"> </w:t>
      </w:r>
      <w:r w:rsidR="009C17BA" w:rsidRPr="00F07D3F">
        <w:t>18 poz.</w:t>
      </w:r>
      <w:r w:rsidR="003A3CBA">
        <w:t xml:space="preserve"> </w:t>
      </w:r>
      <w:r w:rsidR="009C17BA" w:rsidRPr="00F07D3F">
        <w:t>124 z</w:t>
      </w:r>
      <w:r w:rsidR="003A3CBA">
        <w:rPr>
          <w:lang w:val="pl-PL"/>
        </w:rPr>
        <w:t xml:space="preserve"> </w:t>
      </w:r>
      <w:r w:rsidR="009C17BA" w:rsidRPr="00F07D3F">
        <w:t>dnia 11</w:t>
      </w:r>
      <w:r w:rsidR="003A3CBA">
        <w:rPr>
          <w:lang w:val="pl-PL"/>
        </w:rPr>
        <w:t> </w:t>
      </w:r>
      <w:r w:rsidR="009C17BA" w:rsidRPr="00F07D3F">
        <w:t>kwietnia 2000</w:t>
      </w:r>
      <w:r w:rsidR="00475BA4" w:rsidRPr="00F07D3F">
        <w:t> </w:t>
      </w:r>
      <w:r w:rsidR="009C17BA" w:rsidRPr="00F07D3F">
        <w:t>r.</w:t>
      </w:r>
      <w:r w:rsidR="000A3CAB" w:rsidRPr="00F07D3F">
        <w:t>)</w:t>
      </w:r>
      <w:r w:rsidR="009D47AD" w:rsidRPr="00F07D3F">
        <w:t>.</w:t>
      </w:r>
    </w:p>
    <w:p w:rsidR="00F07D3F" w:rsidRDefault="00F07D3F" w:rsidP="00F07D3F">
      <w:pPr>
        <w:pStyle w:val="Tekstpodstawowy2"/>
        <w:ind w:firstLine="567"/>
        <w:rPr>
          <w:bCs/>
        </w:rPr>
      </w:pPr>
    </w:p>
    <w:p w:rsidR="005D6EF2" w:rsidRPr="00F07D3F" w:rsidRDefault="005D6EF2" w:rsidP="00F07D3F">
      <w:pPr>
        <w:pStyle w:val="Tekstpodstawowy2"/>
        <w:ind w:firstLine="567"/>
      </w:pPr>
      <w:r w:rsidRPr="00F07D3F">
        <w:rPr>
          <w:bCs/>
        </w:rPr>
        <w:t>§</w:t>
      </w:r>
      <w:r w:rsidR="00F07D3F">
        <w:rPr>
          <w:bCs/>
          <w:lang w:val="pl-PL"/>
        </w:rPr>
        <w:t xml:space="preserve"> </w:t>
      </w:r>
      <w:r w:rsidRPr="00F07D3F">
        <w:rPr>
          <w:bCs/>
        </w:rPr>
        <w:t>2.</w:t>
      </w:r>
      <w:r w:rsidR="00F07D3F">
        <w:rPr>
          <w:bCs/>
          <w:lang w:val="pl-PL"/>
        </w:rPr>
        <w:t xml:space="preserve"> </w:t>
      </w:r>
      <w:r w:rsidRPr="00F07D3F">
        <w:rPr>
          <w:bCs/>
        </w:rPr>
        <w:t>1.</w:t>
      </w:r>
      <w:r w:rsidRPr="00F07D3F">
        <w:t xml:space="preserve"> </w:t>
      </w:r>
      <w:r w:rsidRPr="00F07D3F">
        <w:rPr>
          <w:bCs/>
        </w:rPr>
        <w:t>I</w:t>
      </w:r>
      <w:r w:rsidRPr="00F07D3F">
        <w:t>ntegralną częścią planu, o którym mowa w § 1, jest rysunek planu miejscowego, zwany dalej rysunkiem planu, stanowiący załącznik nr 1 do niniejszej uchwały, przedstawiający graficzni</w:t>
      </w:r>
      <w:r w:rsidR="00AB7513" w:rsidRPr="00F07D3F">
        <w:t>e ustalenia planu, w ty</w:t>
      </w:r>
      <w:r w:rsidR="00341BC9" w:rsidRPr="00F07D3F">
        <w:t>m granic</w:t>
      </w:r>
      <w:r w:rsidR="00D80716" w:rsidRPr="00F07D3F">
        <w:rPr>
          <w:lang w:val="pl-PL"/>
        </w:rPr>
        <w:t>ę</w:t>
      </w:r>
      <w:r w:rsidRPr="00F07D3F">
        <w:t xml:space="preserve"> obszaru objętego planem.</w:t>
      </w:r>
    </w:p>
    <w:p w:rsidR="005D6EF2" w:rsidRPr="00F07D3F" w:rsidRDefault="005D6EF2" w:rsidP="00F07D3F">
      <w:pPr>
        <w:pStyle w:val="Tekstpodstawowy2"/>
        <w:ind w:firstLine="567"/>
        <w:rPr>
          <w:lang w:val="pl-PL"/>
        </w:rPr>
      </w:pPr>
      <w:r w:rsidRPr="00F07D3F">
        <w:t xml:space="preserve">2. </w:t>
      </w:r>
      <w:r w:rsidR="002930D9" w:rsidRPr="00F07D3F">
        <w:t>Rozstrzygnięcie o sposobie rozpatrzenia uwag do projektu planu</w:t>
      </w:r>
      <w:r w:rsidR="002930D9" w:rsidRPr="00F07D3F">
        <w:rPr>
          <w:lang w:val="pl-PL"/>
        </w:rPr>
        <w:t xml:space="preserve"> </w:t>
      </w:r>
      <w:r w:rsidR="002930D9" w:rsidRPr="00F07D3F">
        <w:t>– stanowi załącznik nr 2 do niniejszej uchwały</w:t>
      </w:r>
      <w:r w:rsidRPr="00F07D3F">
        <w:t>.</w:t>
      </w:r>
    </w:p>
    <w:p w:rsidR="005D6EF2" w:rsidRPr="00F07D3F" w:rsidRDefault="005D6EF2" w:rsidP="00F07D3F">
      <w:pPr>
        <w:pStyle w:val="Tekstpodstawowy2"/>
        <w:ind w:firstLine="567"/>
        <w:rPr>
          <w:lang w:val="pl-PL"/>
        </w:rPr>
      </w:pPr>
      <w:r w:rsidRPr="00F07D3F">
        <w:t>3. Rozstrzygnięcie o sposobie realizacji, zapisanych w planie, inwestycji z zakresu infrastruktury technicznej, które należą do zadań własnych gminy oraz zasadach ich finansowania – stanowi załącznik nr 3 do niniejszej uchwały.</w:t>
      </w:r>
    </w:p>
    <w:p w:rsidR="00822136" w:rsidRPr="00F07D3F" w:rsidRDefault="00822136" w:rsidP="00F07D3F">
      <w:pPr>
        <w:pStyle w:val="Tekstpodstawowy2"/>
        <w:ind w:firstLine="567"/>
        <w:rPr>
          <w:lang w:val="pl-PL"/>
        </w:rPr>
      </w:pPr>
      <w:r w:rsidRPr="00F07D3F">
        <w:rPr>
          <w:lang w:val="pl-PL"/>
        </w:rPr>
        <w:t>4.</w:t>
      </w:r>
      <w:r w:rsidR="00B94477" w:rsidRPr="00F07D3F">
        <w:rPr>
          <w:lang w:val="pl-PL"/>
        </w:rPr>
        <w:t xml:space="preserve"> Dane przestrzenne</w:t>
      </w:r>
      <w:r w:rsidRPr="00F07D3F">
        <w:rPr>
          <w:lang w:val="pl-PL"/>
        </w:rPr>
        <w:t xml:space="preserve"> </w:t>
      </w:r>
      <w:r w:rsidR="00B94477" w:rsidRPr="00F07D3F">
        <w:rPr>
          <w:lang w:val="pl-PL"/>
        </w:rPr>
        <w:t xml:space="preserve">utworzone dla planu </w:t>
      </w:r>
      <w:r w:rsidRPr="00F07D3F">
        <w:t>– stanowi</w:t>
      </w:r>
      <w:r w:rsidR="00B94477" w:rsidRPr="00F07D3F">
        <w:rPr>
          <w:lang w:val="pl-PL"/>
        </w:rPr>
        <w:t>ą</w:t>
      </w:r>
      <w:r w:rsidRPr="00F07D3F">
        <w:t xml:space="preserve"> załącznik nr </w:t>
      </w:r>
      <w:r w:rsidRPr="00F07D3F">
        <w:rPr>
          <w:lang w:val="pl-PL"/>
        </w:rPr>
        <w:t>4</w:t>
      </w:r>
      <w:r w:rsidRPr="00F07D3F">
        <w:t xml:space="preserve"> do niniejszej uchwały.</w:t>
      </w:r>
    </w:p>
    <w:p w:rsidR="00F07D3F" w:rsidRDefault="00F07D3F" w:rsidP="00F07D3F">
      <w:pPr>
        <w:pStyle w:val="Tekstpodstawowy2"/>
        <w:ind w:firstLine="567"/>
        <w:rPr>
          <w:bCs/>
        </w:rPr>
      </w:pPr>
    </w:p>
    <w:p w:rsidR="005D6EF2" w:rsidRPr="00F07D3F" w:rsidRDefault="005D6EF2" w:rsidP="00F07D3F">
      <w:pPr>
        <w:pStyle w:val="Tekstpodstawowy2"/>
        <w:ind w:firstLine="567"/>
      </w:pPr>
      <w:r w:rsidRPr="00F07D3F">
        <w:rPr>
          <w:bCs/>
        </w:rPr>
        <w:t>§</w:t>
      </w:r>
      <w:r w:rsidR="00F07D3F">
        <w:rPr>
          <w:bCs/>
          <w:lang w:val="pl-PL"/>
        </w:rPr>
        <w:t xml:space="preserve"> </w:t>
      </w:r>
      <w:r w:rsidRPr="00F07D3F">
        <w:rPr>
          <w:bCs/>
        </w:rPr>
        <w:t>3</w:t>
      </w:r>
      <w:r w:rsidRPr="00F07D3F">
        <w:t>. 1. Ilekroć w dalszych przepisach</w:t>
      </w:r>
      <w:r w:rsidR="00F47822" w:rsidRPr="00F07D3F">
        <w:rPr>
          <w:lang w:val="pl-PL"/>
        </w:rPr>
        <w:t xml:space="preserve"> niniejszej uchwały</w:t>
      </w:r>
      <w:r w:rsidRPr="00F07D3F">
        <w:t xml:space="preserve"> jest mowa o:</w:t>
      </w:r>
    </w:p>
    <w:p w:rsidR="005D6EF2" w:rsidRPr="00F07D3F" w:rsidRDefault="005D6EF2" w:rsidP="00F07D3F">
      <w:pPr>
        <w:pStyle w:val="Tekstpodstawowy2"/>
        <w:numPr>
          <w:ilvl w:val="0"/>
          <w:numId w:val="3"/>
        </w:numPr>
      </w:pPr>
      <w:r w:rsidRPr="00F07D3F">
        <w:rPr>
          <w:bCs/>
        </w:rPr>
        <w:t>przeznaczeniu podstawowym</w:t>
      </w:r>
      <w:r w:rsidRPr="00F07D3F">
        <w:t xml:space="preserve"> – </w:t>
      </w:r>
      <w:r w:rsidR="0079444A" w:rsidRPr="00F07D3F">
        <w:t>należy przez to rozumieć przeznaczenie, które powinno dominować na terenie wyznaczonym liniami rozgraniczającymi</w:t>
      </w:r>
      <w:r w:rsidR="00FA1FA7" w:rsidRPr="00F07D3F">
        <w:rPr>
          <w:lang w:val="pl-PL"/>
        </w:rPr>
        <w:t>. W ramach przeznaczenia podstawowego mieszczą się elementy zagospodarowania terenu bezpośrednio z nim związane, warunkujące prawidłowe korzystanie z terenu</w:t>
      </w:r>
      <w:r w:rsidR="00534066" w:rsidRPr="00F07D3F">
        <w:rPr>
          <w:lang w:val="pl-PL"/>
        </w:rPr>
        <w:t>;</w:t>
      </w:r>
    </w:p>
    <w:p w:rsidR="005D6EF2" w:rsidRPr="00F07D3F" w:rsidRDefault="005D6EF2" w:rsidP="00F07D3F">
      <w:pPr>
        <w:pStyle w:val="Tekstpodstawowy2"/>
        <w:numPr>
          <w:ilvl w:val="0"/>
          <w:numId w:val="3"/>
        </w:numPr>
      </w:pPr>
      <w:r w:rsidRPr="00F07D3F">
        <w:rPr>
          <w:bCs/>
        </w:rPr>
        <w:t xml:space="preserve">przeznaczeniu </w:t>
      </w:r>
      <w:r w:rsidRPr="00F07D3F">
        <w:t>dopuszczalnym –</w:t>
      </w:r>
      <w:r w:rsidR="00745327" w:rsidRPr="00F07D3F">
        <w:t xml:space="preserve"> </w:t>
      </w:r>
      <w:r w:rsidR="00755752" w:rsidRPr="00F07D3F">
        <w:t xml:space="preserve">należy przez to rozumieć przeznaczenie inne niż podstawowe, które uzupełnia lub wzbogaca </w:t>
      </w:r>
      <w:r w:rsidR="009F2238" w:rsidRPr="00F07D3F">
        <w:t>przeznaczeni</w:t>
      </w:r>
      <w:r w:rsidR="0055645C" w:rsidRPr="00F07D3F">
        <w:rPr>
          <w:lang w:val="pl-PL"/>
        </w:rPr>
        <w:t>e</w:t>
      </w:r>
      <w:r w:rsidR="00755752" w:rsidRPr="00F07D3F">
        <w:t xml:space="preserve"> podstawowe i nie jest z nim sprzeczne</w:t>
      </w:r>
      <w:r w:rsidRPr="00F07D3F">
        <w:t>;</w:t>
      </w:r>
    </w:p>
    <w:p w:rsidR="005D6EF2" w:rsidRPr="00F07D3F" w:rsidRDefault="005D6EF2" w:rsidP="00F07D3F">
      <w:pPr>
        <w:pStyle w:val="Tekstpodstawowy2"/>
        <w:numPr>
          <w:ilvl w:val="0"/>
          <w:numId w:val="3"/>
        </w:numPr>
      </w:pPr>
      <w:r w:rsidRPr="00F07D3F">
        <w:rPr>
          <w:bCs/>
        </w:rPr>
        <w:lastRenderedPageBreak/>
        <w:t>terenie</w:t>
      </w:r>
      <w:r w:rsidRPr="00F07D3F">
        <w:t xml:space="preserve"> – należy przez to rozumieć </w:t>
      </w:r>
      <w:r w:rsidR="00D100BE" w:rsidRPr="00F07D3F">
        <w:rPr>
          <w:lang w:val="pl-PL"/>
        </w:rPr>
        <w:t>część obszaru</w:t>
      </w:r>
      <w:r w:rsidRPr="00F07D3F">
        <w:t xml:space="preserve"> </w:t>
      </w:r>
      <w:r w:rsidR="00761716" w:rsidRPr="00F07D3F">
        <w:rPr>
          <w:lang w:val="pl-PL"/>
        </w:rPr>
        <w:t xml:space="preserve">objętego planem </w:t>
      </w:r>
      <w:r w:rsidRPr="00F07D3F">
        <w:t>o określonym rodzaju przeznaczenia podstawowego, wyznaczon</w:t>
      </w:r>
      <w:r w:rsidR="00626396" w:rsidRPr="00F07D3F">
        <w:rPr>
          <w:lang w:val="pl-PL"/>
        </w:rPr>
        <w:t>ą</w:t>
      </w:r>
      <w:r w:rsidRPr="00F07D3F">
        <w:t xml:space="preserve"> na rysunku planu liniami rozgraniczającymi i oznaczon</w:t>
      </w:r>
      <w:r w:rsidR="00626396" w:rsidRPr="00F07D3F">
        <w:rPr>
          <w:lang w:val="pl-PL"/>
        </w:rPr>
        <w:t>ą</w:t>
      </w:r>
      <w:r w:rsidRPr="00F07D3F">
        <w:t xml:space="preserve"> symbolem;</w:t>
      </w:r>
    </w:p>
    <w:p w:rsidR="005D6EF2" w:rsidRPr="00F07D3F" w:rsidRDefault="005D6EF2" w:rsidP="00F07D3F">
      <w:pPr>
        <w:pStyle w:val="Tekstpodstawowy2"/>
        <w:numPr>
          <w:ilvl w:val="0"/>
          <w:numId w:val="3"/>
        </w:numPr>
      </w:pPr>
      <w:r w:rsidRPr="00F07D3F">
        <w:rPr>
          <w:bCs/>
        </w:rPr>
        <w:t>symbolu terenu</w:t>
      </w:r>
      <w:r w:rsidRPr="00F07D3F">
        <w:t xml:space="preserve"> – należy przez to rozumieć oznaczenie </w:t>
      </w:r>
      <w:r w:rsidR="007C35C0" w:rsidRPr="00F07D3F">
        <w:rPr>
          <w:lang w:val="pl-PL"/>
        </w:rPr>
        <w:t xml:space="preserve">terenu </w:t>
      </w:r>
      <w:r w:rsidR="007C35C0" w:rsidRPr="00F07D3F">
        <w:t>wydzielon</w:t>
      </w:r>
      <w:r w:rsidR="007C35C0" w:rsidRPr="00F07D3F">
        <w:rPr>
          <w:lang w:val="pl-PL"/>
        </w:rPr>
        <w:t>ego</w:t>
      </w:r>
      <w:r w:rsidR="000D74FF" w:rsidRPr="00F07D3F">
        <w:t xml:space="preserve"> liniami rozgraniczającymi</w:t>
      </w:r>
      <w:r w:rsidRPr="00F07D3F">
        <w:t>, składające się z:</w:t>
      </w:r>
    </w:p>
    <w:p w:rsidR="005D6EF2" w:rsidRPr="00F07D3F" w:rsidRDefault="005D6EF2" w:rsidP="00F07D3F">
      <w:pPr>
        <w:pStyle w:val="Tekstpodstawowy2"/>
        <w:numPr>
          <w:ilvl w:val="0"/>
          <w:numId w:val="1"/>
        </w:numPr>
      </w:pPr>
      <w:r w:rsidRPr="00F07D3F">
        <w:t>poz. 1 – liczba – oznacza numer planu miejscowego,</w:t>
      </w:r>
    </w:p>
    <w:p w:rsidR="005D6EF2" w:rsidRPr="00F07D3F" w:rsidRDefault="005D6EF2" w:rsidP="00F07D3F">
      <w:pPr>
        <w:pStyle w:val="Tekstpodstawowy2"/>
        <w:numPr>
          <w:ilvl w:val="0"/>
          <w:numId w:val="1"/>
        </w:numPr>
      </w:pPr>
      <w:r w:rsidRPr="00F07D3F">
        <w:t xml:space="preserve">poz. 2 – liczba – oznacza numer jednostki </w:t>
      </w:r>
      <w:r w:rsidR="005C72FB" w:rsidRPr="00F07D3F">
        <w:t>ustaleń studium</w:t>
      </w:r>
      <w:r w:rsidRPr="00F07D3F">
        <w:t>,</w:t>
      </w:r>
    </w:p>
    <w:p w:rsidR="005D6EF2" w:rsidRPr="00F07D3F" w:rsidRDefault="005D6EF2" w:rsidP="00F07D3F">
      <w:pPr>
        <w:pStyle w:val="Tekstpodstawowy2"/>
        <w:numPr>
          <w:ilvl w:val="0"/>
          <w:numId w:val="1"/>
        </w:numPr>
      </w:pPr>
      <w:r w:rsidRPr="00F07D3F">
        <w:t>poz. 3</w:t>
      </w:r>
      <w:r w:rsidR="004A3088" w:rsidRPr="00F07D3F">
        <w:t> </w:t>
      </w:r>
      <w:r w:rsidRPr="00F07D3F">
        <w:t>–</w:t>
      </w:r>
      <w:r w:rsidR="004A3088" w:rsidRPr="00F07D3F">
        <w:t> </w:t>
      </w:r>
      <w:r w:rsidRPr="00F07D3F">
        <w:t>symbol literowy – oznacza symbol przeznaczenia podstawowego terenu,</w:t>
      </w:r>
    </w:p>
    <w:p w:rsidR="0023095F" w:rsidRPr="00F07D3F" w:rsidRDefault="005D6EF2" w:rsidP="00F07D3F">
      <w:pPr>
        <w:pStyle w:val="Tekstpodstawowy2"/>
        <w:numPr>
          <w:ilvl w:val="0"/>
          <w:numId w:val="1"/>
        </w:numPr>
      </w:pPr>
      <w:r w:rsidRPr="00F07D3F">
        <w:t>poz. 4</w:t>
      </w:r>
      <w:r w:rsidR="004A3088" w:rsidRPr="00F07D3F">
        <w:t> </w:t>
      </w:r>
      <w:r w:rsidRPr="00F07D3F">
        <w:t>–</w:t>
      </w:r>
      <w:r w:rsidR="004A3088" w:rsidRPr="00F07D3F">
        <w:t> </w:t>
      </w:r>
      <w:r w:rsidRPr="00F07D3F">
        <w:t>liczba – oznacza kolejny numer terenu o tym samym przeznaczeniu podstawowym;</w:t>
      </w:r>
    </w:p>
    <w:p w:rsidR="001B613A" w:rsidRPr="00F07D3F" w:rsidRDefault="005D6EF2" w:rsidP="00F07D3F">
      <w:pPr>
        <w:pStyle w:val="Tekstpodstawowy2"/>
        <w:numPr>
          <w:ilvl w:val="0"/>
          <w:numId w:val="3"/>
        </w:numPr>
        <w:rPr>
          <w:strike/>
        </w:rPr>
      </w:pPr>
      <w:r w:rsidRPr="00F07D3F">
        <w:rPr>
          <w:bCs/>
        </w:rPr>
        <w:t>nieprzekraczalnej linii zabudowy</w:t>
      </w:r>
      <w:r w:rsidRPr="00F07D3F">
        <w:t xml:space="preserve"> – należy przez to rozumieć linię wyznaczoną na rysunku</w:t>
      </w:r>
      <w:r w:rsidR="00C10DF0" w:rsidRPr="00F07D3F">
        <w:rPr>
          <w:lang w:val="pl-PL"/>
        </w:rPr>
        <w:t xml:space="preserve"> planu</w:t>
      </w:r>
      <w:r w:rsidRPr="00F07D3F">
        <w:t xml:space="preserve"> lub w ustaleniach planu, której</w:t>
      </w:r>
      <w:r w:rsidR="00C73533" w:rsidRPr="00F07D3F">
        <w:rPr>
          <w:lang w:val="pl-PL"/>
        </w:rPr>
        <w:t xml:space="preserve"> nie</w:t>
      </w:r>
      <w:r w:rsidRPr="00F07D3F">
        <w:t xml:space="preserve"> mogą </w:t>
      </w:r>
      <w:r w:rsidR="00C73533" w:rsidRPr="00F07D3F">
        <w:rPr>
          <w:lang w:val="pl-PL"/>
        </w:rPr>
        <w:t xml:space="preserve">przekroczyć </w:t>
      </w:r>
      <w:r w:rsidRPr="00F07D3F">
        <w:t>ści</w:t>
      </w:r>
      <w:r w:rsidR="00F17C02" w:rsidRPr="00F07D3F">
        <w:t>any części na</w:t>
      </w:r>
      <w:r w:rsidR="00A4404B" w:rsidRPr="00F07D3F">
        <w:rPr>
          <w:lang w:val="pl-PL"/>
        </w:rPr>
        <w:t>d</w:t>
      </w:r>
      <w:r w:rsidR="00F17C02" w:rsidRPr="00F07D3F">
        <w:t xml:space="preserve">ziemnych budynku </w:t>
      </w:r>
      <w:r w:rsidR="00C73533" w:rsidRPr="00F07D3F">
        <w:rPr>
          <w:lang w:val="pl-PL"/>
        </w:rPr>
        <w:t>(</w:t>
      </w:r>
      <w:r w:rsidRPr="00F07D3F">
        <w:t>w kierunku terenów sąsiednich wydzielonych liniami rozgraniczającymi</w:t>
      </w:r>
      <w:r w:rsidR="00C73533" w:rsidRPr="00F07D3F">
        <w:rPr>
          <w:lang w:val="pl-PL"/>
        </w:rPr>
        <w:t>) – z wyłączeniem elementów architektonicznych budynku takich jak</w:t>
      </w:r>
      <w:r w:rsidRPr="00F07D3F">
        <w:t xml:space="preserve">: </w:t>
      </w:r>
      <w:r w:rsidR="00C73533" w:rsidRPr="00F07D3F">
        <w:t xml:space="preserve">schody zewnętrzne, </w:t>
      </w:r>
      <w:r w:rsidR="00B374F0" w:rsidRPr="00F07D3F">
        <w:t>zadaszeni</w:t>
      </w:r>
      <w:r w:rsidR="00B374F0" w:rsidRPr="00F07D3F">
        <w:rPr>
          <w:lang w:val="pl-PL"/>
        </w:rPr>
        <w:t>a</w:t>
      </w:r>
      <w:r w:rsidR="00C73533" w:rsidRPr="00F07D3F">
        <w:t xml:space="preserve"> nad</w:t>
      </w:r>
      <w:r w:rsidR="00B374F0" w:rsidRPr="00F07D3F">
        <w:t xml:space="preserve"> wejści</w:t>
      </w:r>
      <w:r w:rsidR="00B374F0" w:rsidRPr="00F07D3F">
        <w:rPr>
          <w:lang w:val="pl-PL"/>
        </w:rPr>
        <w:t>a</w:t>
      </w:r>
      <w:r w:rsidR="00C73533" w:rsidRPr="00F07D3F">
        <w:t>m</w:t>
      </w:r>
      <w:r w:rsidR="00B374F0" w:rsidRPr="00F07D3F">
        <w:rPr>
          <w:lang w:val="pl-PL"/>
        </w:rPr>
        <w:t>i</w:t>
      </w:r>
      <w:r w:rsidR="00C73533" w:rsidRPr="00F07D3F">
        <w:rPr>
          <w:lang w:val="pl-PL"/>
        </w:rPr>
        <w:t>,</w:t>
      </w:r>
      <w:r w:rsidR="00C73533" w:rsidRPr="00F07D3F">
        <w:t xml:space="preserve"> </w:t>
      </w:r>
      <w:r w:rsidR="002F15E3" w:rsidRPr="00F07D3F">
        <w:rPr>
          <w:lang w:val="pl-PL"/>
        </w:rPr>
        <w:t xml:space="preserve">tarasy, </w:t>
      </w:r>
      <w:r w:rsidR="008B3FA0" w:rsidRPr="00F07D3F">
        <w:t xml:space="preserve">balkony, </w:t>
      </w:r>
      <w:r w:rsidRPr="00F07D3F">
        <w:t>gzyms</w:t>
      </w:r>
      <w:r w:rsidR="008B3FA0" w:rsidRPr="00F07D3F">
        <w:rPr>
          <w:lang w:val="pl-PL"/>
        </w:rPr>
        <w:t>y</w:t>
      </w:r>
      <w:r w:rsidRPr="00F07D3F">
        <w:t>, okap</w:t>
      </w:r>
      <w:r w:rsidR="008B3FA0" w:rsidRPr="00F07D3F">
        <w:rPr>
          <w:lang w:val="pl-PL"/>
        </w:rPr>
        <w:t>y</w:t>
      </w:r>
      <w:r w:rsidRPr="00F07D3F">
        <w:t xml:space="preserve"> dachu, pochylnie dla nie</w:t>
      </w:r>
      <w:r w:rsidR="000B76AB" w:rsidRPr="00F07D3F">
        <w:t>pełnosprawnych</w:t>
      </w:r>
      <w:r w:rsidRPr="00F07D3F">
        <w:t xml:space="preserve">, </w:t>
      </w:r>
      <w:r w:rsidR="00641529" w:rsidRPr="00F07D3F">
        <w:rPr>
          <w:lang w:val="pl-PL"/>
        </w:rPr>
        <w:t xml:space="preserve">podjazdy i </w:t>
      </w:r>
      <w:r w:rsidR="00560354" w:rsidRPr="00F07D3F">
        <w:t>zjazdy</w:t>
      </w:r>
      <w:r w:rsidRPr="00F07D3F">
        <w:t xml:space="preserve"> do</w:t>
      </w:r>
      <w:r w:rsidR="00EF7C3D" w:rsidRPr="00F07D3F">
        <w:t xml:space="preserve"> </w:t>
      </w:r>
      <w:r w:rsidRPr="00F07D3F">
        <w:t>garaży</w:t>
      </w:r>
      <w:r w:rsidR="001050D1" w:rsidRPr="00F07D3F">
        <w:rPr>
          <w:lang w:val="pl-PL"/>
        </w:rPr>
        <w:t>,</w:t>
      </w:r>
      <w:r w:rsidR="005816B2" w:rsidRPr="00F07D3F">
        <w:rPr>
          <w:lang w:val="pl-PL"/>
        </w:rPr>
        <w:t xml:space="preserve"> rampy,</w:t>
      </w:r>
      <w:r w:rsidR="00182ED9" w:rsidRPr="00F07D3F">
        <w:rPr>
          <w:lang w:val="pl-PL"/>
        </w:rPr>
        <w:t xml:space="preserve"> </w:t>
      </w:r>
      <w:r w:rsidR="001050D1" w:rsidRPr="00F07D3F">
        <w:rPr>
          <w:lang w:val="pl-PL"/>
        </w:rPr>
        <w:t>termoizolacj</w:t>
      </w:r>
      <w:r w:rsidR="000A2083" w:rsidRPr="00F07D3F">
        <w:rPr>
          <w:lang w:val="pl-PL"/>
        </w:rPr>
        <w:t>e</w:t>
      </w:r>
      <w:r w:rsidR="001050D1" w:rsidRPr="00F07D3F">
        <w:rPr>
          <w:lang w:val="pl-PL"/>
        </w:rPr>
        <w:t xml:space="preserve"> istniejących obiektów</w:t>
      </w:r>
      <w:r w:rsidRPr="00F07D3F">
        <w:t xml:space="preserve"> itp.</w:t>
      </w:r>
      <w:r w:rsidR="00C73533" w:rsidRPr="00F07D3F">
        <w:rPr>
          <w:lang w:val="pl-PL"/>
        </w:rPr>
        <w:t>, o ile ustalenia szczegółowe dla poszczególnych terenów nie stanowią inaczej;</w:t>
      </w:r>
    </w:p>
    <w:p w:rsidR="00EB5226" w:rsidRPr="00F07D3F" w:rsidRDefault="00EB5226" w:rsidP="00F07D3F">
      <w:pPr>
        <w:pStyle w:val="Tekstpodstawowy2"/>
        <w:numPr>
          <w:ilvl w:val="0"/>
          <w:numId w:val="3"/>
        </w:numPr>
        <w:rPr>
          <w:bCs/>
        </w:rPr>
      </w:pPr>
      <w:r w:rsidRPr="00F07D3F">
        <w:rPr>
          <w:bCs/>
        </w:rPr>
        <w:t xml:space="preserve">zakazie działalności i usług kolidujących z funkcją mieszkaniową </w:t>
      </w:r>
      <w:r w:rsidRPr="00F07D3F">
        <w:t>–</w:t>
      </w:r>
      <w:r w:rsidRPr="00F07D3F">
        <w:rPr>
          <w:bCs/>
        </w:rPr>
        <w:t xml:space="preserve"> należy przez to rozumieć zakaz form aktywności gospodarczej o uciążliwym charakterze dla funkcji mieszkaniowej</w:t>
      </w:r>
      <w:r w:rsidRPr="00F07D3F">
        <w:rPr>
          <w:bCs/>
          <w:lang w:val="pl-PL"/>
        </w:rPr>
        <w:t>,</w:t>
      </w:r>
      <w:r w:rsidRPr="00F07D3F">
        <w:rPr>
          <w:bCs/>
        </w:rPr>
        <w:t xml:space="preserve"> </w:t>
      </w:r>
      <w:r w:rsidR="000B1A47" w:rsidRPr="00F07D3F">
        <w:rPr>
          <w:bCs/>
        </w:rPr>
        <w:t xml:space="preserve"> </w:t>
      </w:r>
      <w:r w:rsidRPr="00F07D3F">
        <w:rPr>
          <w:bCs/>
        </w:rPr>
        <w:t xml:space="preserve">powodujących w szczególności: intensywny ruch pojazdów w tym </w:t>
      </w:r>
      <w:r w:rsidRPr="00F07D3F">
        <w:rPr>
          <w:bCs/>
          <w:lang w:val="pl-PL"/>
        </w:rPr>
        <w:t>dostawcz</w:t>
      </w:r>
      <w:r w:rsidRPr="00F07D3F">
        <w:rPr>
          <w:bCs/>
        </w:rPr>
        <w:t>ych w godzinach nocnych, przekraczanie d</w:t>
      </w:r>
      <w:r w:rsidR="004E53C4">
        <w:rPr>
          <w:bCs/>
        </w:rPr>
        <w:t>opuszczalnych poziomów hałasu i </w:t>
      </w:r>
      <w:r w:rsidRPr="00F07D3F">
        <w:rPr>
          <w:bCs/>
        </w:rPr>
        <w:t xml:space="preserve">emisji </w:t>
      </w:r>
      <w:r w:rsidR="00247D12" w:rsidRPr="00F07D3F">
        <w:rPr>
          <w:bCs/>
          <w:lang w:val="pl-PL"/>
        </w:rPr>
        <w:t>dl</w:t>
      </w:r>
      <w:r w:rsidR="00046C73" w:rsidRPr="00F07D3F">
        <w:rPr>
          <w:bCs/>
          <w:lang w:val="pl-PL"/>
        </w:rPr>
        <w:t>a terenów mieszkaniowo-usługowych</w:t>
      </w:r>
      <w:r w:rsidR="007E5699" w:rsidRPr="00F07D3F">
        <w:rPr>
          <w:bCs/>
          <w:lang w:val="pl-PL"/>
        </w:rPr>
        <w:t>,</w:t>
      </w:r>
      <w:r w:rsidR="00247D12" w:rsidRPr="00F07D3F">
        <w:rPr>
          <w:bCs/>
        </w:rPr>
        <w:t xml:space="preserve"> </w:t>
      </w:r>
      <w:r w:rsidRPr="00F07D3F">
        <w:rPr>
          <w:bCs/>
        </w:rPr>
        <w:t>określonych w przepisach odrębnych</w:t>
      </w:r>
      <w:r w:rsidR="00FC7603" w:rsidRPr="00F07D3F">
        <w:rPr>
          <w:bCs/>
          <w:lang w:val="pl-PL"/>
        </w:rPr>
        <w:t>;</w:t>
      </w:r>
    </w:p>
    <w:p w:rsidR="004034B0" w:rsidRPr="00F07D3F" w:rsidRDefault="004C24C0" w:rsidP="00F07D3F">
      <w:pPr>
        <w:pStyle w:val="Tekstpodstawowy2"/>
        <w:numPr>
          <w:ilvl w:val="0"/>
          <w:numId w:val="3"/>
        </w:numPr>
        <w:rPr>
          <w:bCs/>
        </w:rPr>
      </w:pPr>
      <w:r w:rsidRPr="00F07D3F">
        <w:rPr>
          <w:bCs/>
          <w:lang w:val="pl-PL"/>
        </w:rPr>
        <w:t xml:space="preserve">zakazie lokalizacji usług niepożądanych społecznie </w:t>
      </w:r>
      <w:r w:rsidRPr="00F07D3F">
        <w:t>–</w:t>
      </w:r>
      <w:r w:rsidRPr="00F07D3F">
        <w:rPr>
          <w:lang w:val="pl-PL"/>
        </w:rPr>
        <w:t xml:space="preserve"> należy przez to rozumieć zakaz</w:t>
      </w:r>
      <w:r w:rsidR="00B82F5A" w:rsidRPr="00F07D3F">
        <w:rPr>
          <w:lang w:val="pl-PL"/>
        </w:rPr>
        <w:t xml:space="preserve"> lokalizacji</w:t>
      </w:r>
      <w:r w:rsidR="004034B0" w:rsidRPr="00F07D3F">
        <w:rPr>
          <w:lang w:val="pl-PL"/>
        </w:rPr>
        <w:t>:</w:t>
      </w:r>
    </w:p>
    <w:p w:rsidR="0044488E" w:rsidRPr="00F07D3F" w:rsidRDefault="00B82F5A" w:rsidP="00F07D3F">
      <w:pPr>
        <w:pStyle w:val="Tekstpodstawowy2"/>
        <w:numPr>
          <w:ilvl w:val="1"/>
          <w:numId w:val="3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7D3F">
        <w:rPr>
          <w:lang w:val="pl-PL"/>
        </w:rPr>
        <w:t>usług związanych z</w:t>
      </w:r>
      <w:r w:rsidR="00DD5C3C" w:rsidRPr="00F07D3F">
        <w:rPr>
          <w:lang w:val="pl-PL"/>
        </w:rPr>
        <w:t>e zbieraniem,</w:t>
      </w:r>
      <w:r w:rsidR="004C24C0" w:rsidRPr="00F07D3F">
        <w:rPr>
          <w:lang w:val="pl-PL"/>
        </w:rPr>
        <w:t xml:space="preserve"> odzyskiem lub unieszkodliwianiem odpadów oraz </w:t>
      </w:r>
      <w:r w:rsidR="00F04B28" w:rsidRPr="00F07D3F">
        <w:rPr>
          <w:lang w:val="pl-PL"/>
        </w:rPr>
        <w:t xml:space="preserve">punktów </w:t>
      </w:r>
      <w:r w:rsidR="001A4E23" w:rsidRPr="00F07D3F">
        <w:rPr>
          <w:lang w:val="pl-PL"/>
        </w:rPr>
        <w:t xml:space="preserve">ich </w:t>
      </w:r>
      <w:r w:rsidR="00452A81" w:rsidRPr="00F07D3F">
        <w:rPr>
          <w:lang w:val="pl-PL"/>
        </w:rPr>
        <w:t xml:space="preserve">zbierania, </w:t>
      </w:r>
      <w:r w:rsidR="00606BC5" w:rsidRPr="00F07D3F">
        <w:rPr>
          <w:lang w:val="pl-PL"/>
        </w:rPr>
        <w:t>składowani</w:t>
      </w:r>
      <w:r w:rsidR="001729F4" w:rsidRPr="00F07D3F">
        <w:rPr>
          <w:lang w:val="pl-PL"/>
        </w:rPr>
        <w:t>a</w:t>
      </w:r>
      <w:r w:rsidR="00606BC5" w:rsidRPr="00F07D3F">
        <w:rPr>
          <w:lang w:val="pl-PL"/>
        </w:rPr>
        <w:t xml:space="preserve">, </w:t>
      </w:r>
      <w:r w:rsidR="001A4E23" w:rsidRPr="00F07D3F">
        <w:rPr>
          <w:lang w:val="pl-PL"/>
        </w:rPr>
        <w:t>m</w:t>
      </w:r>
      <w:r w:rsidR="001729F4" w:rsidRPr="00F07D3F">
        <w:rPr>
          <w:lang w:val="pl-PL"/>
        </w:rPr>
        <w:t>agazynowania</w:t>
      </w:r>
      <w:r w:rsidR="001A4E23" w:rsidRPr="00F07D3F">
        <w:rPr>
          <w:lang w:val="pl-PL"/>
        </w:rPr>
        <w:t xml:space="preserve"> </w:t>
      </w:r>
      <w:r w:rsidR="001729F4" w:rsidRPr="00F07D3F">
        <w:rPr>
          <w:lang w:val="pl-PL"/>
        </w:rPr>
        <w:t>i przeładunku</w:t>
      </w:r>
      <w:r w:rsidR="004C24C0" w:rsidRPr="00F07D3F">
        <w:rPr>
          <w:lang w:val="pl-PL"/>
        </w:rPr>
        <w:t xml:space="preserve"> </w:t>
      </w:r>
      <w:r w:rsidR="00E12BD6" w:rsidRPr="00F07D3F">
        <w:t>–</w:t>
      </w:r>
      <w:r w:rsidR="00E12BD6" w:rsidRPr="00F07D3F">
        <w:rPr>
          <w:lang w:val="pl-PL"/>
        </w:rPr>
        <w:t xml:space="preserve"> </w:t>
      </w:r>
      <w:r w:rsidR="004C24C0" w:rsidRPr="00F07D3F">
        <w:rPr>
          <w:lang w:val="pl-PL"/>
        </w:rPr>
        <w:t>zakaz nie dotyczy gospodarki odpadami wytworzonymi w tra</w:t>
      </w:r>
      <w:r w:rsidR="004E53C4">
        <w:rPr>
          <w:lang w:val="pl-PL"/>
        </w:rPr>
        <w:t>kcie działalności prowadzonej w </w:t>
      </w:r>
      <w:r w:rsidR="004C24C0" w:rsidRPr="00F07D3F">
        <w:rPr>
          <w:lang w:val="pl-PL"/>
        </w:rPr>
        <w:t>ramach przeznaczenia podstawowego</w:t>
      </w:r>
      <w:r w:rsidR="00287389" w:rsidRPr="00F07D3F">
        <w:rPr>
          <w:lang w:val="pl-PL"/>
        </w:rPr>
        <w:t xml:space="preserve"> i dopuszczalnego</w:t>
      </w:r>
      <w:r w:rsidR="00E12BD6" w:rsidRPr="00F07D3F">
        <w:rPr>
          <w:lang w:val="pl-PL"/>
        </w:rPr>
        <w:t xml:space="preserve"> terenów</w:t>
      </w:r>
      <w:r w:rsidR="004C24C0" w:rsidRPr="00F07D3F">
        <w:rPr>
          <w:lang w:val="pl-PL"/>
        </w:rPr>
        <w:t>,</w:t>
      </w:r>
    </w:p>
    <w:p w:rsidR="006A1FC4" w:rsidRPr="00F07D3F" w:rsidRDefault="008C5610" w:rsidP="00F07D3F">
      <w:pPr>
        <w:pStyle w:val="Tekstpodstawowy2"/>
        <w:numPr>
          <w:ilvl w:val="1"/>
          <w:numId w:val="3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7D3F">
        <w:rPr>
          <w:lang w:val="pl-PL"/>
        </w:rPr>
        <w:t>usług</w:t>
      </w:r>
      <w:r w:rsidR="00556A67" w:rsidRPr="00F07D3F">
        <w:rPr>
          <w:lang w:val="pl-PL"/>
        </w:rPr>
        <w:t xml:space="preserve"> związanych z przechowywaniem</w:t>
      </w:r>
      <w:r w:rsidR="00313C0F" w:rsidRPr="00F07D3F">
        <w:rPr>
          <w:lang w:val="pl-PL"/>
        </w:rPr>
        <w:t xml:space="preserve"> </w:t>
      </w:r>
      <w:r w:rsidR="00C92988" w:rsidRPr="00F07D3F">
        <w:rPr>
          <w:lang w:val="pl-PL"/>
        </w:rPr>
        <w:t xml:space="preserve">i spopielaniem </w:t>
      </w:r>
      <w:r w:rsidR="004C24C0" w:rsidRPr="00F07D3F">
        <w:rPr>
          <w:lang w:val="pl-PL"/>
        </w:rPr>
        <w:t>zwłok</w:t>
      </w:r>
      <w:r w:rsidR="002353BD" w:rsidRPr="00F07D3F">
        <w:rPr>
          <w:lang w:val="pl-PL"/>
        </w:rPr>
        <w:t>;</w:t>
      </w:r>
    </w:p>
    <w:p w:rsidR="00C05B4A" w:rsidRPr="00F07D3F" w:rsidRDefault="00C05B4A" w:rsidP="00F07D3F">
      <w:pPr>
        <w:pStyle w:val="Tekstpodstawowy2"/>
        <w:numPr>
          <w:ilvl w:val="0"/>
          <w:numId w:val="3"/>
        </w:numPr>
        <w:tabs>
          <w:tab w:val="num" w:pos="540"/>
        </w:tabs>
        <w:rPr>
          <w:bCs/>
          <w:strike/>
        </w:rPr>
      </w:pPr>
      <w:r w:rsidRPr="00F07D3F">
        <w:rPr>
          <w:bCs/>
        </w:rPr>
        <w:t>rozwiązaniach</w:t>
      </w:r>
      <w:r w:rsidRPr="00F07D3F">
        <w:t xml:space="preserve"> o wysokim standardzie architektonicznym – należy przez to rozumieć rozwiązania architektoniczno-budowlane charakteryzujące się</w:t>
      </w:r>
      <w:r w:rsidRPr="00F07D3F">
        <w:rPr>
          <w:lang w:val="pl-PL"/>
        </w:rPr>
        <w:t xml:space="preserve"> kształtowaniem elewacji budynków w sposób urozmaicony: poprzez zastosow</w:t>
      </w:r>
      <w:r w:rsidR="003A3CBA">
        <w:rPr>
          <w:lang w:val="pl-PL"/>
        </w:rPr>
        <w:t>anie m.in. podziałów elewacji z </w:t>
      </w:r>
      <w:r w:rsidRPr="00F07D3F">
        <w:rPr>
          <w:lang w:val="pl-PL"/>
        </w:rPr>
        <w:t>udziałem otworów okiennych i witryn, zróżnicowanie faktur materiałów wykończeniowych, detalu architektonicznego itp.;</w:t>
      </w:r>
    </w:p>
    <w:p w:rsidR="003636A0" w:rsidRPr="00F07D3F" w:rsidRDefault="0004428C" w:rsidP="00F07D3F">
      <w:pPr>
        <w:pStyle w:val="Tekstpodstawowy2"/>
        <w:numPr>
          <w:ilvl w:val="0"/>
          <w:numId w:val="3"/>
        </w:numPr>
        <w:tabs>
          <w:tab w:val="num" w:pos="540"/>
        </w:tabs>
        <w:rPr>
          <w:bCs/>
          <w:strike/>
        </w:rPr>
      </w:pPr>
      <w:r w:rsidRPr="00F07D3F">
        <w:rPr>
          <w:lang w:val="pl-PL"/>
        </w:rPr>
        <w:t>zharmonizowaniu</w:t>
      </w:r>
      <w:r w:rsidR="003636A0" w:rsidRPr="00F07D3F">
        <w:rPr>
          <w:lang w:val="pl-PL"/>
        </w:rPr>
        <w:t xml:space="preserve"> </w:t>
      </w:r>
      <w:r w:rsidR="005E7127" w:rsidRPr="00F07D3F">
        <w:rPr>
          <w:lang w:val="pl-PL"/>
        </w:rPr>
        <w:t>a</w:t>
      </w:r>
      <w:r w:rsidRPr="00F07D3F">
        <w:rPr>
          <w:lang w:val="pl-PL"/>
        </w:rPr>
        <w:t>rchitektury</w:t>
      </w:r>
      <w:r w:rsidR="003636A0" w:rsidRPr="00F07D3F">
        <w:rPr>
          <w:lang w:val="pl-PL"/>
        </w:rPr>
        <w:t xml:space="preserve"> </w:t>
      </w:r>
      <w:r w:rsidR="003636A0" w:rsidRPr="00F07D3F">
        <w:t>– należy przez to rozumieć</w:t>
      </w:r>
      <w:r w:rsidR="003A3CBA">
        <w:rPr>
          <w:lang w:val="pl-PL"/>
        </w:rPr>
        <w:t xml:space="preserve"> realizację budynków o </w:t>
      </w:r>
      <w:r w:rsidR="003636A0" w:rsidRPr="00F07D3F">
        <w:rPr>
          <w:lang w:val="pl-PL"/>
        </w:rPr>
        <w:t>podobnych walorach architektonicznych i parametrach np. proporcje, skala obiektu, kolorystyka;</w:t>
      </w:r>
    </w:p>
    <w:p w:rsidR="0015579F" w:rsidRPr="00F07D3F" w:rsidRDefault="006A1FC4" w:rsidP="00F07D3F">
      <w:pPr>
        <w:pStyle w:val="Tekstpodstawowy2"/>
        <w:numPr>
          <w:ilvl w:val="0"/>
          <w:numId w:val="3"/>
        </w:numPr>
        <w:tabs>
          <w:tab w:val="num" w:pos="540"/>
        </w:tabs>
        <w:rPr>
          <w:bCs/>
          <w:strike/>
        </w:rPr>
      </w:pPr>
      <w:r w:rsidRPr="00F07D3F">
        <w:rPr>
          <w:bCs/>
        </w:rPr>
        <w:t>zieleni urządzonej</w:t>
      </w:r>
      <w:r w:rsidRPr="00F07D3F">
        <w:rPr>
          <w:bCs/>
          <w:lang w:val="pl-PL"/>
        </w:rPr>
        <w:t xml:space="preserve"> </w:t>
      </w:r>
      <w:r w:rsidRPr="00F07D3F">
        <w:t>–</w:t>
      </w:r>
      <w:r w:rsidRPr="00F07D3F">
        <w:rPr>
          <w:bCs/>
        </w:rPr>
        <w:t xml:space="preserve"> należy przez to rozumieć zróżnicowaną gatunkowo zieleń wysoką (drzewa, krzewy) i niską (trawniki i kwietniki),</w:t>
      </w:r>
      <w:r w:rsidR="003A3CBA">
        <w:rPr>
          <w:bCs/>
        </w:rPr>
        <w:t xml:space="preserve"> ukształtowaną funkcjonalnie i </w:t>
      </w:r>
      <w:r w:rsidRPr="00F07D3F">
        <w:rPr>
          <w:bCs/>
        </w:rPr>
        <w:t>plastycznie</w:t>
      </w:r>
      <w:r w:rsidR="008D124A" w:rsidRPr="00F07D3F">
        <w:rPr>
          <w:bCs/>
          <w:lang w:val="pl-PL"/>
        </w:rPr>
        <w:t>, w tym zieleń izolacyjną</w:t>
      </w:r>
      <w:r w:rsidR="009A5454" w:rsidRPr="00F07D3F">
        <w:rPr>
          <w:bCs/>
          <w:lang w:val="pl-PL"/>
        </w:rPr>
        <w:t>;</w:t>
      </w:r>
    </w:p>
    <w:p w:rsidR="0071194A" w:rsidRPr="00F07D3F" w:rsidRDefault="00DC6D04" w:rsidP="00F07D3F">
      <w:pPr>
        <w:pStyle w:val="Tekstpodstawowy2"/>
        <w:numPr>
          <w:ilvl w:val="0"/>
          <w:numId w:val="3"/>
        </w:numPr>
        <w:tabs>
          <w:tab w:val="num" w:pos="540"/>
        </w:tabs>
        <w:rPr>
          <w:bCs/>
          <w:strike/>
        </w:rPr>
      </w:pPr>
      <w:r w:rsidRPr="00F07D3F">
        <w:rPr>
          <w:lang w:val="pl-PL"/>
        </w:rPr>
        <w:t xml:space="preserve">nakaz </w:t>
      </w:r>
      <w:r w:rsidR="00187395" w:rsidRPr="00F07D3F">
        <w:t>ochr</w:t>
      </w:r>
      <w:r w:rsidRPr="00F07D3F">
        <w:t>on</w:t>
      </w:r>
      <w:r w:rsidRPr="00F07D3F">
        <w:rPr>
          <w:lang w:val="pl-PL"/>
        </w:rPr>
        <w:t>y</w:t>
      </w:r>
      <w:r w:rsidR="00370D08" w:rsidRPr="00F07D3F">
        <w:t xml:space="preserve"> istniejące</w:t>
      </w:r>
      <w:r w:rsidR="00370D08" w:rsidRPr="00F07D3F">
        <w:rPr>
          <w:lang w:val="pl-PL"/>
        </w:rPr>
        <w:t>go drzewostanu</w:t>
      </w:r>
      <w:r w:rsidR="00187395" w:rsidRPr="00F07D3F">
        <w:t xml:space="preserve"> – </w:t>
      </w:r>
      <w:r w:rsidR="00187395" w:rsidRPr="00F07D3F">
        <w:rPr>
          <w:bCs/>
        </w:rPr>
        <w:t xml:space="preserve">należy przez to rozumieć </w:t>
      </w:r>
      <w:r w:rsidR="00CC0D5E" w:rsidRPr="00F07D3F">
        <w:rPr>
          <w:bCs/>
        </w:rPr>
        <w:t>zachowanie</w:t>
      </w:r>
      <w:r w:rsidR="00D100BE" w:rsidRPr="00F07D3F">
        <w:rPr>
          <w:bCs/>
        </w:rPr>
        <w:t xml:space="preserve"> i wkomponowanie</w:t>
      </w:r>
      <w:r w:rsidR="00187395" w:rsidRPr="00F07D3F">
        <w:rPr>
          <w:bCs/>
        </w:rPr>
        <w:t xml:space="preserve"> istniejącego zadrzewienia w zagospodarowanie terenu</w:t>
      </w:r>
      <w:r w:rsidR="00D04B4D" w:rsidRPr="00F07D3F">
        <w:rPr>
          <w:bCs/>
          <w:lang w:val="pl-PL"/>
        </w:rPr>
        <w:t>,</w:t>
      </w:r>
      <w:r w:rsidRPr="00F07D3F">
        <w:rPr>
          <w:bCs/>
          <w:lang w:val="pl-PL"/>
        </w:rPr>
        <w:t xml:space="preserve"> dopuszcza się wycinkę</w:t>
      </w:r>
      <w:r w:rsidR="008D124A" w:rsidRPr="00F07D3F">
        <w:rPr>
          <w:bCs/>
          <w:lang w:val="pl-PL"/>
        </w:rPr>
        <w:t>,</w:t>
      </w:r>
      <w:r w:rsidRPr="00F07D3F">
        <w:rPr>
          <w:bCs/>
          <w:lang w:val="pl-PL"/>
        </w:rPr>
        <w:t xml:space="preserve"> zgodnie z przepisami odrębnymi;</w:t>
      </w:r>
    </w:p>
    <w:p w:rsidR="00C91877" w:rsidRPr="00F07D3F" w:rsidRDefault="00C91877" w:rsidP="00F07D3F">
      <w:pPr>
        <w:pStyle w:val="Tekstpodstawowy2"/>
        <w:numPr>
          <w:ilvl w:val="0"/>
          <w:numId w:val="3"/>
        </w:numPr>
        <w:tabs>
          <w:tab w:val="num" w:pos="540"/>
        </w:tabs>
        <w:rPr>
          <w:strike/>
        </w:rPr>
      </w:pPr>
      <w:r w:rsidRPr="00F07D3F">
        <w:rPr>
          <w:bCs/>
        </w:rPr>
        <w:t xml:space="preserve">powierzchni biologicznie czynnej </w:t>
      </w:r>
      <w:r w:rsidRPr="00F07D3F">
        <w:t>–</w:t>
      </w:r>
      <w:r w:rsidRPr="00F07D3F">
        <w:rPr>
          <w:bCs/>
          <w:lang w:val="pl-PL"/>
        </w:rPr>
        <w:t xml:space="preserve"> </w:t>
      </w:r>
      <w:r w:rsidRPr="00F07D3F">
        <w:t>należy przez to rozumieć</w:t>
      </w:r>
      <w:r w:rsidRPr="00F07D3F">
        <w:rPr>
          <w:lang w:val="pl-PL"/>
        </w:rPr>
        <w:t xml:space="preserve"> teren biologicznie czynny zdefiniowany w przepisach odrębnych</w:t>
      </w:r>
      <w:r w:rsidR="00C256BD" w:rsidRPr="00F07D3F">
        <w:rPr>
          <w:bCs/>
          <w:lang w:val="pl-PL"/>
        </w:rPr>
        <w:t>;</w:t>
      </w:r>
    </w:p>
    <w:p w:rsidR="009227C2" w:rsidRPr="00F07D3F" w:rsidRDefault="005D6EF2" w:rsidP="00F07D3F">
      <w:pPr>
        <w:pStyle w:val="Tekstpodstawowy2"/>
        <w:numPr>
          <w:ilvl w:val="0"/>
          <w:numId w:val="3"/>
        </w:numPr>
        <w:tabs>
          <w:tab w:val="num" w:pos="540"/>
        </w:tabs>
        <w:rPr>
          <w:strike/>
        </w:rPr>
      </w:pPr>
      <w:r w:rsidRPr="00F07D3F">
        <w:rPr>
          <w:bCs/>
        </w:rPr>
        <w:t>minimalnej liczbie miejsc do parkowania</w:t>
      </w:r>
      <w:r w:rsidR="005D3737" w:rsidRPr="00F07D3F">
        <w:rPr>
          <w:bCs/>
          <w:lang w:val="pl-PL"/>
        </w:rPr>
        <w:t xml:space="preserve"> </w:t>
      </w:r>
      <w:r w:rsidRPr="00F07D3F">
        <w:t>– należy przez to rozumieć obowiązek realizacji, dla potrzeb przeznaczenia podstawowego i</w:t>
      </w:r>
      <w:r w:rsidR="00F17C02" w:rsidRPr="00F07D3F">
        <w:t> </w:t>
      </w:r>
      <w:r w:rsidRPr="00F07D3F">
        <w:t>dopuszczalnego (w przypadku realizacji obiektów z</w:t>
      </w:r>
      <w:r w:rsidR="00347530" w:rsidRPr="00F07D3F">
        <w:t> </w:t>
      </w:r>
      <w:r w:rsidRPr="00F07D3F">
        <w:t xml:space="preserve">jego zakresu), </w:t>
      </w:r>
      <w:r w:rsidR="00434071" w:rsidRPr="00F07D3F">
        <w:t xml:space="preserve">minimalnej ilości </w:t>
      </w:r>
      <w:r w:rsidR="00A74333" w:rsidRPr="00F07D3F">
        <w:rPr>
          <w:lang w:val="pl-PL"/>
        </w:rPr>
        <w:t xml:space="preserve">stanowisk </w:t>
      </w:r>
      <w:r w:rsidR="00434071" w:rsidRPr="00F07D3F">
        <w:t>postojowych dla sam</w:t>
      </w:r>
      <w:r w:rsidR="00794BD6" w:rsidRPr="00F07D3F">
        <w:t>ochodów</w:t>
      </w:r>
      <w:r w:rsidR="00B85257" w:rsidRPr="00F07D3F">
        <w:rPr>
          <w:lang w:val="pl-PL"/>
        </w:rPr>
        <w:t xml:space="preserve"> osobowych</w:t>
      </w:r>
      <w:r w:rsidR="00434071" w:rsidRPr="00F07D3F">
        <w:t xml:space="preserve">, w tym miejsc </w:t>
      </w:r>
      <w:r w:rsidR="0081126D" w:rsidRPr="00F07D3F">
        <w:rPr>
          <w:lang w:val="pl-PL"/>
        </w:rPr>
        <w:t>przeznaczonych na</w:t>
      </w:r>
      <w:r w:rsidR="0081126D" w:rsidRPr="00F07D3F">
        <w:t xml:space="preserve"> </w:t>
      </w:r>
      <w:r w:rsidR="00441915" w:rsidRPr="00F07D3F">
        <w:t>parkowani</w:t>
      </w:r>
      <w:r w:rsidR="00302143" w:rsidRPr="00F07D3F">
        <w:rPr>
          <w:lang w:val="pl-PL"/>
        </w:rPr>
        <w:t>e</w:t>
      </w:r>
      <w:r w:rsidR="00434071" w:rsidRPr="00F07D3F">
        <w:t xml:space="preserve"> pojazdów </w:t>
      </w:r>
      <w:r w:rsidR="00434071" w:rsidRPr="00F07D3F">
        <w:lastRenderedPageBreak/>
        <w:t>zaopatrzonych w kartę par</w:t>
      </w:r>
      <w:r w:rsidR="002D4557" w:rsidRPr="00F07D3F">
        <w:t xml:space="preserve">kingową, </w:t>
      </w:r>
      <w:r w:rsidRPr="00F07D3F">
        <w:t>obliczonej wg wskaźnika określonego w ustaleniach niniejszej uchwały, przy uwzględnieniu zasady równania w górę w przypadku ułamkowego przelicznika</w:t>
      </w:r>
      <w:r w:rsidR="007B4C89" w:rsidRPr="00F07D3F">
        <w:rPr>
          <w:lang w:val="pl-PL"/>
        </w:rPr>
        <w:t>.</w:t>
      </w:r>
    </w:p>
    <w:p w:rsidR="005D6EF2" w:rsidRPr="00F07D3F" w:rsidRDefault="005D6EF2" w:rsidP="00F07D3F">
      <w:pPr>
        <w:pStyle w:val="Tekstpodstawowy2"/>
        <w:ind w:firstLine="567"/>
        <w:rPr>
          <w:bCs/>
        </w:rPr>
      </w:pPr>
      <w:r w:rsidRPr="00F07D3F">
        <w:t>2. Pojęcia występujące w niniejszej uchwale, nie wyjaśnione w ust. 1, należy interpretować zgodnie z definicjami przyjętymi w ustawie z dnia 27 marca 2003</w:t>
      </w:r>
      <w:r w:rsidR="00F86472" w:rsidRPr="00F07D3F">
        <w:rPr>
          <w:lang w:val="pl-PL"/>
        </w:rPr>
        <w:t> </w:t>
      </w:r>
      <w:r w:rsidRPr="00F07D3F">
        <w:t>r. o planowaniu i</w:t>
      </w:r>
      <w:r w:rsidR="00F07D3F">
        <w:t xml:space="preserve"> </w:t>
      </w:r>
      <w:r w:rsidRPr="00F07D3F">
        <w:t>zagospodarowaniu przestrzennym oraz z definicjami wynikającymi z Polskich Norm</w:t>
      </w:r>
      <w:r w:rsidR="001E7008" w:rsidRPr="00F07D3F">
        <w:rPr>
          <w:lang w:val="pl-PL"/>
        </w:rPr>
        <w:t xml:space="preserve"> i </w:t>
      </w:r>
      <w:r w:rsidRPr="00F07D3F">
        <w:t>prz</w:t>
      </w:r>
      <w:r w:rsidR="00754E60" w:rsidRPr="00F07D3F">
        <w:t>episów odrębnych</w:t>
      </w:r>
      <w:r w:rsidRPr="00F07D3F">
        <w:t>.</w:t>
      </w:r>
    </w:p>
    <w:p w:rsidR="00F07D3F" w:rsidRDefault="00F07D3F" w:rsidP="00F07D3F">
      <w:pPr>
        <w:pStyle w:val="Tekstpodstawowy2"/>
        <w:ind w:firstLine="397"/>
        <w:rPr>
          <w:bCs/>
        </w:rPr>
      </w:pPr>
    </w:p>
    <w:p w:rsidR="002749AA" w:rsidRPr="00F07D3F" w:rsidRDefault="005D6EF2" w:rsidP="00F07D3F">
      <w:pPr>
        <w:pStyle w:val="Tekstpodstawowy2"/>
        <w:ind w:firstLine="567"/>
        <w:rPr>
          <w:bCs/>
          <w:lang w:val="pl-PL"/>
        </w:rPr>
      </w:pPr>
      <w:r w:rsidRPr="00F07D3F">
        <w:rPr>
          <w:bCs/>
        </w:rPr>
        <w:t>§</w:t>
      </w:r>
      <w:r w:rsidR="00F07D3F">
        <w:rPr>
          <w:bCs/>
          <w:lang w:val="pl-PL"/>
        </w:rPr>
        <w:t xml:space="preserve"> </w:t>
      </w:r>
      <w:r w:rsidRPr="00F07D3F">
        <w:rPr>
          <w:bCs/>
        </w:rPr>
        <w:t>4.</w:t>
      </w:r>
      <w:r w:rsidR="00F07D3F">
        <w:rPr>
          <w:bCs/>
          <w:lang w:val="pl-PL"/>
        </w:rPr>
        <w:t xml:space="preserve"> </w:t>
      </w:r>
      <w:r w:rsidR="002749AA" w:rsidRPr="00F07D3F">
        <w:rPr>
          <w:bCs/>
          <w:lang w:val="pl-PL"/>
        </w:rPr>
        <w:t>1</w:t>
      </w:r>
      <w:r w:rsidR="00A85976" w:rsidRPr="00F07D3F">
        <w:rPr>
          <w:bCs/>
          <w:lang w:val="pl-PL"/>
        </w:rPr>
        <w:t>.</w:t>
      </w:r>
      <w:r w:rsidRPr="00F07D3F">
        <w:rPr>
          <w:bCs/>
        </w:rPr>
        <w:t xml:space="preserve"> </w:t>
      </w:r>
      <w:r w:rsidR="002749AA" w:rsidRPr="00F07D3F">
        <w:rPr>
          <w:bCs/>
        </w:rPr>
        <w:t>Następujące oznaczenia graficzne</w:t>
      </w:r>
      <w:r w:rsidR="002749AA" w:rsidRPr="00F07D3F">
        <w:rPr>
          <w:bCs/>
          <w:lang w:val="pl-PL"/>
        </w:rPr>
        <w:t>,</w:t>
      </w:r>
      <w:r w:rsidR="002749AA" w:rsidRPr="00F07D3F">
        <w:rPr>
          <w:bCs/>
        </w:rPr>
        <w:t xml:space="preserve"> na rysunku planu</w:t>
      </w:r>
      <w:r w:rsidR="002749AA" w:rsidRPr="00F07D3F">
        <w:rPr>
          <w:bCs/>
          <w:lang w:val="pl-PL"/>
        </w:rPr>
        <w:t>,</w:t>
      </w:r>
      <w:r w:rsidR="002749AA" w:rsidRPr="00F07D3F">
        <w:rPr>
          <w:bCs/>
        </w:rPr>
        <w:t xml:space="preserve"> są </w:t>
      </w:r>
      <w:r w:rsidR="002749AA" w:rsidRPr="00F07D3F">
        <w:rPr>
          <w:bCs/>
          <w:lang w:val="pl-PL"/>
        </w:rPr>
        <w:t>obowiązującymi ustaleniami planu:</w:t>
      </w:r>
    </w:p>
    <w:p w:rsidR="002749AA" w:rsidRPr="00F07D3F" w:rsidRDefault="00B77611" w:rsidP="00F07D3F">
      <w:pPr>
        <w:pStyle w:val="Tekstpodstawowy2"/>
        <w:numPr>
          <w:ilvl w:val="0"/>
          <w:numId w:val="2"/>
        </w:numPr>
        <w:ind w:hanging="425"/>
        <w:rPr>
          <w:bCs/>
        </w:rPr>
      </w:pPr>
      <w:r w:rsidRPr="00F07D3F">
        <w:rPr>
          <w:bCs/>
          <w:lang w:val="pl-PL"/>
        </w:rPr>
        <w:t>granica</w:t>
      </w:r>
      <w:r w:rsidR="002749AA" w:rsidRPr="00F07D3F">
        <w:rPr>
          <w:bCs/>
          <w:lang w:val="pl-PL"/>
        </w:rPr>
        <w:t xml:space="preserve"> obszaru objęteg</w:t>
      </w:r>
      <w:r w:rsidR="00E62AF1" w:rsidRPr="00F07D3F">
        <w:rPr>
          <w:bCs/>
          <w:lang w:val="pl-PL"/>
        </w:rPr>
        <w:t>o planem;</w:t>
      </w:r>
    </w:p>
    <w:p w:rsidR="002749AA" w:rsidRPr="00F07D3F" w:rsidRDefault="002749AA" w:rsidP="00F07D3F">
      <w:pPr>
        <w:pStyle w:val="Tekstpodstawowy2"/>
        <w:numPr>
          <w:ilvl w:val="0"/>
          <w:numId w:val="2"/>
        </w:numPr>
        <w:ind w:hanging="425"/>
        <w:rPr>
          <w:bCs/>
        </w:rPr>
      </w:pPr>
      <w:r w:rsidRPr="00F07D3F">
        <w:rPr>
          <w:bCs/>
          <w:lang w:val="pl-PL"/>
        </w:rPr>
        <w:t>linie rozgraniczające tereny o różnym przeznaczeniu lub różnych zasadach zagospodarowania</w:t>
      </w:r>
      <w:r w:rsidR="00E62AF1" w:rsidRPr="00F07D3F">
        <w:rPr>
          <w:bCs/>
          <w:lang w:val="pl-PL"/>
        </w:rPr>
        <w:t>;</w:t>
      </w:r>
    </w:p>
    <w:p w:rsidR="002749AA" w:rsidRPr="00F07D3F" w:rsidRDefault="00E62AF1" w:rsidP="00F07D3F">
      <w:pPr>
        <w:pStyle w:val="Tekstpodstawowy2"/>
        <w:numPr>
          <w:ilvl w:val="0"/>
          <w:numId w:val="2"/>
        </w:numPr>
        <w:ind w:hanging="425"/>
        <w:rPr>
          <w:bCs/>
        </w:rPr>
      </w:pPr>
      <w:r w:rsidRPr="00F07D3F">
        <w:rPr>
          <w:bCs/>
          <w:lang w:val="pl-PL"/>
        </w:rPr>
        <w:t>nieprzekraczalne linie zabudowy;</w:t>
      </w:r>
    </w:p>
    <w:p w:rsidR="00E673B3" w:rsidRPr="00F07D3F" w:rsidRDefault="00E62AF1" w:rsidP="00F07D3F">
      <w:pPr>
        <w:pStyle w:val="Tekstpodstawowy2"/>
        <w:numPr>
          <w:ilvl w:val="0"/>
          <w:numId w:val="2"/>
        </w:numPr>
        <w:ind w:hanging="425"/>
        <w:rPr>
          <w:bCs/>
        </w:rPr>
      </w:pPr>
      <w:r w:rsidRPr="00F07D3F">
        <w:rPr>
          <w:bCs/>
          <w:lang w:val="pl-PL"/>
        </w:rPr>
        <w:t>linie wymiarowe</w:t>
      </w:r>
      <w:r w:rsidR="00432B46" w:rsidRPr="00F07D3F">
        <w:rPr>
          <w:bCs/>
          <w:lang w:val="pl-PL"/>
        </w:rPr>
        <w:t xml:space="preserve"> (wymiar w metrach)</w:t>
      </w:r>
      <w:r w:rsidRPr="00F07D3F">
        <w:rPr>
          <w:bCs/>
          <w:lang w:val="pl-PL"/>
        </w:rPr>
        <w:t>;</w:t>
      </w:r>
    </w:p>
    <w:p w:rsidR="00313F47" w:rsidRPr="00F07D3F" w:rsidRDefault="00697BF4" w:rsidP="00F07D3F">
      <w:pPr>
        <w:pStyle w:val="Tekstpodstawowy2"/>
        <w:numPr>
          <w:ilvl w:val="0"/>
          <w:numId w:val="2"/>
        </w:numPr>
        <w:ind w:hanging="425"/>
        <w:rPr>
          <w:bCs/>
        </w:rPr>
      </w:pPr>
      <w:r w:rsidRPr="00F07D3F">
        <w:rPr>
          <w:bCs/>
          <w:lang w:val="pl-PL"/>
        </w:rPr>
        <w:t>symbol terenu</w:t>
      </w:r>
      <w:r w:rsidR="00313F47" w:rsidRPr="00F07D3F">
        <w:rPr>
          <w:bCs/>
          <w:lang w:val="pl-PL"/>
        </w:rPr>
        <w:t>;</w:t>
      </w:r>
    </w:p>
    <w:p w:rsidR="00E62AF1" w:rsidRPr="00F07D3F" w:rsidRDefault="00697BF4" w:rsidP="00F07D3F">
      <w:pPr>
        <w:pStyle w:val="Tekstpodstawowy2"/>
        <w:numPr>
          <w:ilvl w:val="0"/>
          <w:numId w:val="2"/>
        </w:numPr>
        <w:ind w:hanging="425"/>
        <w:rPr>
          <w:bCs/>
        </w:rPr>
      </w:pPr>
      <w:r w:rsidRPr="00F07D3F">
        <w:rPr>
          <w:bCs/>
          <w:lang w:val="pl-PL"/>
        </w:rPr>
        <w:t>przeznaczenie podstawowe terenu</w:t>
      </w:r>
      <w:r w:rsidR="00E62AF1" w:rsidRPr="00F07D3F">
        <w:rPr>
          <w:bCs/>
          <w:lang w:val="pl-PL"/>
        </w:rPr>
        <w:t>.</w:t>
      </w:r>
    </w:p>
    <w:p w:rsidR="002749AA" w:rsidRPr="00F07D3F" w:rsidRDefault="002749AA" w:rsidP="00F07D3F">
      <w:pPr>
        <w:pStyle w:val="Tekstpodstawowy2"/>
        <w:ind w:firstLine="567"/>
        <w:rPr>
          <w:bCs/>
          <w:lang w:val="pl-PL"/>
        </w:rPr>
      </w:pPr>
      <w:r w:rsidRPr="00F07D3F">
        <w:rPr>
          <w:bCs/>
          <w:lang w:val="pl-PL"/>
        </w:rPr>
        <w:t>2. Oznaczenia graficzne na rysunku planu, nie wymienione w ust.1, mają charakter informacyjny.</w:t>
      </w:r>
    </w:p>
    <w:p w:rsidR="00F07D3F" w:rsidRDefault="00F07D3F" w:rsidP="00F07D3F">
      <w:pPr>
        <w:pStyle w:val="Tekstpodstawowy2"/>
        <w:ind w:firstLine="567"/>
        <w:rPr>
          <w:bCs/>
        </w:rPr>
      </w:pPr>
    </w:p>
    <w:p w:rsidR="005D6EF2" w:rsidRPr="00F07D3F" w:rsidRDefault="002749AA" w:rsidP="00F07D3F">
      <w:pPr>
        <w:pStyle w:val="Tekstpodstawowy2"/>
        <w:ind w:firstLine="567"/>
        <w:rPr>
          <w:bCs/>
        </w:rPr>
      </w:pPr>
      <w:r w:rsidRPr="00F07D3F">
        <w:rPr>
          <w:bCs/>
        </w:rPr>
        <w:t>§</w:t>
      </w:r>
      <w:r w:rsidR="00F07D3F">
        <w:rPr>
          <w:bCs/>
          <w:lang w:val="pl-PL"/>
        </w:rPr>
        <w:t xml:space="preserve"> </w:t>
      </w:r>
      <w:r w:rsidRPr="00F07D3F">
        <w:rPr>
          <w:bCs/>
        </w:rPr>
        <w:t xml:space="preserve">5. </w:t>
      </w:r>
      <w:r w:rsidRPr="00F07D3F">
        <w:rPr>
          <w:bCs/>
          <w:lang w:val="pl-PL"/>
        </w:rPr>
        <w:t>W granicach obszaru objętego planem wyznacza się tereny o różnym przeznaczeniu lub różnych zasadach zagospodarowania</w:t>
      </w:r>
      <w:r w:rsidR="005D6EF2" w:rsidRPr="00F07D3F">
        <w:rPr>
          <w:bCs/>
        </w:rPr>
        <w:t>:</w:t>
      </w:r>
    </w:p>
    <w:p w:rsidR="00E95D37" w:rsidRPr="00F07D3F" w:rsidRDefault="00E95D37" w:rsidP="00F07D3F">
      <w:pPr>
        <w:pStyle w:val="Tekstpodstawowy2"/>
        <w:numPr>
          <w:ilvl w:val="0"/>
          <w:numId w:val="4"/>
        </w:numPr>
        <w:rPr>
          <w:bCs/>
        </w:rPr>
      </w:pPr>
      <w:r w:rsidRPr="00F07D3F">
        <w:rPr>
          <w:bCs/>
          <w:lang w:val="pl-PL"/>
        </w:rPr>
        <w:t>MN/U – teren zabudowy mies</w:t>
      </w:r>
      <w:r w:rsidR="008F5615" w:rsidRPr="00F07D3F">
        <w:rPr>
          <w:bCs/>
          <w:lang w:val="pl-PL"/>
        </w:rPr>
        <w:t>zkaniowej jednorodzinnej, teren</w:t>
      </w:r>
      <w:r w:rsidRPr="00F07D3F">
        <w:rPr>
          <w:bCs/>
          <w:lang w:val="pl-PL"/>
        </w:rPr>
        <w:t xml:space="preserve"> zabudowy usługowej;</w:t>
      </w:r>
    </w:p>
    <w:p w:rsidR="00C41EA8" w:rsidRPr="00F07D3F" w:rsidRDefault="00C41EA8" w:rsidP="00F07D3F">
      <w:pPr>
        <w:pStyle w:val="Tekstpodstawowy2"/>
        <w:numPr>
          <w:ilvl w:val="0"/>
          <w:numId w:val="4"/>
        </w:numPr>
        <w:rPr>
          <w:bCs/>
        </w:rPr>
      </w:pPr>
      <w:r w:rsidRPr="00F07D3F">
        <w:rPr>
          <w:bCs/>
          <w:lang w:val="pl-PL"/>
        </w:rPr>
        <w:t>U – teren zabudowy usługowej;</w:t>
      </w:r>
    </w:p>
    <w:p w:rsidR="00F96FEE" w:rsidRPr="00F07D3F" w:rsidRDefault="00F96FEE" w:rsidP="00F07D3F">
      <w:pPr>
        <w:pStyle w:val="Tekstpodstawowy2"/>
        <w:numPr>
          <w:ilvl w:val="0"/>
          <w:numId w:val="4"/>
        </w:numPr>
        <w:rPr>
          <w:bCs/>
        </w:rPr>
      </w:pPr>
      <w:r w:rsidRPr="00F07D3F">
        <w:rPr>
          <w:bCs/>
        </w:rPr>
        <w:t>KD(G)</w:t>
      </w:r>
      <w:r w:rsidRPr="00F07D3F">
        <w:rPr>
          <w:bCs/>
          <w:lang w:val="pl-PL"/>
        </w:rPr>
        <w:t xml:space="preserve"> </w:t>
      </w:r>
      <w:r w:rsidRPr="00F07D3F">
        <w:t>–</w:t>
      </w:r>
      <w:r w:rsidRPr="00F07D3F">
        <w:rPr>
          <w:lang w:val="pl-PL"/>
        </w:rPr>
        <w:t xml:space="preserve"> </w:t>
      </w:r>
      <w:r w:rsidR="00EA18C6" w:rsidRPr="00F07D3F">
        <w:rPr>
          <w:lang w:val="pl-PL"/>
        </w:rPr>
        <w:t xml:space="preserve">teren </w:t>
      </w:r>
      <w:r w:rsidR="00EA18C6" w:rsidRPr="00F07D3F">
        <w:t>komunikacj</w:t>
      </w:r>
      <w:r w:rsidR="00EA18C6" w:rsidRPr="00F07D3F">
        <w:rPr>
          <w:lang w:val="pl-PL"/>
        </w:rPr>
        <w:t>i</w:t>
      </w:r>
      <w:r w:rsidRPr="00F07D3F">
        <w:t xml:space="preserve"> – droga publiczna – ulica główna</w:t>
      </w:r>
      <w:r w:rsidRPr="00F07D3F">
        <w:rPr>
          <w:lang w:val="pl-PL"/>
        </w:rPr>
        <w:t>;</w:t>
      </w:r>
    </w:p>
    <w:p w:rsidR="00F96FEE" w:rsidRPr="00F07D3F" w:rsidRDefault="00F96FEE" w:rsidP="00F07D3F">
      <w:pPr>
        <w:pStyle w:val="Tekstpodstawowy2"/>
        <w:numPr>
          <w:ilvl w:val="0"/>
          <w:numId w:val="4"/>
        </w:numPr>
        <w:rPr>
          <w:bCs/>
        </w:rPr>
      </w:pPr>
      <w:r w:rsidRPr="00F07D3F">
        <w:rPr>
          <w:bCs/>
        </w:rPr>
        <w:t>KD(</w:t>
      </w:r>
      <w:r w:rsidRPr="00F07D3F">
        <w:rPr>
          <w:bCs/>
          <w:lang w:val="pl-PL"/>
        </w:rPr>
        <w:t>L</w:t>
      </w:r>
      <w:r w:rsidRPr="00F07D3F">
        <w:rPr>
          <w:bCs/>
        </w:rPr>
        <w:t>)</w:t>
      </w:r>
      <w:r w:rsidRPr="00F07D3F">
        <w:rPr>
          <w:bCs/>
          <w:lang w:val="pl-PL"/>
        </w:rPr>
        <w:t xml:space="preserve"> </w:t>
      </w:r>
      <w:r w:rsidRPr="00F07D3F">
        <w:t>–</w:t>
      </w:r>
      <w:r w:rsidRPr="00F07D3F">
        <w:rPr>
          <w:lang w:val="pl-PL"/>
        </w:rPr>
        <w:t xml:space="preserve"> </w:t>
      </w:r>
      <w:r w:rsidR="00EA18C6" w:rsidRPr="00F07D3F">
        <w:rPr>
          <w:lang w:val="pl-PL"/>
        </w:rPr>
        <w:t xml:space="preserve">teren </w:t>
      </w:r>
      <w:r w:rsidR="00EA18C6" w:rsidRPr="00F07D3F">
        <w:t>komunikacj</w:t>
      </w:r>
      <w:r w:rsidR="00EA18C6" w:rsidRPr="00F07D3F">
        <w:rPr>
          <w:lang w:val="pl-PL"/>
        </w:rPr>
        <w:t>i</w:t>
      </w:r>
      <w:r w:rsidRPr="00F07D3F">
        <w:t xml:space="preserve"> – droga publiczna – ulica </w:t>
      </w:r>
      <w:r w:rsidRPr="00F07D3F">
        <w:rPr>
          <w:lang w:val="pl-PL"/>
        </w:rPr>
        <w:t>lokalna;</w:t>
      </w:r>
    </w:p>
    <w:p w:rsidR="00F96FEE" w:rsidRPr="00F07D3F" w:rsidRDefault="00F96FEE" w:rsidP="00F07D3F">
      <w:pPr>
        <w:pStyle w:val="Tekstpodstawowy2"/>
        <w:numPr>
          <w:ilvl w:val="0"/>
          <w:numId w:val="4"/>
        </w:numPr>
        <w:rPr>
          <w:bCs/>
        </w:rPr>
      </w:pPr>
      <w:r w:rsidRPr="00F07D3F">
        <w:rPr>
          <w:bCs/>
        </w:rPr>
        <w:t>KD(</w:t>
      </w:r>
      <w:r w:rsidRPr="00F07D3F">
        <w:rPr>
          <w:bCs/>
          <w:lang w:val="pl-PL"/>
        </w:rPr>
        <w:t>D</w:t>
      </w:r>
      <w:r w:rsidRPr="00F07D3F">
        <w:rPr>
          <w:bCs/>
        </w:rPr>
        <w:t>)</w:t>
      </w:r>
      <w:r w:rsidRPr="00F07D3F">
        <w:rPr>
          <w:bCs/>
          <w:lang w:val="pl-PL"/>
        </w:rPr>
        <w:t xml:space="preserve"> </w:t>
      </w:r>
      <w:r w:rsidRPr="00F07D3F">
        <w:t>–</w:t>
      </w:r>
      <w:r w:rsidRPr="00F07D3F">
        <w:rPr>
          <w:lang w:val="pl-PL"/>
        </w:rPr>
        <w:t xml:space="preserve"> </w:t>
      </w:r>
      <w:r w:rsidR="00EA18C6" w:rsidRPr="00F07D3F">
        <w:rPr>
          <w:lang w:val="pl-PL"/>
        </w:rPr>
        <w:t xml:space="preserve">teren </w:t>
      </w:r>
      <w:r w:rsidR="00EA18C6" w:rsidRPr="00F07D3F">
        <w:t>komunikacj</w:t>
      </w:r>
      <w:r w:rsidR="00EA18C6" w:rsidRPr="00F07D3F">
        <w:rPr>
          <w:lang w:val="pl-PL"/>
        </w:rPr>
        <w:t>i</w:t>
      </w:r>
      <w:r w:rsidRPr="00F07D3F">
        <w:t xml:space="preserve"> – droga publiczna – ulica </w:t>
      </w:r>
      <w:r w:rsidRPr="00F07D3F">
        <w:rPr>
          <w:lang w:val="pl-PL"/>
        </w:rPr>
        <w:t>dojazdowa;</w:t>
      </w:r>
    </w:p>
    <w:p w:rsidR="002E6671" w:rsidRPr="00F07D3F" w:rsidRDefault="003B4B74" w:rsidP="00F07D3F">
      <w:pPr>
        <w:pStyle w:val="Tekstpodstawowy2"/>
        <w:numPr>
          <w:ilvl w:val="0"/>
          <w:numId w:val="4"/>
        </w:numPr>
        <w:ind w:hanging="425"/>
        <w:rPr>
          <w:bCs/>
        </w:rPr>
      </w:pPr>
      <w:r w:rsidRPr="00F07D3F">
        <w:rPr>
          <w:bCs/>
          <w:lang w:val="pl-PL"/>
        </w:rPr>
        <w:t>K</w:t>
      </w:r>
      <w:r w:rsidR="00FC49FF" w:rsidRPr="00F07D3F">
        <w:rPr>
          <w:bCs/>
          <w:lang w:val="pl-PL"/>
        </w:rPr>
        <w:t xml:space="preserve"> – teren infrastruktury technicznej –</w:t>
      </w:r>
      <w:r w:rsidR="00795975" w:rsidRPr="00F07D3F">
        <w:rPr>
          <w:bCs/>
          <w:lang w:val="pl-PL"/>
        </w:rPr>
        <w:t xml:space="preserve"> </w:t>
      </w:r>
      <w:r w:rsidR="005A3FB6" w:rsidRPr="00F07D3F">
        <w:rPr>
          <w:bCs/>
          <w:lang w:val="pl-PL"/>
        </w:rPr>
        <w:t>kanalizacja</w:t>
      </w:r>
      <w:r w:rsidR="00F96FEE" w:rsidRPr="00F07D3F">
        <w:rPr>
          <w:bCs/>
          <w:lang w:val="pl-PL"/>
        </w:rPr>
        <w:t>.</w:t>
      </w:r>
    </w:p>
    <w:p w:rsidR="00F07D3F" w:rsidRDefault="00F07D3F" w:rsidP="00F07D3F">
      <w:pPr>
        <w:pStyle w:val="Tekstpodstawowy2"/>
        <w:ind w:firstLine="425"/>
        <w:rPr>
          <w:bCs/>
        </w:rPr>
      </w:pPr>
    </w:p>
    <w:p w:rsidR="00552E6A" w:rsidRPr="00F07D3F" w:rsidRDefault="00645FEF" w:rsidP="00F07D3F">
      <w:pPr>
        <w:pStyle w:val="Tekstpodstawowy2"/>
        <w:ind w:firstLine="425"/>
        <w:rPr>
          <w:bCs/>
          <w:lang w:val="pl-PL"/>
        </w:rPr>
      </w:pPr>
      <w:r w:rsidRPr="00F07D3F">
        <w:rPr>
          <w:bCs/>
        </w:rPr>
        <w:t>§</w:t>
      </w:r>
      <w:r w:rsidR="00F07D3F">
        <w:rPr>
          <w:bCs/>
          <w:lang w:val="pl-PL"/>
        </w:rPr>
        <w:t xml:space="preserve"> </w:t>
      </w:r>
      <w:r w:rsidR="007045BF" w:rsidRPr="00F07D3F">
        <w:rPr>
          <w:bCs/>
          <w:lang w:val="pl-PL"/>
        </w:rPr>
        <w:t>6</w:t>
      </w:r>
      <w:r w:rsidRPr="00F07D3F">
        <w:rPr>
          <w:bCs/>
        </w:rPr>
        <w:t xml:space="preserve">. </w:t>
      </w:r>
      <w:r w:rsidRPr="00F07D3F">
        <w:rPr>
          <w:bCs/>
          <w:lang w:val="pl-PL"/>
        </w:rPr>
        <w:t>W granicach obszaru objętego planem nie występu</w:t>
      </w:r>
      <w:r w:rsidR="003A3CBA">
        <w:rPr>
          <w:bCs/>
          <w:lang w:val="pl-PL"/>
        </w:rPr>
        <w:t>je potrzeba określania granic i </w:t>
      </w:r>
      <w:r w:rsidRPr="00F07D3F">
        <w:rPr>
          <w:bCs/>
          <w:lang w:val="pl-PL"/>
        </w:rPr>
        <w:t xml:space="preserve">sposobów zagospodarowania: </w:t>
      </w:r>
      <w:r w:rsidR="007541C4" w:rsidRPr="00F07D3F">
        <w:rPr>
          <w:bCs/>
          <w:lang w:val="pl-PL"/>
        </w:rPr>
        <w:t xml:space="preserve">terenów górniczych, </w:t>
      </w:r>
      <w:r w:rsidRPr="00F07D3F">
        <w:rPr>
          <w:bCs/>
          <w:lang w:val="pl-PL"/>
        </w:rPr>
        <w:t>obszarów szczególnego zagrożenia powodzią, obs</w:t>
      </w:r>
      <w:r w:rsidR="00F668FA" w:rsidRPr="00F07D3F">
        <w:rPr>
          <w:bCs/>
          <w:lang w:val="pl-PL"/>
        </w:rPr>
        <w:t>zarów osuwania się mas ziemnych</w:t>
      </w:r>
      <w:r w:rsidRPr="00F07D3F">
        <w:rPr>
          <w:bCs/>
          <w:lang w:val="pl-PL"/>
        </w:rPr>
        <w:t>.</w:t>
      </w:r>
    </w:p>
    <w:p w:rsidR="00F07D3F" w:rsidRDefault="00F07D3F" w:rsidP="00F07D3F">
      <w:pPr>
        <w:pStyle w:val="Tekstpodstawowy"/>
        <w:spacing w:after="0"/>
        <w:jc w:val="center"/>
      </w:pPr>
    </w:p>
    <w:p w:rsidR="005D6EF2" w:rsidRPr="00F07D3F" w:rsidRDefault="005D6EF2" w:rsidP="00F07D3F">
      <w:pPr>
        <w:pStyle w:val="Tekstpodstawowy"/>
        <w:spacing w:after="0"/>
        <w:jc w:val="center"/>
      </w:pPr>
      <w:r w:rsidRPr="00F07D3F">
        <w:t>Rozdział 2</w:t>
      </w:r>
    </w:p>
    <w:p w:rsidR="003B0586" w:rsidRDefault="005D6EF2" w:rsidP="00F07D3F">
      <w:pPr>
        <w:pStyle w:val="Tekstpodstawowy"/>
        <w:spacing w:after="0"/>
        <w:jc w:val="center"/>
      </w:pPr>
      <w:r w:rsidRPr="00F07D3F">
        <w:t xml:space="preserve">Ustalenia szczegółowe </w:t>
      </w:r>
    </w:p>
    <w:p w:rsidR="00F07D3F" w:rsidRPr="00F07D3F" w:rsidRDefault="00F07D3F" w:rsidP="00F07D3F">
      <w:pPr>
        <w:pStyle w:val="Tekstpodstawowy"/>
        <w:spacing w:after="0"/>
        <w:jc w:val="center"/>
        <w:rPr>
          <w:lang w:val="pl-PL"/>
        </w:rPr>
      </w:pPr>
    </w:p>
    <w:p w:rsidR="00A95D25" w:rsidRPr="00F07D3F" w:rsidRDefault="007541C4" w:rsidP="00F07D3F">
      <w:pPr>
        <w:ind w:firstLine="567"/>
        <w:jc w:val="both"/>
      </w:pPr>
      <w:r w:rsidRPr="00F07D3F">
        <w:t>§</w:t>
      </w:r>
      <w:r w:rsidR="00F07D3F">
        <w:t xml:space="preserve"> </w:t>
      </w:r>
      <w:r w:rsidRPr="00F07D3F">
        <w:t>7</w:t>
      </w:r>
      <w:r w:rsidR="00A95D25" w:rsidRPr="00F07D3F">
        <w:t>. Dla terenów, oznaczonych na rysunku planu symbolami</w:t>
      </w:r>
      <w:r w:rsidR="002644B3" w:rsidRPr="00F07D3F">
        <w:t>:</w:t>
      </w:r>
      <w:r w:rsidR="00A95D25" w:rsidRPr="00F07D3F">
        <w:t xml:space="preserve"> </w:t>
      </w:r>
      <w:r w:rsidR="002B3945" w:rsidRPr="00F07D3F">
        <w:t>77</w:t>
      </w:r>
      <w:r w:rsidR="00FE245A" w:rsidRPr="00F07D3F">
        <w:t>.19-</w:t>
      </w:r>
      <w:r w:rsidR="00A95D25" w:rsidRPr="00F07D3F">
        <w:t>MN/U1</w:t>
      </w:r>
      <w:r w:rsidR="00005119" w:rsidRPr="00F07D3F">
        <w:t>,</w:t>
      </w:r>
      <w:r w:rsidR="00A95D25" w:rsidRPr="00F07D3F">
        <w:t xml:space="preserve"> </w:t>
      </w:r>
      <w:r w:rsidR="002B3945" w:rsidRPr="00F07D3F">
        <w:t>77</w:t>
      </w:r>
      <w:r w:rsidR="00FE245A" w:rsidRPr="00F07D3F">
        <w:t>.19-</w:t>
      </w:r>
      <w:r w:rsidR="00A95D25" w:rsidRPr="00F07D3F">
        <w:t>MN/U2</w:t>
      </w:r>
      <w:r w:rsidR="00224251" w:rsidRPr="00F07D3F">
        <w:t>,</w:t>
      </w:r>
      <w:r w:rsidR="00125B97" w:rsidRPr="00F07D3F">
        <w:t xml:space="preserve"> 77.19-MN/U3</w:t>
      </w:r>
      <w:r w:rsidR="00881CAE" w:rsidRPr="00F07D3F">
        <w:t>,</w:t>
      </w:r>
      <w:r w:rsidR="00A95D25" w:rsidRPr="00F07D3F">
        <w:t xml:space="preserve"> </w:t>
      </w:r>
      <w:r w:rsidR="00E90C64" w:rsidRPr="00F07D3F">
        <w:t xml:space="preserve"> </w:t>
      </w:r>
      <w:r w:rsidR="00A95D25" w:rsidRPr="00F07D3F">
        <w:t>ustala się:</w:t>
      </w:r>
    </w:p>
    <w:p w:rsidR="00A95D25" w:rsidRPr="00F07D3F" w:rsidRDefault="00A95D25" w:rsidP="00706675">
      <w:pPr>
        <w:numPr>
          <w:ilvl w:val="0"/>
          <w:numId w:val="1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>przeznaczenie:</w:t>
      </w:r>
    </w:p>
    <w:p w:rsidR="00A95D25" w:rsidRPr="00F07D3F" w:rsidRDefault="00A95D25" w:rsidP="00706675">
      <w:pPr>
        <w:pStyle w:val="Tekstpodstawowy2"/>
        <w:numPr>
          <w:ilvl w:val="0"/>
          <w:numId w:val="15"/>
        </w:numPr>
        <w:tabs>
          <w:tab w:val="clear" w:pos="1260"/>
          <w:tab w:val="num" w:pos="851"/>
        </w:tabs>
        <w:ind w:left="851" w:hanging="284"/>
        <w:rPr>
          <w:strike/>
        </w:rPr>
      </w:pPr>
      <w:r w:rsidRPr="00F07D3F">
        <w:t xml:space="preserve">podstawowe: </w:t>
      </w:r>
      <w:r w:rsidRPr="00F07D3F">
        <w:rPr>
          <w:bCs/>
          <w:lang w:val="pl-PL"/>
        </w:rPr>
        <w:t xml:space="preserve">teren zabudowy </w:t>
      </w:r>
      <w:r w:rsidRPr="00F07D3F">
        <w:t>mieszkaniow</w:t>
      </w:r>
      <w:r w:rsidRPr="00F07D3F">
        <w:rPr>
          <w:lang w:val="pl-PL"/>
        </w:rPr>
        <w:t>ej</w:t>
      </w:r>
      <w:r w:rsidRPr="00F07D3F">
        <w:t xml:space="preserve"> jednorodzinn</w:t>
      </w:r>
      <w:r w:rsidRPr="00F07D3F">
        <w:rPr>
          <w:lang w:val="pl-PL"/>
        </w:rPr>
        <w:t xml:space="preserve">ej, teren zabudowy </w:t>
      </w:r>
      <w:r w:rsidRPr="00F07D3F">
        <w:t>usług</w:t>
      </w:r>
      <w:r w:rsidRPr="00F07D3F">
        <w:rPr>
          <w:lang w:val="pl-PL"/>
        </w:rPr>
        <w:t>owej,</w:t>
      </w:r>
    </w:p>
    <w:p w:rsidR="00A95D25" w:rsidRPr="00F07D3F" w:rsidRDefault="00A95D25" w:rsidP="00706675">
      <w:pPr>
        <w:pStyle w:val="Tekstpodstawowy2"/>
        <w:numPr>
          <w:ilvl w:val="0"/>
          <w:numId w:val="15"/>
        </w:numPr>
        <w:tabs>
          <w:tab w:val="clear" w:pos="1260"/>
          <w:tab w:val="num" w:pos="851"/>
        </w:tabs>
        <w:ind w:left="851" w:hanging="284"/>
      </w:pPr>
      <w:r w:rsidRPr="00F07D3F">
        <w:t>dopuszczalne:</w:t>
      </w:r>
      <w:r w:rsidR="00BA0254" w:rsidRPr="00F07D3F">
        <w:t xml:space="preserve"> </w:t>
      </w:r>
      <w:r w:rsidRPr="00F07D3F">
        <w:t>drogi wewnętrzne</w:t>
      </w:r>
      <w:r w:rsidRPr="00F07D3F">
        <w:rPr>
          <w:lang w:val="pl-PL"/>
        </w:rPr>
        <w:t xml:space="preserve">, </w:t>
      </w:r>
      <w:r w:rsidR="002E7071" w:rsidRPr="00F07D3F">
        <w:rPr>
          <w:lang w:val="pl-PL"/>
        </w:rPr>
        <w:t>zieleń urządzona,</w:t>
      </w:r>
      <w:r w:rsidR="002E7071" w:rsidRPr="00F07D3F">
        <w:t xml:space="preserve"> </w:t>
      </w:r>
      <w:r w:rsidRPr="00F07D3F">
        <w:t>infrastruktura techniczna</w:t>
      </w:r>
      <w:r w:rsidRPr="00F07D3F">
        <w:rPr>
          <w:lang w:val="pl-PL"/>
        </w:rPr>
        <w:t>;</w:t>
      </w:r>
    </w:p>
    <w:p w:rsidR="00A95D25" w:rsidRPr="00F07D3F" w:rsidRDefault="00A95D25" w:rsidP="00706675">
      <w:pPr>
        <w:numPr>
          <w:ilvl w:val="0"/>
          <w:numId w:val="1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>zasady ochrony i kształtowania ładu przestrzennego:</w:t>
      </w:r>
    </w:p>
    <w:p w:rsidR="0099300F" w:rsidRPr="00F07D3F" w:rsidRDefault="0099300F" w:rsidP="00706675">
      <w:pPr>
        <w:pStyle w:val="Tekstpodstawowy2"/>
        <w:numPr>
          <w:ilvl w:val="0"/>
          <w:numId w:val="16"/>
        </w:numPr>
        <w:tabs>
          <w:tab w:val="clear" w:pos="1260"/>
          <w:tab w:val="num" w:pos="993"/>
        </w:tabs>
        <w:ind w:left="993" w:hanging="426"/>
        <w:rPr>
          <w:strike/>
        </w:rPr>
      </w:pPr>
      <w:r w:rsidRPr="00F07D3F">
        <w:rPr>
          <w:lang w:val="pl-PL"/>
        </w:rPr>
        <w:t xml:space="preserve">zabudowa mieszkaniowa jednorodzinna </w:t>
      </w:r>
      <w:r w:rsidR="000A2A56" w:rsidRPr="00F07D3F">
        <w:rPr>
          <w:lang w:val="pl-PL"/>
        </w:rPr>
        <w:t>realizowana w formie</w:t>
      </w:r>
      <w:r w:rsidR="00683415" w:rsidRPr="00F07D3F">
        <w:rPr>
          <w:lang w:val="pl-PL"/>
        </w:rPr>
        <w:t>:</w:t>
      </w:r>
      <w:r w:rsidR="000A2A56" w:rsidRPr="00F07D3F">
        <w:rPr>
          <w:lang w:val="pl-PL"/>
        </w:rPr>
        <w:t xml:space="preserve"> wolno</w:t>
      </w:r>
      <w:r w:rsidR="00921D96" w:rsidRPr="00F07D3F">
        <w:rPr>
          <w:lang w:val="pl-PL"/>
        </w:rPr>
        <w:t xml:space="preserve"> </w:t>
      </w:r>
      <w:r w:rsidR="000A2A56" w:rsidRPr="00F07D3F">
        <w:rPr>
          <w:lang w:val="pl-PL"/>
        </w:rPr>
        <w:t>stojącej</w:t>
      </w:r>
      <w:r w:rsidR="00683415" w:rsidRPr="00F07D3F">
        <w:rPr>
          <w:lang w:val="pl-PL"/>
        </w:rPr>
        <w:t xml:space="preserve">, </w:t>
      </w:r>
      <w:r w:rsidR="000A2A56" w:rsidRPr="00F07D3F">
        <w:rPr>
          <w:lang w:val="pl-PL"/>
        </w:rPr>
        <w:t>bliźniaczej</w:t>
      </w:r>
      <w:r w:rsidR="00B11CB2" w:rsidRPr="00F07D3F">
        <w:rPr>
          <w:lang w:val="pl-PL"/>
        </w:rPr>
        <w:t>,</w:t>
      </w:r>
    </w:p>
    <w:p w:rsidR="00A95D25" w:rsidRPr="00F07D3F" w:rsidRDefault="000A2A56" w:rsidP="00706675">
      <w:pPr>
        <w:pStyle w:val="Tekstpodstawowy2"/>
        <w:numPr>
          <w:ilvl w:val="0"/>
          <w:numId w:val="16"/>
        </w:numPr>
        <w:tabs>
          <w:tab w:val="clear" w:pos="1260"/>
          <w:tab w:val="num" w:pos="993"/>
        </w:tabs>
        <w:ind w:left="993" w:hanging="426"/>
        <w:rPr>
          <w:strike/>
        </w:rPr>
      </w:pPr>
      <w:r w:rsidRPr="00F07D3F">
        <w:rPr>
          <w:lang w:val="pl-PL"/>
        </w:rPr>
        <w:t xml:space="preserve">dopuszcza się sytuowanie przy </w:t>
      </w:r>
      <w:r w:rsidRPr="00F07D3F">
        <w:t>granicy działki</w:t>
      </w:r>
      <w:r w:rsidRPr="00F07D3F">
        <w:rPr>
          <w:lang w:val="pl-PL"/>
        </w:rPr>
        <w:t xml:space="preserve"> budowlanej budynków: </w:t>
      </w:r>
      <w:r w:rsidR="0026124A" w:rsidRPr="00F07D3F">
        <w:rPr>
          <w:lang w:val="pl-PL"/>
        </w:rPr>
        <w:t xml:space="preserve">usługowych, </w:t>
      </w:r>
      <w:r w:rsidR="00767F9F" w:rsidRPr="00F07D3F">
        <w:rPr>
          <w:lang w:val="pl-PL"/>
        </w:rPr>
        <w:t xml:space="preserve">garaży, </w:t>
      </w:r>
      <w:r w:rsidRPr="00F07D3F">
        <w:rPr>
          <w:lang w:val="pl-PL"/>
        </w:rPr>
        <w:t>gospodarczych, mieszkalnych w zabudowie jednorodzinnej bliźniaczej,</w:t>
      </w:r>
    </w:p>
    <w:p w:rsidR="00A30632" w:rsidRPr="00F07D3F" w:rsidRDefault="0087590D" w:rsidP="00706675">
      <w:pPr>
        <w:pStyle w:val="Tekstpodstawowy2"/>
        <w:numPr>
          <w:ilvl w:val="0"/>
          <w:numId w:val="16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t xml:space="preserve">nakaz </w:t>
      </w:r>
      <w:r w:rsidRPr="00F07D3F">
        <w:rPr>
          <w:lang w:val="pl-PL"/>
        </w:rPr>
        <w:t>z</w:t>
      </w:r>
      <w:r w:rsidRPr="00F07D3F">
        <w:t>harmoni</w:t>
      </w:r>
      <w:r w:rsidRPr="00F07D3F">
        <w:rPr>
          <w:lang w:val="pl-PL"/>
        </w:rPr>
        <w:t xml:space="preserve">zowania </w:t>
      </w:r>
      <w:r w:rsidRPr="00F07D3F">
        <w:t>architektur</w:t>
      </w:r>
      <w:r w:rsidRPr="00F07D3F">
        <w:rPr>
          <w:lang w:val="pl-PL"/>
        </w:rPr>
        <w:t>y</w:t>
      </w:r>
      <w:r w:rsidRPr="00F07D3F">
        <w:t xml:space="preserve"> </w:t>
      </w:r>
      <w:r w:rsidRPr="00F07D3F">
        <w:rPr>
          <w:lang w:val="pl-PL"/>
        </w:rPr>
        <w:t>budynków w zabud</w:t>
      </w:r>
      <w:r w:rsidR="00627C51" w:rsidRPr="00F07D3F">
        <w:rPr>
          <w:lang w:val="pl-PL"/>
        </w:rPr>
        <w:t>owie jednorodzinnej bliźniaczej</w:t>
      </w:r>
      <w:r w:rsidR="00A30632" w:rsidRPr="00F07D3F">
        <w:rPr>
          <w:lang w:val="pl-PL"/>
        </w:rPr>
        <w:t>,</w:t>
      </w:r>
    </w:p>
    <w:p w:rsidR="00A95D25" w:rsidRPr="00F07D3F" w:rsidRDefault="00A30632" w:rsidP="00706675">
      <w:pPr>
        <w:pStyle w:val="Tekstpodstawowy2"/>
        <w:numPr>
          <w:ilvl w:val="0"/>
          <w:numId w:val="16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lastRenderedPageBreak/>
        <w:t xml:space="preserve">zakaz nadbudowy i rozbudowy </w:t>
      </w:r>
      <w:r w:rsidR="00F011E5" w:rsidRPr="00F07D3F">
        <w:rPr>
          <w:lang w:val="pl-PL"/>
        </w:rPr>
        <w:t xml:space="preserve">części </w:t>
      </w:r>
      <w:r w:rsidR="00921D96" w:rsidRPr="00F07D3F">
        <w:t>istniejąc</w:t>
      </w:r>
      <w:r w:rsidR="00921D96" w:rsidRPr="00F07D3F">
        <w:rPr>
          <w:lang w:val="pl-PL"/>
        </w:rPr>
        <w:t>ych</w:t>
      </w:r>
      <w:r w:rsidR="00921D96" w:rsidRPr="00F07D3F">
        <w:t xml:space="preserve"> budynk</w:t>
      </w:r>
      <w:r w:rsidR="00921D96" w:rsidRPr="00F07D3F">
        <w:rPr>
          <w:lang w:val="pl-PL"/>
        </w:rPr>
        <w:t>ów</w:t>
      </w:r>
      <w:r w:rsidR="000673E7" w:rsidRPr="00F07D3F">
        <w:rPr>
          <w:lang w:val="pl-PL"/>
        </w:rPr>
        <w:t>,</w:t>
      </w:r>
      <w:r w:rsidR="00921D96" w:rsidRPr="00F07D3F">
        <w:t xml:space="preserve"> położon</w:t>
      </w:r>
      <w:r w:rsidR="00921D96" w:rsidRPr="00F07D3F">
        <w:rPr>
          <w:lang w:val="pl-PL"/>
        </w:rPr>
        <w:t>ych</w:t>
      </w:r>
      <w:r w:rsidRPr="00F07D3F">
        <w:t xml:space="preserve"> pomiędzy liniami rozgraniczającymi tereny o różnym przeznaczeniu</w:t>
      </w:r>
      <w:r w:rsidR="009B5D36" w:rsidRPr="00F07D3F">
        <w:rPr>
          <w:lang w:val="pl-PL"/>
        </w:rPr>
        <w:t>,</w:t>
      </w:r>
      <w:r w:rsidRPr="00F07D3F">
        <w:t xml:space="preserve"> a nieprzekraczalną linią zabudowy</w:t>
      </w:r>
      <w:r w:rsidR="0087590D" w:rsidRPr="00F07D3F">
        <w:rPr>
          <w:lang w:val="pl-PL"/>
        </w:rPr>
        <w:t>;</w:t>
      </w:r>
    </w:p>
    <w:p w:rsidR="00A95D25" w:rsidRPr="00F07D3F" w:rsidRDefault="00A95D25" w:rsidP="00706675">
      <w:pPr>
        <w:numPr>
          <w:ilvl w:val="0"/>
          <w:numId w:val="1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>zasady ochrony środowiska, przyrody i krajobrazu</w:t>
      </w:r>
      <w:r w:rsidR="00F32ED7" w:rsidRPr="00F07D3F">
        <w:rPr>
          <w:iCs/>
        </w:rPr>
        <w:t xml:space="preserve"> kulturowego</w:t>
      </w:r>
      <w:r w:rsidRPr="00F07D3F">
        <w:rPr>
          <w:iCs/>
        </w:rPr>
        <w:t>:</w:t>
      </w:r>
    </w:p>
    <w:p w:rsidR="00192FF2" w:rsidRPr="00F07D3F" w:rsidRDefault="00192FF2" w:rsidP="00706675">
      <w:pPr>
        <w:pStyle w:val="Tekstpodstawowy2"/>
        <w:numPr>
          <w:ilvl w:val="0"/>
          <w:numId w:val="17"/>
        </w:numPr>
        <w:ind w:left="851" w:hanging="284"/>
        <w:rPr>
          <w:lang w:val="pl-PL"/>
        </w:rPr>
      </w:pPr>
      <w:r w:rsidRPr="00F07D3F">
        <w:rPr>
          <w:bCs/>
        </w:rPr>
        <w:t>zakaz działalności i usług kolidujących z funkcją mieszkaniową</w:t>
      </w:r>
      <w:r w:rsidRPr="00F07D3F">
        <w:rPr>
          <w:bCs/>
          <w:lang w:val="pl-PL"/>
        </w:rPr>
        <w:t>,</w:t>
      </w:r>
    </w:p>
    <w:p w:rsidR="00A95D25" w:rsidRPr="00F07D3F" w:rsidRDefault="00A95D25" w:rsidP="00706675">
      <w:pPr>
        <w:pStyle w:val="Tekstpodstawowy2"/>
        <w:numPr>
          <w:ilvl w:val="0"/>
          <w:numId w:val="17"/>
        </w:numPr>
        <w:ind w:left="851" w:hanging="284"/>
        <w:rPr>
          <w:lang w:val="pl-PL"/>
        </w:rPr>
      </w:pPr>
      <w:r w:rsidRPr="00F07D3F">
        <w:rPr>
          <w:lang w:val="pl-PL"/>
        </w:rPr>
        <w:t>zakaz lokalizacji usług niepożądanych społecznie,</w:t>
      </w:r>
    </w:p>
    <w:p w:rsidR="00192FF2" w:rsidRPr="00F07D3F" w:rsidRDefault="00A95D25" w:rsidP="00706675">
      <w:pPr>
        <w:numPr>
          <w:ilvl w:val="0"/>
          <w:numId w:val="17"/>
        </w:numPr>
        <w:ind w:left="851" w:hanging="284"/>
        <w:jc w:val="both"/>
        <w:rPr>
          <w:strike/>
        </w:rPr>
      </w:pPr>
      <w:r w:rsidRPr="00F07D3F">
        <w:t xml:space="preserve">zakaz lokalizacji </w:t>
      </w:r>
      <w:r w:rsidR="00686DB3" w:rsidRPr="00F07D3F">
        <w:t xml:space="preserve">przedsięwzięć mogących </w:t>
      </w:r>
      <w:r w:rsidRPr="00F07D3F">
        <w:t>zawsze znacząco i potencjalnie znacząco oddziaływać na środowisko, z wyłączeniem infrastruktury technicznej,</w:t>
      </w:r>
    </w:p>
    <w:p w:rsidR="00A95D25" w:rsidRPr="00F07D3F" w:rsidRDefault="00192FF2" w:rsidP="00706675">
      <w:pPr>
        <w:numPr>
          <w:ilvl w:val="0"/>
          <w:numId w:val="17"/>
        </w:numPr>
        <w:ind w:left="851" w:hanging="284"/>
        <w:jc w:val="both"/>
        <w:rPr>
          <w:strike/>
        </w:rPr>
      </w:pPr>
      <w:r w:rsidRPr="00F07D3F">
        <w:t>nakaz ochrony istniejącego drzewostanu;</w:t>
      </w:r>
    </w:p>
    <w:p w:rsidR="00A95D25" w:rsidRPr="00F07D3F" w:rsidRDefault="00A95D25" w:rsidP="00706675">
      <w:pPr>
        <w:numPr>
          <w:ilvl w:val="0"/>
          <w:numId w:val="1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>zasady ochrony dzie</w:t>
      </w:r>
      <w:r w:rsidR="003B4941" w:rsidRPr="00F07D3F">
        <w:rPr>
          <w:iCs/>
        </w:rPr>
        <w:t>dzictwa kulturowego i zabytków</w:t>
      </w:r>
      <w:r w:rsidRPr="00F07D3F">
        <w:rPr>
          <w:iCs/>
        </w:rPr>
        <w:t xml:space="preserve"> oraz dóbr kultury współczesnej </w:t>
      </w:r>
      <w:r w:rsidRPr="00F07D3F">
        <w:t>–</w:t>
      </w:r>
      <w:r w:rsidR="00870D76" w:rsidRPr="00F07D3F">
        <w:t xml:space="preserve"> nie występuje potrzeba określania</w:t>
      </w:r>
      <w:r w:rsidRPr="00F07D3F">
        <w:t>;</w:t>
      </w:r>
    </w:p>
    <w:p w:rsidR="00A95D25" w:rsidRPr="00F07D3F" w:rsidRDefault="00A95D25" w:rsidP="00706675">
      <w:pPr>
        <w:numPr>
          <w:ilvl w:val="0"/>
          <w:numId w:val="1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t>wymagania wynikające z potrzeb kształtowania przestrzeni publicznych – nie występuje potrzeba określania;</w:t>
      </w:r>
    </w:p>
    <w:p w:rsidR="00A95D25" w:rsidRPr="00F07D3F" w:rsidRDefault="00A95D25" w:rsidP="00706675">
      <w:pPr>
        <w:numPr>
          <w:ilvl w:val="0"/>
          <w:numId w:val="1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>zasady</w:t>
      </w:r>
      <w:r w:rsidRPr="00F07D3F">
        <w:t xml:space="preserve"> kształtowania zabudowy oraz wskaźniki zagospodarowania terenu</w:t>
      </w:r>
      <w:r w:rsidRPr="00F07D3F">
        <w:rPr>
          <w:iCs/>
        </w:rPr>
        <w:t>:</w:t>
      </w:r>
    </w:p>
    <w:p w:rsidR="00A95D25" w:rsidRPr="00F07D3F" w:rsidRDefault="00A95D25" w:rsidP="00706675">
      <w:pPr>
        <w:pStyle w:val="Tekstpodstawowy2"/>
        <w:numPr>
          <w:ilvl w:val="0"/>
          <w:numId w:val="19"/>
        </w:numPr>
        <w:tabs>
          <w:tab w:val="clear" w:pos="1260"/>
          <w:tab w:val="num" w:pos="993"/>
        </w:tabs>
        <w:ind w:left="993" w:hanging="426"/>
      </w:pPr>
      <w:r w:rsidRPr="00F07D3F">
        <w:t>nieprzekraczalne linie zabudowy – zgodnie z rysunkiem planu,</w:t>
      </w:r>
    </w:p>
    <w:p w:rsidR="00E62626" w:rsidRPr="00F07D3F" w:rsidRDefault="00E62626" w:rsidP="00706675">
      <w:pPr>
        <w:pStyle w:val="Tekstpodstawowy2"/>
        <w:numPr>
          <w:ilvl w:val="0"/>
          <w:numId w:val="19"/>
        </w:numPr>
        <w:tabs>
          <w:tab w:val="clear" w:pos="1260"/>
          <w:tab w:val="num" w:pos="993"/>
        </w:tabs>
        <w:ind w:left="993" w:hanging="426"/>
      </w:pPr>
      <w:r w:rsidRPr="00F07D3F">
        <w:t>minimalna i maksymalna intensywność zabudowy</w:t>
      </w:r>
      <w:r w:rsidR="003E689F" w:rsidRPr="00F07D3F">
        <w:rPr>
          <w:lang w:val="pl-PL"/>
        </w:rPr>
        <w:t>:</w:t>
      </w:r>
    </w:p>
    <w:p w:rsidR="00E62626" w:rsidRPr="00F07D3F" w:rsidRDefault="006776C0" w:rsidP="00706675">
      <w:pPr>
        <w:pStyle w:val="Tekstpodstawowy2"/>
        <w:numPr>
          <w:ilvl w:val="0"/>
          <w:numId w:val="37"/>
        </w:numPr>
        <w:ind w:left="1418" w:hanging="425"/>
        <w:rPr>
          <w:lang w:val="pl-PL"/>
        </w:rPr>
      </w:pPr>
      <w:r w:rsidRPr="00F07D3F">
        <w:rPr>
          <w:lang w:val="pl-PL"/>
        </w:rPr>
        <w:t>0,01 - 1,2</w:t>
      </w:r>
      <w:r w:rsidR="00E62626" w:rsidRPr="00F07D3F">
        <w:rPr>
          <w:lang w:val="pl-PL"/>
        </w:rPr>
        <w:t xml:space="preserve"> – </w:t>
      </w:r>
      <w:r w:rsidR="003E689F" w:rsidRPr="00F07D3F">
        <w:rPr>
          <w:lang w:val="pl-PL"/>
        </w:rPr>
        <w:t>zabudowa jedn</w:t>
      </w:r>
      <w:r w:rsidR="00713C88" w:rsidRPr="00F07D3F">
        <w:rPr>
          <w:lang w:val="pl-PL"/>
        </w:rPr>
        <w:t>orodzinna wolno</w:t>
      </w:r>
      <w:r w:rsidR="0052576E" w:rsidRPr="00F07D3F">
        <w:rPr>
          <w:lang w:val="pl-PL"/>
        </w:rPr>
        <w:t xml:space="preserve"> </w:t>
      </w:r>
      <w:r w:rsidR="003E689F" w:rsidRPr="00F07D3F">
        <w:rPr>
          <w:lang w:val="pl-PL"/>
        </w:rPr>
        <w:t>stojąca</w:t>
      </w:r>
      <w:r w:rsidR="00E62626" w:rsidRPr="00F07D3F">
        <w:rPr>
          <w:lang w:val="pl-PL"/>
        </w:rPr>
        <w:t>,</w:t>
      </w:r>
    </w:p>
    <w:p w:rsidR="00A95D25" w:rsidRPr="00F07D3F" w:rsidRDefault="006776C0" w:rsidP="00706675">
      <w:pPr>
        <w:pStyle w:val="Tekstpodstawowy2"/>
        <w:numPr>
          <w:ilvl w:val="0"/>
          <w:numId w:val="37"/>
        </w:numPr>
        <w:ind w:left="1418" w:hanging="425"/>
        <w:rPr>
          <w:lang w:val="pl-PL"/>
        </w:rPr>
      </w:pPr>
      <w:r w:rsidRPr="00F07D3F">
        <w:rPr>
          <w:lang w:val="pl-PL"/>
        </w:rPr>
        <w:t>0,01 - 1,4</w:t>
      </w:r>
      <w:r w:rsidR="00E62626" w:rsidRPr="00F07D3F">
        <w:rPr>
          <w:lang w:val="pl-PL"/>
        </w:rPr>
        <w:t xml:space="preserve"> – </w:t>
      </w:r>
      <w:r w:rsidR="003E689F" w:rsidRPr="00F07D3F">
        <w:rPr>
          <w:lang w:val="pl-PL"/>
        </w:rPr>
        <w:t>zabudowa jednorodzinna bliźniacza</w:t>
      </w:r>
      <w:r w:rsidR="006506D7" w:rsidRPr="00F07D3F">
        <w:rPr>
          <w:lang w:val="pl-PL"/>
        </w:rPr>
        <w:t>,</w:t>
      </w:r>
    </w:p>
    <w:p w:rsidR="003E689F" w:rsidRPr="00F07D3F" w:rsidRDefault="003E689F" w:rsidP="00706675">
      <w:pPr>
        <w:pStyle w:val="Tekstpodstawowy2"/>
        <w:numPr>
          <w:ilvl w:val="0"/>
          <w:numId w:val="37"/>
        </w:numPr>
        <w:ind w:left="1418" w:hanging="425"/>
      </w:pPr>
      <w:r w:rsidRPr="00F07D3F">
        <w:rPr>
          <w:lang w:val="pl-PL"/>
        </w:rPr>
        <w:t>0,01 - 2,0 – zabudowa usługowa</w:t>
      </w:r>
      <w:r w:rsidR="00681DFE" w:rsidRPr="00F07D3F">
        <w:rPr>
          <w:lang w:val="pl-PL"/>
        </w:rPr>
        <w:t>,</w:t>
      </w:r>
    </w:p>
    <w:p w:rsidR="00A95D25" w:rsidRPr="00F07D3F" w:rsidRDefault="00A95D25" w:rsidP="00706675">
      <w:pPr>
        <w:pStyle w:val="Tekstpodstawowy2"/>
        <w:numPr>
          <w:ilvl w:val="0"/>
          <w:numId w:val="19"/>
        </w:numPr>
        <w:tabs>
          <w:tab w:val="clear" w:pos="1260"/>
          <w:tab w:val="num" w:pos="993"/>
        </w:tabs>
        <w:ind w:left="993" w:hanging="426"/>
        <w:rPr>
          <w:strike/>
        </w:rPr>
      </w:pPr>
      <w:r w:rsidRPr="00F07D3F">
        <w:t>minimalny udział procentowy powierzchni biologicznie czynnej</w:t>
      </w:r>
      <w:r w:rsidR="005254BF" w:rsidRPr="00F07D3F">
        <w:rPr>
          <w:lang w:val="pl-PL"/>
        </w:rPr>
        <w:t xml:space="preserve"> </w:t>
      </w:r>
      <w:r w:rsidR="005254BF" w:rsidRPr="00F07D3F">
        <w:t xml:space="preserve">– </w:t>
      </w:r>
      <w:r w:rsidR="005254BF" w:rsidRPr="00F07D3F">
        <w:rPr>
          <w:lang w:val="pl-PL"/>
        </w:rPr>
        <w:t>25</w:t>
      </w:r>
      <w:r w:rsidR="005254BF" w:rsidRPr="00F07D3F">
        <w:t>% powierzchni dział</w:t>
      </w:r>
      <w:r w:rsidR="005254BF" w:rsidRPr="00F07D3F">
        <w:rPr>
          <w:lang w:val="pl-PL"/>
        </w:rPr>
        <w:t>ki</w:t>
      </w:r>
      <w:r w:rsidR="005254BF" w:rsidRPr="00F07D3F">
        <w:t xml:space="preserve"> budowlan</w:t>
      </w:r>
      <w:r w:rsidR="005254BF" w:rsidRPr="00F07D3F">
        <w:rPr>
          <w:lang w:val="pl-PL"/>
        </w:rPr>
        <w:t>ej,</w:t>
      </w:r>
    </w:p>
    <w:p w:rsidR="00A95D25" w:rsidRPr="00F07D3F" w:rsidRDefault="00A95D25" w:rsidP="00706675">
      <w:pPr>
        <w:pStyle w:val="Tekstpodstawowy2"/>
        <w:numPr>
          <w:ilvl w:val="0"/>
          <w:numId w:val="19"/>
        </w:numPr>
        <w:tabs>
          <w:tab w:val="clear" w:pos="1260"/>
          <w:tab w:val="num" w:pos="993"/>
        </w:tabs>
        <w:ind w:left="993" w:hanging="426"/>
        <w:rPr>
          <w:strike/>
        </w:rPr>
      </w:pPr>
      <w:r w:rsidRPr="00F07D3F">
        <w:t>maksymalna wysokość zabudowy</w:t>
      </w:r>
      <w:r w:rsidRPr="00F07D3F">
        <w:rPr>
          <w:lang w:val="pl-PL"/>
        </w:rPr>
        <w:t>:</w:t>
      </w:r>
    </w:p>
    <w:p w:rsidR="003C3A30" w:rsidRPr="00F07D3F" w:rsidRDefault="003C3A30" w:rsidP="00706675">
      <w:pPr>
        <w:pStyle w:val="Tekstpodstawowy2"/>
        <w:numPr>
          <w:ilvl w:val="0"/>
          <w:numId w:val="34"/>
        </w:numPr>
        <w:ind w:left="1418" w:hanging="425"/>
        <w:rPr>
          <w:lang w:val="pl-PL"/>
        </w:rPr>
      </w:pPr>
      <w:r w:rsidRPr="00F07D3F">
        <w:t xml:space="preserve">2 kondygnacje nadziemne </w:t>
      </w:r>
      <w:r w:rsidR="00DF43E4" w:rsidRPr="00F07D3F">
        <w:t>–</w:t>
      </w:r>
      <w:r w:rsidR="00DF43E4" w:rsidRPr="00F07D3F">
        <w:rPr>
          <w:lang w:val="pl-PL"/>
        </w:rPr>
        <w:t xml:space="preserve"> 10 m </w:t>
      </w:r>
      <w:r w:rsidRPr="00F07D3F">
        <w:t xml:space="preserve">– </w:t>
      </w:r>
      <w:r w:rsidRPr="00F07D3F">
        <w:rPr>
          <w:lang w:val="pl-PL"/>
        </w:rPr>
        <w:t xml:space="preserve"> </w:t>
      </w:r>
      <w:r w:rsidRPr="00F07D3F">
        <w:t>zabudow</w:t>
      </w:r>
      <w:r w:rsidRPr="00F07D3F">
        <w:rPr>
          <w:lang w:val="pl-PL"/>
        </w:rPr>
        <w:t>a</w:t>
      </w:r>
      <w:r w:rsidRPr="00F07D3F">
        <w:t xml:space="preserve"> usługow</w:t>
      </w:r>
      <w:r w:rsidRPr="00F07D3F">
        <w:rPr>
          <w:lang w:val="pl-PL"/>
        </w:rPr>
        <w:t>a,</w:t>
      </w:r>
    </w:p>
    <w:p w:rsidR="00A95D25" w:rsidRPr="00F07D3F" w:rsidRDefault="00417AF2" w:rsidP="00706675">
      <w:pPr>
        <w:pStyle w:val="Tekstpodstawowy2"/>
        <w:numPr>
          <w:ilvl w:val="0"/>
          <w:numId w:val="34"/>
        </w:numPr>
        <w:ind w:left="1418" w:hanging="425"/>
        <w:rPr>
          <w:lang w:val="pl-PL"/>
        </w:rPr>
      </w:pPr>
      <w:r w:rsidRPr="00F07D3F">
        <w:rPr>
          <w:lang w:val="pl-PL"/>
        </w:rPr>
        <w:t>3</w:t>
      </w:r>
      <w:r w:rsidR="003C3A30" w:rsidRPr="00F07D3F">
        <w:t xml:space="preserve"> kondygnacje nadziemne</w:t>
      </w:r>
      <w:r w:rsidR="00571C61" w:rsidRPr="00F07D3F">
        <w:rPr>
          <w:lang w:val="pl-PL"/>
        </w:rPr>
        <w:t xml:space="preserve"> (w tym poddasze użytkowe) </w:t>
      </w:r>
      <w:r w:rsidR="00825C43" w:rsidRPr="00F07D3F">
        <w:t>–</w:t>
      </w:r>
      <w:r w:rsidR="00825C43" w:rsidRPr="00F07D3F">
        <w:rPr>
          <w:lang w:val="pl-PL"/>
        </w:rPr>
        <w:t xml:space="preserve"> 10 m</w:t>
      </w:r>
      <w:r w:rsidR="00571C61" w:rsidRPr="00F07D3F">
        <w:rPr>
          <w:lang w:val="pl-PL"/>
        </w:rPr>
        <w:t xml:space="preserve"> </w:t>
      </w:r>
      <w:r w:rsidR="003C3A30" w:rsidRPr="00F07D3F">
        <w:t>– zabudow</w:t>
      </w:r>
      <w:r w:rsidR="003C3A30" w:rsidRPr="00F07D3F">
        <w:rPr>
          <w:lang w:val="pl-PL"/>
        </w:rPr>
        <w:t>a</w:t>
      </w:r>
      <w:r w:rsidR="003C3A30" w:rsidRPr="00F07D3F">
        <w:t xml:space="preserve"> mieszkaniow</w:t>
      </w:r>
      <w:r w:rsidR="003C3A30" w:rsidRPr="00F07D3F">
        <w:rPr>
          <w:lang w:val="pl-PL"/>
        </w:rPr>
        <w:t>a,</w:t>
      </w:r>
    </w:p>
    <w:p w:rsidR="00291232" w:rsidRPr="00F07D3F" w:rsidRDefault="00291232" w:rsidP="00706675">
      <w:pPr>
        <w:pStyle w:val="Tekstpodstawowy2"/>
        <w:numPr>
          <w:ilvl w:val="0"/>
          <w:numId w:val="34"/>
        </w:numPr>
        <w:ind w:left="1418" w:hanging="425"/>
        <w:rPr>
          <w:lang w:val="pl-PL"/>
        </w:rPr>
      </w:pPr>
      <w:r w:rsidRPr="00F07D3F">
        <w:rPr>
          <w:lang w:val="pl-PL"/>
        </w:rPr>
        <w:t xml:space="preserve">1 kondygnacja nadziemna </w:t>
      </w:r>
      <w:r w:rsidR="00F03C7B" w:rsidRPr="00F07D3F">
        <w:t xml:space="preserve">– </w:t>
      </w:r>
      <w:r w:rsidR="00F03C7B" w:rsidRPr="00F07D3F">
        <w:rPr>
          <w:lang w:val="pl-PL"/>
        </w:rPr>
        <w:t>6</w:t>
      </w:r>
      <w:r w:rsidR="0052576E" w:rsidRPr="00F07D3F">
        <w:rPr>
          <w:lang w:val="pl-PL"/>
        </w:rPr>
        <w:t>,0</w:t>
      </w:r>
      <w:r w:rsidR="00F03C7B" w:rsidRPr="00F07D3F">
        <w:t xml:space="preserve"> m </w:t>
      </w:r>
      <w:r w:rsidR="00A013AB" w:rsidRPr="00F07D3F">
        <w:t>–</w:t>
      </w:r>
      <w:r w:rsidRPr="00F07D3F">
        <w:rPr>
          <w:lang w:val="pl-PL"/>
        </w:rPr>
        <w:t xml:space="preserve"> </w:t>
      </w:r>
      <w:r w:rsidRPr="00F07D3F">
        <w:t>budynk</w:t>
      </w:r>
      <w:r w:rsidRPr="00F07D3F">
        <w:rPr>
          <w:lang w:val="pl-PL"/>
        </w:rPr>
        <w:t>i</w:t>
      </w:r>
      <w:r w:rsidRPr="00F07D3F">
        <w:t xml:space="preserve"> gospodarcze </w:t>
      </w:r>
      <w:r w:rsidRPr="00F07D3F">
        <w:rPr>
          <w:lang w:val="pl-PL"/>
        </w:rPr>
        <w:t>i</w:t>
      </w:r>
      <w:r w:rsidRPr="00F07D3F">
        <w:t xml:space="preserve"> garaż</w:t>
      </w:r>
      <w:r w:rsidRPr="00F07D3F">
        <w:rPr>
          <w:lang w:val="pl-PL"/>
        </w:rPr>
        <w:t>e,</w:t>
      </w:r>
    </w:p>
    <w:p w:rsidR="00A95D25" w:rsidRPr="00F07D3F" w:rsidRDefault="00523395" w:rsidP="00706675">
      <w:pPr>
        <w:pStyle w:val="Tekstpodstawowy2"/>
        <w:numPr>
          <w:ilvl w:val="0"/>
          <w:numId w:val="19"/>
        </w:numPr>
        <w:tabs>
          <w:tab w:val="clear" w:pos="1260"/>
          <w:tab w:val="num" w:pos="993"/>
        </w:tabs>
        <w:ind w:left="993" w:hanging="426"/>
      </w:pPr>
      <w:r w:rsidRPr="00F07D3F">
        <w:rPr>
          <w:lang w:val="pl-PL"/>
        </w:rPr>
        <w:t xml:space="preserve">geometria dachu </w:t>
      </w:r>
      <w:r w:rsidRPr="00F07D3F">
        <w:t xml:space="preserve">– </w:t>
      </w:r>
      <w:r w:rsidRPr="00F07D3F">
        <w:rPr>
          <w:lang w:val="pl-PL"/>
        </w:rPr>
        <w:t xml:space="preserve">dach </w:t>
      </w:r>
      <w:r w:rsidRPr="00F07D3F">
        <w:t>o nachyleniu połaci</w:t>
      </w:r>
      <w:r w:rsidRPr="00F07D3F">
        <w:rPr>
          <w:lang w:val="pl-PL"/>
        </w:rPr>
        <w:t>:</w:t>
      </w:r>
    </w:p>
    <w:p w:rsidR="00D24994" w:rsidRPr="00F07D3F" w:rsidRDefault="000776CC" w:rsidP="00706675">
      <w:pPr>
        <w:pStyle w:val="Tekstpodstawowy2"/>
        <w:numPr>
          <w:ilvl w:val="0"/>
          <w:numId w:val="35"/>
        </w:numPr>
        <w:ind w:left="1418" w:hanging="425"/>
        <w:rPr>
          <w:lang w:val="pl-PL"/>
        </w:rPr>
      </w:pPr>
      <w:r w:rsidRPr="00F07D3F">
        <w:rPr>
          <w:lang w:val="pl-PL"/>
        </w:rPr>
        <w:t>25</w:t>
      </w:r>
      <w:r w:rsidR="00D24994" w:rsidRPr="00F07D3F">
        <w:rPr>
          <w:vertAlign w:val="superscript"/>
        </w:rPr>
        <w:t xml:space="preserve">0 </w:t>
      </w:r>
      <w:r w:rsidR="00D24994" w:rsidRPr="00F07D3F">
        <w:t>- 45</w:t>
      </w:r>
      <w:r w:rsidR="00D24994" w:rsidRPr="00F07D3F">
        <w:rPr>
          <w:vertAlign w:val="superscript"/>
        </w:rPr>
        <w:t>0</w:t>
      </w:r>
      <w:r w:rsidR="00D24994" w:rsidRPr="00F07D3F">
        <w:rPr>
          <w:lang w:val="pl-PL"/>
        </w:rPr>
        <w:t xml:space="preserve"> </w:t>
      </w:r>
      <w:r w:rsidR="00D24994" w:rsidRPr="00F07D3F">
        <w:t xml:space="preserve">– </w:t>
      </w:r>
      <w:r w:rsidR="00D24994" w:rsidRPr="00F07D3F">
        <w:rPr>
          <w:lang w:val="pl-PL"/>
        </w:rPr>
        <w:t>budynki mieszkalne, zabudowa usługowa</w:t>
      </w:r>
      <w:r w:rsidR="009B5D36" w:rsidRPr="00F07D3F">
        <w:rPr>
          <w:lang w:val="pl-PL"/>
        </w:rPr>
        <w:t xml:space="preserve">, </w:t>
      </w:r>
      <w:r w:rsidR="00CE0B9C" w:rsidRPr="00F07D3F">
        <w:rPr>
          <w:lang w:val="pl-PL"/>
        </w:rPr>
        <w:t xml:space="preserve">z zastrzeżeniem: </w:t>
      </w:r>
      <w:r w:rsidR="000054E8" w:rsidRPr="00F07D3F">
        <w:rPr>
          <w:lang w:val="pl-PL"/>
        </w:rPr>
        <w:t>dla istniejącej zabudowy dopuszcza się dach dowolny</w:t>
      </w:r>
      <w:r w:rsidR="00B16968" w:rsidRPr="00F07D3F">
        <w:rPr>
          <w:lang w:val="pl-PL"/>
        </w:rPr>
        <w:t>,</w:t>
      </w:r>
    </w:p>
    <w:p w:rsidR="00D24994" w:rsidRPr="00F07D3F" w:rsidRDefault="00D24994" w:rsidP="00706675">
      <w:pPr>
        <w:pStyle w:val="Tekstpodstawowy2"/>
        <w:numPr>
          <w:ilvl w:val="0"/>
          <w:numId w:val="35"/>
        </w:numPr>
        <w:ind w:left="1418" w:hanging="425"/>
        <w:rPr>
          <w:i/>
          <w:lang w:val="pl-PL"/>
        </w:rPr>
      </w:pPr>
      <w:r w:rsidRPr="00F07D3F">
        <w:t>minimum 15</w:t>
      </w:r>
      <w:r w:rsidRPr="00F07D3F">
        <w:rPr>
          <w:vertAlign w:val="superscript"/>
        </w:rPr>
        <w:t xml:space="preserve">0 </w:t>
      </w:r>
      <w:r w:rsidRPr="00F07D3F">
        <w:t>– budynk</w:t>
      </w:r>
      <w:r w:rsidRPr="00F07D3F">
        <w:rPr>
          <w:lang w:val="pl-PL"/>
        </w:rPr>
        <w:t>i</w:t>
      </w:r>
      <w:r w:rsidRPr="00F07D3F">
        <w:t xml:space="preserve"> gospodarcze </w:t>
      </w:r>
      <w:r w:rsidRPr="00F07D3F">
        <w:rPr>
          <w:lang w:val="pl-PL"/>
        </w:rPr>
        <w:t>i</w:t>
      </w:r>
      <w:r w:rsidRPr="00F07D3F">
        <w:t xml:space="preserve"> garaż</w:t>
      </w:r>
      <w:r w:rsidRPr="00F07D3F">
        <w:rPr>
          <w:lang w:val="pl-PL"/>
        </w:rPr>
        <w:t>e,</w:t>
      </w:r>
    </w:p>
    <w:p w:rsidR="00B333A2" w:rsidRPr="00F07D3F" w:rsidRDefault="00A95D25" w:rsidP="00706675">
      <w:pPr>
        <w:pStyle w:val="Tekstpodstawowy2"/>
        <w:numPr>
          <w:ilvl w:val="0"/>
          <w:numId w:val="1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t>minimalna liczba miejsc do parkowania – wg wskaźnika</w:t>
      </w:r>
      <w:r w:rsidR="00B333A2" w:rsidRPr="00F07D3F">
        <w:rPr>
          <w:lang w:val="pl-PL"/>
        </w:rPr>
        <w:t>:</w:t>
      </w:r>
    </w:p>
    <w:p w:rsidR="00B333A2" w:rsidRPr="00F07D3F" w:rsidRDefault="00B333A2" w:rsidP="00706675">
      <w:pPr>
        <w:pStyle w:val="Tekstpodstawowy2"/>
        <w:numPr>
          <w:ilvl w:val="0"/>
          <w:numId w:val="36"/>
        </w:numPr>
        <w:ind w:left="1418" w:hanging="425"/>
        <w:rPr>
          <w:lang w:val="pl-PL"/>
        </w:rPr>
      </w:pPr>
      <w:r w:rsidRPr="00F07D3F">
        <w:t xml:space="preserve">1 miejsce </w:t>
      </w:r>
      <w:r w:rsidRPr="00F07D3F">
        <w:rPr>
          <w:lang w:val="pl-PL"/>
        </w:rPr>
        <w:t>na</w:t>
      </w:r>
      <w:r w:rsidRPr="00F07D3F">
        <w:t xml:space="preserve"> 1 mieszka</w:t>
      </w:r>
      <w:r w:rsidRPr="00F07D3F">
        <w:rPr>
          <w:lang w:val="pl-PL"/>
        </w:rPr>
        <w:t>nie,</w:t>
      </w:r>
    </w:p>
    <w:p w:rsidR="00A95D25" w:rsidRPr="00F07D3F" w:rsidRDefault="00F645BD" w:rsidP="00706675">
      <w:pPr>
        <w:pStyle w:val="Tekstpodstawowy2"/>
        <w:numPr>
          <w:ilvl w:val="0"/>
          <w:numId w:val="36"/>
        </w:numPr>
        <w:ind w:left="1418" w:hanging="425"/>
        <w:rPr>
          <w:lang w:val="pl-PL"/>
        </w:rPr>
      </w:pPr>
      <w:r w:rsidRPr="00F07D3F">
        <w:rPr>
          <w:lang w:val="pl-PL"/>
        </w:rPr>
        <w:t>2</w:t>
      </w:r>
      <w:r w:rsidR="00A95D25" w:rsidRPr="00F07D3F">
        <w:t xml:space="preserve"> miejsc</w:t>
      </w:r>
      <w:r w:rsidRPr="00F07D3F">
        <w:rPr>
          <w:lang w:val="pl-PL"/>
        </w:rPr>
        <w:t>a</w:t>
      </w:r>
      <w:r w:rsidR="00A95D25" w:rsidRPr="00F07D3F">
        <w:t xml:space="preserve"> na </w:t>
      </w:r>
      <w:r w:rsidRPr="00F07D3F">
        <w:rPr>
          <w:lang w:val="pl-PL"/>
        </w:rPr>
        <w:t>10</w:t>
      </w:r>
      <w:r w:rsidR="00A95D25" w:rsidRPr="00F07D3F">
        <w:t>0 m</w:t>
      </w:r>
      <w:r w:rsidR="00A95D25" w:rsidRPr="00F07D3F">
        <w:rPr>
          <w:vertAlign w:val="superscript"/>
        </w:rPr>
        <w:t>2</w:t>
      </w:r>
      <w:r w:rsidR="00A95D25" w:rsidRPr="00F07D3F">
        <w:t xml:space="preserve"> powierzchni użytkowej usług</w:t>
      </w:r>
      <w:r w:rsidR="00A95D25" w:rsidRPr="00F07D3F">
        <w:rPr>
          <w:lang w:val="pl-PL"/>
        </w:rPr>
        <w:t>,</w:t>
      </w:r>
      <w:r w:rsidR="00401106" w:rsidRPr="00F07D3F">
        <w:rPr>
          <w:lang w:val="pl-PL"/>
        </w:rPr>
        <w:t xml:space="preserve"> z zastrzeżeniem: nie dotyczy istnieją</w:t>
      </w:r>
      <w:r w:rsidR="005C70D5" w:rsidRPr="00F07D3F">
        <w:rPr>
          <w:lang w:val="pl-PL"/>
        </w:rPr>
        <w:t>cej zabudowy</w:t>
      </w:r>
      <w:r w:rsidR="00401106" w:rsidRPr="00F07D3F">
        <w:rPr>
          <w:lang w:val="pl-PL"/>
        </w:rPr>
        <w:t>,</w:t>
      </w:r>
    </w:p>
    <w:p w:rsidR="0078578A" w:rsidRPr="00F07D3F" w:rsidRDefault="00A95D25" w:rsidP="00706675">
      <w:pPr>
        <w:pStyle w:val="Tekstpodstawowy2"/>
        <w:numPr>
          <w:ilvl w:val="0"/>
          <w:numId w:val="1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rPr>
          <w:lang w:val="pl-PL"/>
        </w:rPr>
        <w:t xml:space="preserve">minimalna liczba </w:t>
      </w:r>
      <w:r w:rsidRPr="00F07D3F">
        <w:t xml:space="preserve">miejsc </w:t>
      </w:r>
      <w:r w:rsidRPr="00F07D3F">
        <w:rPr>
          <w:lang w:val="pl-PL"/>
        </w:rPr>
        <w:t xml:space="preserve">przeznaczonych na parkowanie </w:t>
      </w:r>
      <w:r w:rsidR="003A3CBA">
        <w:t>pojazdów zaopatrzonych w </w:t>
      </w:r>
      <w:r w:rsidRPr="00F07D3F">
        <w:t>kartę parkingową</w:t>
      </w:r>
      <w:r w:rsidR="00BB7FA5" w:rsidRPr="00F07D3F">
        <w:rPr>
          <w:lang w:val="pl-PL"/>
        </w:rPr>
        <w:t xml:space="preserve"> </w:t>
      </w:r>
      <w:r w:rsidR="0078578A" w:rsidRPr="00F07D3F">
        <w:t>–</w:t>
      </w:r>
      <w:r w:rsidR="0078578A" w:rsidRPr="00F07D3F">
        <w:rPr>
          <w:lang w:val="pl-PL"/>
        </w:rPr>
        <w:t xml:space="preserve"> </w:t>
      </w:r>
      <w:r w:rsidR="0078578A" w:rsidRPr="00F07D3F">
        <w:t>2% ogólnej liczby miejsc, jeże</w:t>
      </w:r>
      <w:r w:rsidR="003A3CBA">
        <w:t>li ich liczba wynosi więcej niż </w:t>
      </w:r>
      <w:r w:rsidR="0078578A" w:rsidRPr="00F07D3F">
        <w:t>5</w:t>
      </w:r>
      <w:r w:rsidR="0078578A" w:rsidRPr="00F07D3F">
        <w:rPr>
          <w:lang w:val="pl-PL"/>
        </w:rPr>
        <w:t xml:space="preserve">, </w:t>
      </w:r>
      <w:r w:rsidR="00BB7FA5" w:rsidRPr="00F07D3F">
        <w:rPr>
          <w:lang w:val="pl-PL"/>
        </w:rPr>
        <w:t>z zastrzeżeniem: dla zabudowy mieszkaniowej jednorodzinnej</w:t>
      </w:r>
      <w:r w:rsidR="0078578A" w:rsidRPr="00F07D3F">
        <w:rPr>
          <w:lang w:val="pl-PL"/>
        </w:rPr>
        <w:t xml:space="preserve"> </w:t>
      </w:r>
      <w:r w:rsidR="0078578A" w:rsidRPr="00F07D3F">
        <w:t>–</w:t>
      </w:r>
      <w:r w:rsidR="0078578A" w:rsidRPr="00F07D3F">
        <w:rPr>
          <w:lang w:val="pl-PL"/>
        </w:rPr>
        <w:t xml:space="preserve"> nie występuje potrzeba określania,</w:t>
      </w:r>
    </w:p>
    <w:p w:rsidR="00F02789" w:rsidRPr="00F07D3F" w:rsidRDefault="00BF2A65" w:rsidP="00706675">
      <w:pPr>
        <w:pStyle w:val="Tekstpodstawowy2"/>
        <w:numPr>
          <w:ilvl w:val="0"/>
          <w:numId w:val="1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rPr>
          <w:lang w:val="pl-PL"/>
        </w:rPr>
        <w:t xml:space="preserve">dla terenu, oznaczonego symbolem </w:t>
      </w:r>
      <w:r w:rsidRPr="00F07D3F">
        <w:t>77.19-</w:t>
      </w:r>
      <w:r w:rsidRPr="00F07D3F">
        <w:rPr>
          <w:lang w:val="pl-PL"/>
        </w:rPr>
        <w:t xml:space="preserve">MN/U3, </w:t>
      </w:r>
      <w:r w:rsidR="00F02789" w:rsidRPr="00F07D3F">
        <w:rPr>
          <w:lang w:val="pl-PL"/>
        </w:rPr>
        <w:t>dopuszcza się bilansowanie miejsc do parkowania zlokalizowanych w przyległej drodze publicznej, oznaczonej na rysunku planu symbolem 77.19-KD(D)2</w:t>
      </w:r>
      <w:r w:rsidR="00CE0BB0" w:rsidRPr="00F07D3F">
        <w:rPr>
          <w:lang w:val="pl-PL"/>
        </w:rPr>
        <w:t xml:space="preserve"> </w:t>
      </w:r>
      <w:r w:rsidR="00CE0BB0" w:rsidRPr="00F07D3F">
        <w:t>–</w:t>
      </w:r>
      <w:r w:rsidR="00CE0BB0" w:rsidRPr="00F07D3F">
        <w:rPr>
          <w:lang w:val="pl-PL"/>
        </w:rPr>
        <w:t xml:space="preserve"> zgodnie z przepisami odrębnymi,</w:t>
      </w:r>
    </w:p>
    <w:p w:rsidR="00A95D25" w:rsidRPr="00F07D3F" w:rsidRDefault="00A95D25" w:rsidP="00706675">
      <w:pPr>
        <w:pStyle w:val="Tekstpodstawowy2"/>
        <w:numPr>
          <w:ilvl w:val="0"/>
          <w:numId w:val="1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rPr>
          <w:lang w:val="pl-PL"/>
        </w:rPr>
        <w:t>dopuszcza się lokalizację miejsc postojowych dla rowerów (stojaki),</w:t>
      </w:r>
    </w:p>
    <w:p w:rsidR="007E1282" w:rsidRPr="00F07D3F" w:rsidRDefault="007E1282" w:rsidP="00706675">
      <w:pPr>
        <w:pStyle w:val="Tekstpodstawowy2"/>
        <w:numPr>
          <w:ilvl w:val="0"/>
          <w:numId w:val="1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t>miejsca do parkowania, realizowane jako</w:t>
      </w:r>
      <w:r w:rsidR="00955BFA" w:rsidRPr="00F07D3F">
        <w:rPr>
          <w:lang w:val="pl-PL"/>
        </w:rPr>
        <w:t>:</w:t>
      </w:r>
    </w:p>
    <w:p w:rsidR="007E1282" w:rsidRPr="00F07D3F" w:rsidRDefault="007E1282" w:rsidP="00706675">
      <w:pPr>
        <w:pStyle w:val="Tekstpodstawowy2"/>
        <w:numPr>
          <w:ilvl w:val="0"/>
          <w:numId w:val="38"/>
        </w:numPr>
        <w:ind w:left="1418" w:hanging="425"/>
        <w:rPr>
          <w:lang w:val="pl-PL"/>
        </w:rPr>
      </w:pPr>
      <w:r w:rsidRPr="00F07D3F">
        <w:t>terenowe</w:t>
      </w:r>
      <w:r w:rsidRPr="00F07D3F">
        <w:rPr>
          <w:lang w:val="pl-PL"/>
        </w:rPr>
        <w:t>,</w:t>
      </w:r>
    </w:p>
    <w:p w:rsidR="007E1282" w:rsidRPr="00F07D3F" w:rsidRDefault="007E1282" w:rsidP="00706675">
      <w:pPr>
        <w:pStyle w:val="Tekstpodstawowy2"/>
        <w:numPr>
          <w:ilvl w:val="0"/>
          <w:numId w:val="38"/>
        </w:numPr>
        <w:ind w:left="1418" w:hanging="425"/>
        <w:rPr>
          <w:lang w:val="pl-PL"/>
        </w:rPr>
      </w:pPr>
      <w:r w:rsidRPr="00F07D3F">
        <w:rPr>
          <w:lang w:val="pl-PL"/>
        </w:rPr>
        <w:t>garaż</w:t>
      </w:r>
      <w:r w:rsidR="003D2EEE" w:rsidRPr="00F07D3F">
        <w:rPr>
          <w:lang w:val="pl-PL"/>
        </w:rPr>
        <w:t>, w tym podziemny</w:t>
      </w:r>
      <w:r w:rsidRPr="00F07D3F">
        <w:rPr>
          <w:lang w:val="pl-PL"/>
        </w:rPr>
        <w:t>;</w:t>
      </w:r>
    </w:p>
    <w:p w:rsidR="00A95D25" w:rsidRPr="00F07D3F" w:rsidRDefault="00A95D25" w:rsidP="00706675">
      <w:pPr>
        <w:numPr>
          <w:ilvl w:val="0"/>
          <w:numId w:val="1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 xml:space="preserve">granice i sposoby zagospodarowania terenów lub obiektów podlegających ochronie, </w:t>
      </w:r>
      <w:r w:rsidR="00992028" w:rsidRPr="00F07D3F">
        <w:rPr>
          <w:iCs/>
        </w:rPr>
        <w:t xml:space="preserve">ustalonych </w:t>
      </w:r>
      <w:r w:rsidRPr="00F07D3F">
        <w:rPr>
          <w:iCs/>
        </w:rPr>
        <w:t>na podstawie odrębnych przepisów</w:t>
      </w:r>
      <w:r w:rsidR="00024E51" w:rsidRPr="00F07D3F">
        <w:rPr>
          <w:iCs/>
        </w:rPr>
        <w:t xml:space="preserve"> </w:t>
      </w:r>
      <w:r w:rsidRPr="00F07D3F">
        <w:rPr>
          <w:iCs/>
        </w:rPr>
        <w:t>– nie występuje potrzeba określania;</w:t>
      </w:r>
    </w:p>
    <w:p w:rsidR="00A95D25" w:rsidRPr="00F07D3F" w:rsidRDefault="00A95D25" w:rsidP="00706675">
      <w:pPr>
        <w:numPr>
          <w:ilvl w:val="0"/>
          <w:numId w:val="14"/>
        </w:numPr>
        <w:tabs>
          <w:tab w:val="clear" w:pos="454"/>
          <w:tab w:val="num" w:pos="567"/>
        </w:tabs>
        <w:ind w:left="567" w:hanging="425"/>
        <w:jc w:val="both"/>
        <w:rPr>
          <w:iCs/>
          <w:strike/>
        </w:rPr>
      </w:pPr>
      <w:r w:rsidRPr="00F07D3F">
        <w:rPr>
          <w:iCs/>
        </w:rPr>
        <w:t xml:space="preserve">szczegółowe zasady i warunki scalania i podziału nieruchomości – </w:t>
      </w:r>
      <w:r w:rsidRPr="00F07D3F">
        <w:t>nie występuje potrzeba określania</w:t>
      </w:r>
      <w:r w:rsidRPr="00F07D3F">
        <w:rPr>
          <w:iCs/>
        </w:rPr>
        <w:t>;</w:t>
      </w:r>
    </w:p>
    <w:p w:rsidR="00A56D6B" w:rsidRPr="00F07D3F" w:rsidRDefault="00A95D25" w:rsidP="00706675">
      <w:pPr>
        <w:numPr>
          <w:ilvl w:val="0"/>
          <w:numId w:val="14"/>
        </w:numPr>
        <w:tabs>
          <w:tab w:val="clear" w:pos="454"/>
          <w:tab w:val="num" w:pos="567"/>
        </w:tabs>
        <w:ind w:left="567" w:hanging="425"/>
        <w:jc w:val="both"/>
      </w:pPr>
      <w:r w:rsidRPr="00F07D3F">
        <w:rPr>
          <w:iCs/>
        </w:rPr>
        <w:lastRenderedPageBreak/>
        <w:t>szczególne</w:t>
      </w:r>
      <w:r w:rsidRPr="00F07D3F">
        <w:t xml:space="preserve"> warunki zagospodarowania terenów oraz ograniczenia w ich użytkowaniu</w:t>
      </w:r>
      <w:r w:rsidR="00A56D6B" w:rsidRPr="00F07D3F">
        <w:t>:</w:t>
      </w:r>
    </w:p>
    <w:p w:rsidR="00A56D6B" w:rsidRPr="00F07D3F" w:rsidRDefault="00A95D25" w:rsidP="00706675">
      <w:pPr>
        <w:numPr>
          <w:ilvl w:val="0"/>
          <w:numId w:val="23"/>
        </w:numPr>
        <w:jc w:val="both"/>
      </w:pPr>
      <w:r w:rsidRPr="00F07D3F">
        <w:t>obsługa komunikacyjna – zgodnie z przepisami odrębnymi</w:t>
      </w:r>
      <w:r w:rsidR="00962FC8" w:rsidRPr="00F07D3F">
        <w:t>,</w:t>
      </w:r>
    </w:p>
    <w:p w:rsidR="00A91485" w:rsidRPr="00F07D3F" w:rsidRDefault="00A91485" w:rsidP="00706675">
      <w:pPr>
        <w:numPr>
          <w:ilvl w:val="0"/>
          <w:numId w:val="23"/>
        </w:numPr>
        <w:jc w:val="both"/>
      </w:pPr>
      <w:r w:rsidRPr="00F07D3F">
        <w:t xml:space="preserve">lokalizacja obiektów </w:t>
      </w:r>
      <w:r w:rsidRPr="00F07D3F">
        <w:rPr>
          <w:iCs/>
        </w:rPr>
        <w:t xml:space="preserve">i zagospodarowanie części terenu stanowiącej pas ograniczonego użytkowania </w:t>
      </w:r>
      <w:r w:rsidRPr="00F07D3F">
        <w:t xml:space="preserve">o szerokości po 20 m w obie strony od osi istniejących </w:t>
      </w:r>
      <w:r w:rsidRPr="00F07D3F">
        <w:rPr>
          <w:iCs/>
        </w:rPr>
        <w:t xml:space="preserve">napowietrznych linii elektroenergetycznych WN 110 kV – </w:t>
      </w:r>
      <w:r w:rsidRPr="00F07D3F">
        <w:t>zgodnie z przepisami odrębnymi,</w:t>
      </w:r>
    </w:p>
    <w:p w:rsidR="00A95D25" w:rsidRPr="00F07D3F" w:rsidRDefault="00A56D6B" w:rsidP="00706675">
      <w:pPr>
        <w:numPr>
          <w:ilvl w:val="0"/>
          <w:numId w:val="23"/>
        </w:numPr>
        <w:jc w:val="both"/>
      </w:pPr>
      <w:r w:rsidRPr="00F07D3F">
        <w:t>część terenu oznaczonego symbolem 77.19-MN/U1</w:t>
      </w:r>
      <w:r w:rsidR="00810C71" w:rsidRPr="00F07D3F">
        <w:t xml:space="preserve">, zgodnie z rysunkiem planu położona jest w strefie </w:t>
      </w:r>
      <w:r w:rsidR="007E0DEB" w:rsidRPr="00F07D3F">
        <w:t xml:space="preserve">sanitarnej </w:t>
      </w:r>
      <w:r w:rsidR="00810C71" w:rsidRPr="00F07D3F">
        <w:t>cmentarza, w obrę</w:t>
      </w:r>
      <w:r w:rsidR="009A2535" w:rsidRPr="00F07D3F">
        <w:t>bie któ</w:t>
      </w:r>
      <w:r w:rsidR="00810C71" w:rsidRPr="00F07D3F">
        <w:t>rej obowiązują ograniczenia określone w przepisach odrębnych</w:t>
      </w:r>
      <w:r w:rsidR="00A95D25" w:rsidRPr="00F07D3F">
        <w:t>;</w:t>
      </w:r>
    </w:p>
    <w:p w:rsidR="00A95D25" w:rsidRPr="00F07D3F" w:rsidRDefault="00A95D25" w:rsidP="00706675">
      <w:pPr>
        <w:numPr>
          <w:ilvl w:val="0"/>
          <w:numId w:val="14"/>
        </w:numPr>
        <w:tabs>
          <w:tab w:val="clear" w:pos="454"/>
          <w:tab w:val="num" w:pos="567"/>
        </w:tabs>
        <w:ind w:left="567" w:hanging="425"/>
        <w:jc w:val="both"/>
      </w:pPr>
      <w:r w:rsidRPr="00F07D3F">
        <w:rPr>
          <w:iCs/>
        </w:rPr>
        <w:t>zasady</w:t>
      </w:r>
      <w:r w:rsidRPr="00F07D3F">
        <w:t xml:space="preserve"> modernizacji, rozbudowy i budowy systemów komunikacji i infrastruktury technicznej:</w:t>
      </w:r>
    </w:p>
    <w:p w:rsidR="00A95D25" w:rsidRPr="00F07D3F" w:rsidRDefault="00A95D25" w:rsidP="00706675">
      <w:pPr>
        <w:pStyle w:val="Tekstpodstawowy2"/>
        <w:numPr>
          <w:ilvl w:val="0"/>
          <w:numId w:val="18"/>
        </w:numPr>
        <w:tabs>
          <w:tab w:val="clear" w:pos="1260"/>
          <w:tab w:val="left" w:pos="993"/>
        </w:tabs>
        <w:ind w:left="993" w:hanging="426"/>
        <w:rPr>
          <w:strike/>
          <w:lang w:val="pl-PL"/>
        </w:rPr>
      </w:pPr>
      <w:r w:rsidRPr="00F07D3F">
        <w:rPr>
          <w:lang w:val="pl-PL"/>
        </w:rPr>
        <w:t xml:space="preserve">zaopatrzenie w wodę i odprowadzenie ścieków </w:t>
      </w:r>
      <w:r w:rsidRPr="00F07D3F">
        <w:t>–</w:t>
      </w:r>
      <w:r w:rsidRPr="00F07D3F">
        <w:rPr>
          <w:lang w:val="pl-PL"/>
        </w:rPr>
        <w:t xml:space="preserve"> z </w:t>
      </w:r>
      <w:r w:rsidR="003A3CBA">
        <w:rPr>
          <w:lang w:val="pl-PL"/>
        </w:rPr>
        <w:t>i do miejskiej sieci, zgodnie z </w:t>
      </w:r>
      <w:r w:rsidRPr="00F07D3F">
        <w:rPr>
          <w:lang w:val="pl-PL"/>
        </w:rPr>
        <w:t>przepisami odrębnymi,</w:t>
      </w:r>
    </w:p>
    <w:p w:rsidR="00A95D25" w:rsidRPr="00F07D3F" w:rsidRDefault="00A95D25" w:rsidP="00706675">
      <w:pPr>
        <w:pStyle w:val="Tekstpodstawowy2"/>
        <w:numPr>
          <w:ilvl w:val="0"/>
          <w:numId w:val="18"/>
        </w:numPr>
        <w:tabs>
          <w:tab w:val="clear" w:pos="1260"/>
          <w:tab w:val="left" w:pos="993"/>
        </w:tabs>
        <w:ind w:left="993" w:hanging="426"/>
        <w:rPr>
          <w:lang w:val="pl-PL"/>
        </w:rPr>
      </w:pPr>
      <w:r w:rsidRPr="00F07D3F">
        <w:rPr>
          <w:bCs/>
        </w:rPr>
        <w:t>odprowadzenie wód opadowych i roztopowych – zgodnie z przepisami odrębnymi</w:t>
      </w:r>
      <w:r w:rsidRPr="00F07D3F">
        <w:rPr>
          <w:bCs/>
          <w:lang w:val="pl-PL"/>
        </w:rPr>
        <w:t>,</w:t>
      </w:r>
    </w:p>
    <w:p w:rsidR="00A95D25" w:rsidRPr="00F07D3F" w:rsidRDefault="00A95D25" w:rsidP="00706675">
      <w:pPr>
        <w:pStyle w:val="Tekstpodstawowy2"/>
        <w:numPr>
          <w:ilvl w:val="0"/>
          <w:numId w:val="18"/>
        </w:numPr>
        <w:tabs>
          <w:tab w:val="clear" w:pos="1260"/>
          <w:tab w:val="left" w:pos="993"/>
        </w:tabs>
        <w:ind w:left="993" w:hanging="426"/>
        <w:rPr>
          <w:strike/>
          <w:lang w:val="pl-PL"/>
        </w:rPr>
      </w:pPr>
      <w:r w:rsidRPr="00F07D3F">
        <w:rPr>
          <w:lang w:val="pl-PL"/>
        </w:rPr>
        <w:t xml:space="preserve">zaopatrzenie w energię cieplną </w:t>
      </w:r>
      <w:r w:rsidRPr="00F07D3F">
        <w:t>–</w:t>
      </w:r>
      <w:r w:rsidRPr="00F07D3F">
        <w:rPr>
          <w:lang w:val="pl-PL"/>
        </w:rPr>
        <w:t xml:space="preserve"> z sieci </w:t>
      </w:r>
      <w:r w:rsidR="00A11D67" w:rsidRPr="00F07D3F">
        <w:rPr>
          <w:lang w:val="pl-PL"/>
        </w:rPr>
        <w:t>lokalnej</w:t>
      </w:r>
      <w:r w:rsidRPr="00F07D3F">
        <w:rPr>
          <w:lang w:val="pl-PL"/>
        </w:rPr>
        <w:t xml:space="preserve"> lub z urządzeń indywidualnych</w:t>
      </w:r>
      <w:r w:rsidR="00A11D67" w:rsidRPr="00F07D3F">
        <w:rPr>
          <w:lang w:val="pl-PL"/>
        </w:rPr>
        <w:t>,</w:t>
      </w:r>
      <w:r w:rsidRPr="00F07D3F">
        <w:rPr>
          <w:lang w:val="pl-PL"/>
        </w:rPr>
        <w:t xml:space="preserve"> w których zastosowano technologie bezemisyjne lub rozwiązania oparte na </w:t>
      </w:r>
      <w:r w:rsidR="003A3CBA">
        <w:t xml:space="preserve">technologiach i </w:t>
      </w:r>
      <w:r w:rsidRPr="00F07D3F">
        <w:t>paliwach zapewniających minim</w:t>
      </w:r>
      <w:r w:rsidR="003A3CBA">
        <w:t>alne wskaźniki emisyjne gazów i </w:t>
      </w:r>
      <w:r w:rsidRPr="00F07D3F">
        <w:t>pyłów do powietrza,</w:t>
      </w:r>
      <w:r w:rsidRPr="00F07D3F">
        <w:rPr>
          <w:lang w:val="pl-PL"/>
        </w:rPr>
        <w:t xml:space="preserve"> zgodnie z przepisami odrębnymi,</w:t>
      </w:r>
    </w:p>
    <w:p w:rsidR="00A95D25" w:rsidRPr="00F07D3F" w:rsidRDefault="00A95D25" w:rsidP="00706675">
      <w:pPr>
        <w:pStyle w:val="Tekstpodstawowy2"/>
        <w:numPr>
          <w:ilvl w:val="0"/>
          <w:numId w:val="18"/>
        </w:numPr>
        <w:tabs>
          <w:tab w:val="clear" w:pos="1260"/>
          <w:tab w:val="left" w:pos="993"/>
        </w:tabs>
        <w:ind w:left="993" w:hanging="426"/>
        <w:rPr>
          <w:strike/>
          <w:lang w:val="pl-PL"/>
        </w:rPr>
      </w:pPr>
      <w:r w:rsidRPr="00F07D3F">
        <w:t>zaopatrzenie w energię elektryczną –</w:t>
      </w:r>
      <w:r w:rsidRPr="00F07D3F">
        <w:rPr>
          <w:lang w:val="pl-PL"/>
        </w:rPr>
        <w:t xml:space="preserve"> </w:t>
      </w:r>
      <w:r w:rsidRPr="00F07D3F">
        <w:t xml:space="preserve">z sieci </w:t>
      </w:r>
      <w:r w:rsidRPr="00F07D3F">
        <w:rPr>
          <w:lang w:val="pl-PL"/>
        </w:rPr>
        <w:t>lub/i</w:t>
      </w:r>
      <w:r w:rsidRPr="00F07D3F">
        <w:t xml:space="preserve"> urządzeń elektroenergetycznych, w tym z odnawialnych źródeł energii, zgodnie z przepisami odrębnymi,</w:t>
      </w:r>
    </w:p>
    <w:p w:rsidR="00A95D25" w:rsidRPr="00F07D3F" w:rsidRDefault="00A95D25" w:rsidP="00706675">
      <w:pPr>
        <w:pStyle w:val="Tekstpodstawowy2"/>
        <w:numPr>
          <w:ilvl w:val="0"/>
          <w:numId w:val="18"/>
        </w:numPr>
        <w:tabs>
          <w:tab w:val="clear" w:pos="1260"/>
          <w:tab w:val="left" w:pos="993"/>
        </w:tabs>
        <w:ind w:left="993" w:hanging="426"/>
        <w:rPr>
          <w:strike/>
          <w:lang w:val="pl-PL"/>
        </w:rPr>
      </w:pPr>
      <w:r w:rsidRPr="00F07D3F">
        <w:rPr>
          <w:lang w:val="pl-PL"/>
        </w:rPr>
        <w:t xml:space="preserve">zaopatrzenie w gaz </w:t>
      </w:r>
      <w:r w:rsidRPr="00F07D3F">
        <w:t>–</w:t>
      </w:r>
      <w:r w:rsidRPr="00F07D3F">
        <w:rPr>
          <w:lang w:val="pl-PL"/>
        </w:rPr>
        <w:t xml:space="preserve"> z sieci gazowej, zgodnie z przepisami odrębnymi,</w:t>
      </w:r>
    </w:p>
    <w:p w:rsidR="002C58D5" w:rsidRPr="00F07D3F" w:rsidRDefault="002C58D5" w:rsidP="00706675">
      <w:pPr>
        <w:pStyle w:val="Tekstpodstawowy2"/>
        <w:numPr>
          <w:ilvl w:val="0"/>
          <w:numId w:val="18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7D3F">
        <w:rPr>
          <w:lang w:val="pl-PL"/>
        </w:rPr>
        <w:t>budowa nowej i przebudowa istniejącej infras</w:t>
      </w:r>
      <w:r w:rsidR="003A3CBA">
        <w:rPr>
          <w:lang w:val="pl-PL"/>
        </w:rPr>
        <w:t>truktury technicznej, zgodnie z </w:t>
      </w:r>
      <w:r w:rsidRPr="00F07D3F">
        <w:rPr>
          <w:lang w:val="pl-PL"/>
        </w:rPr>
        <w:t>przepisami odrębnymi, z zastrzeżeniem lit. g,</w:t>
      </w:r>
    </w:p>
    <w:p w:rsidR="00A95D25" w:rsidRPr="00F07D3F" w:rsidRDefault="002C58D5" w:rsidP="00706675">
      <w:pPr>
        <w:pStyle w:val="Tekstpodstawowy2"/>
        <w:numPr>
          <w:ilvl w:val="0"/>
          <w:numId w:val="18"/>
        </w:numPr>
        <w:tabs>
          <w:tab w:val="clear" w:pos="1260"/>
          <w:tab w:val="num" w:pos="993"/>
        </w:tabs>
        <w:ind w:left="993" w:hanging="426"/>
      </w:pPr>
      <w:r w:rsidRPr="00F07D3F">
        <w:rPr>
          <w:lang w:val="pl-PL"/>
        </w:rPr>
        <w:t>nakaz realizacji</w:t>
      </w:r>
      <w:r w:rsidRPr="00F07D3F">
        <w:t xml:space="preserve"> sieci infrastruktury technicznej jako podziemnych z wyłączeniem</w:t>
      </w:r>
      <w:r w:rsidR="00A45017" w:rsidRPr="00F07D3F">
        <w:rPr>
          <w:lang w:val="pl-PL"/>
        </w:rPr>
        <w:t>:</w:t>
      </w:r>
      <w:r w:rsidRPr="00F07D3F">
        <w:t xml:space="preserve"> elementów sieci związanych z obsługą terenu np. hydranty p.poż. itp.</w:t>
      </w:r>
      <w:r w:rsidR="00015C66" w:rsidRPr="00F07D3F">
        <w:rPr>
          <w:lang w:val="pl-PL"/>
        </w:rPr>
        <w:t>,</w:t>
      </w:r>
      <w:r w:rsidR="00A155AB" w:rsidRPr="00F07D3F">
        <w:rPr>
          <w:lang w:val="pl-PL"/>
        </w:rPr>
        <w:t xml:space="preserve"> oraz sieci elektroenergetycznych </w:t>
      </w:r>
      <w:r w:rsidR="00680877" w:rsidRPr="00F07D3F">
        <w:rPr>
          <w:lang w:val="pl-PL"/>
        </w:rPr>
        <w:t xml:space="preserve">średniego i </w:t>
      </w:r>
      <w:r w:rsidR="00E27651" w:rsidRPr="00F07D3F">
        <w:rPr>
          <w:lang w:val="pl-PL"/>
        </w:rPr>
        <w:t>wysok</w:t>
      </w:r>
      <w:r w:rsidR="00A155AB" w:rsidRPr="00F07D3F">
        <w:rPr>
          <w:lang w:val="pl-PL"/>
        </w:rPr>
        <w:t>iego napięcia</w:t>
      </w:r>
      <w:r w:rsidR="00A95D25" w:rsidRPr="00F07D3F">
        <w:t>;</w:t>
      </w:r>
    </w:p>
    <w:p w:rsidR="000D59C0" w:rsidRPr="00F07D3F" w:rsidRDefault="00A95D25" w:rsidP="00706675">
      <w:pPr>
        <w:numPr>
          <w:ilvl w:val="0"/>
          <w:numId w:val="1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>sposób i termin tymczasowego zagospodarowania, urządzania i użytkowania terenów</w:t>
      </w:r>
      <w:r w:rsidR="000D59C0" w:rsidRPr="00F07D3F">
        <w:rPr>
          <w:iCs/>
        </w:rPr>
        <w:t>:</w:t>
      </w:r>
    </w:p>
    <w:p w:rsidR="009246DA" w:rsidRPr="00F07D3F" w:rsidRDefault="008245BB" w:rsidP="00706675">
      <w:pPr>
        <w:numPr>
          <w:ilvl w:val="0"/>
          <w:numId w:val="21"/>
        </w:numPr>
        <w:ind w:left="993" w:hanging="426"/>
        <w:jc w:val="both"/>
        <w:rPr>
          <w:iCs/>
        </w:rPr>
      </w:pPr>
      <w:r w:rsidRPr="00F07D3F">
        <w:t>dla teren</w:t>
      </w:r>
      <w:r w:rsidR="00F82291" w:rsidRPr="00F07D3F">
        <w:t>ów</w:t>
      </w:r>
      <w:r w:rsidRPr="00F07D3F">
        <w:t xml:space="preserve"> oznaczon</w:t>
      </w:r>
      <w:r w:rsidR="00F82291" w:rsidRPr="00F07D3F">
        <w:t>ych</w:t>
      </w:r>
      <w:r w:rsidRPr="00F07D3F">
        <w:t xml:space="preserve"> symbol</w:t>
      </w:r>
      <w:r w:rsidR="00F82291" w:rsidRPr="00F07D3F">
        <w:t>ami:</w:t>
      </w:r>
      <w:r w:rsidR="008E2006" w:rsidRPr="00F07D3F">
        <w:t xml:space="preserve"> </w:t>
      </w:r>
      <w:r w:rsidR="009246DA" w:rsidRPr="00F07D3F">
        <w:t>77.19-MN/U2,</w:t>
      </w:r>
      <w:r w:rsidR="00F82291" w:rsidRPr="00F07D3F">
        <w:t xml:space="preserve"> 77.19-MN/U3</w:t>
      </w:r>
      <w:r w:rsidR="006A75E9" w:rsidRPr="00F07D3F">
        <w:t xml:space="preserve"> </w:t>
      </w:r>
      <w:r w:rsidR="00876826" w:rsidRPr="00F07D3F">
        <w:t xml:space="preserve">– </w:t>
      </w:r>
      <w:r w:rsidR="00475093" w:rsidRPr="00F07D3F">
        <w:t xml:space="preserve">do czasu dyslokacji istniejącej napowietrznej linii elektroenergetycznej SN 15 kV – lokalizacja obiektów i zagospodarowanie </w:t>
      </w:r>
      <w:r w:rsidR="00475093" w:rsidRPr="00F07D3F">
        <w:rPr>
          <w:iCs/>
        </w:rPr>
        <w:t xml:space="preserve">części </w:t>
      </w:r>
      <w:r w:rsidR="00475093" w:rsidRPr="00F07D3F">
        <w:t xml:space="preserve">terenu </w:t>
      </w:r>
      <w:r w:rsidR="00475093" w:rsidRPr="00F07D3F">
        <w:rPr>
          <w:iCs/>
        </w:rPr>
        <w:t xml:space="preserve">stanowiącej pas techniczny </w:t>
      </w:r>
      <w:r w:rsidR="003A3CBA">
        <w:t>o </w:t>
      </w:r>
      <w:r w:rsidR="00475093" w:rsidRPr="00F07D3F">
        <w:t>szerokości po 6,5 m w obie strony od osi linii – zgodnie z przepisami odrębnymi</w:t>
      </w:r>
      <w:r w:rsidR="009246DA" w:rsidRPr="00F07D3F">
        <w:t>,</w:t>
      </w:r>
    </w:p>
    <w:p w:rsidR="006A75E9" w:rsidRPr="00F07D3F" w:rsidRDefault="007F4172" w:rsidP="00706675">
      <w:pPr>
        <w:numPr>
          <w:ilvl w:val="0"/>
          <w:numId w:val="21"/>
        </w:numPr>
        <w:ind w:left="993" w:hanging="426"/>
        <w:jc w:val="both"/>
        <w:rPr>
          <w:iCs/>
        </w:rPr>
      </w:pPr>
      <w:r w:rsidRPr="00F07D3F">
        <w:t>dla teren</w:t>
      </w:r>
      <w:r w:rsidR="00F82291" w:rsidRPr="00F07D3F">
        <w:t>u</w:t>
      </w:r>
      <w:r w:rsidR="009246DA" w:rsidRPr="00F07D3F">
        <w:t xml:space="preserve"> oznaczon</w:t>
      </w:r>
      <w:r w:rsidR="00F82291" w:rsidRPr="00F07D3F">
        <w:t>ego</w:t>
      </w:r>
      <w:r w:rsidRPr="00F07D3F">
        <w:t xml:space="preserve"> symbol</w:t>
      </w:r>
      <w:r w:rsidR="00F82291" w:rsidRPr="00F07D3F">
        <w:t>em</w:t>
      </w:r>
      <w:r w:rsidR="009246DA" w:rsidRPr="00F07D3F">
        <w:t xml:space="preserve"> 77.19-MN/U</w:t>
      </w:r>
      <w:r w:rsidR="008C43F0" w:rsidRPr="00F07D3F">
        <w:t>1</w:t>
      </w:r>
      <w:r w:rsidRPr="00F07D3F">
        <w:t xml:space="preserve"> </w:t>
      </w:r>
      <w:r w:rsidR="009246DA" w:rsidRPr="00F07D3F">
        <w:t>– nie występuje potrzeba określania</w:t>
      </w:r>
      <w:r w:rsidR="002B3945" w:rsidRPr="00F07D3F">
        <w:rPr>
          <w:iCs/>
        </w:rPr>
        <w:t>;</w:t>
      </w:r>
    </w:p>
    <w:p w:rsidR="00A95D25" w:rsidRPr="00F07D3F" w:rsidRDefault="00A95D25" w:rsidP="00706675">
      <w:pPr>
        <w:numPr>
          <w:ilvl w:val="0"/>
          <w:numId w:val="14"/>
        </w:numPr>
        <w:tabs>
          <w:tab w:val="clear" w:pos="454"/>
          <w:tab w:val="num" w:pos="567"/>
        </w:tabs>
        <w:ind w:left="567" w:hanging="425"/>
        <w:jc w:val="both"/>
        <w:rPr>
          <w:strike/>
        </w:rPr>
      </w:pPr>
      <w:r w:rsidRPr="00F07D3F">
        <w:rPr>
          <w:iCs/>
        </w:rPr>
        <w:t>stawki procentowe, na podstawie których ustala się opłatę, o której mowa</w:t>
      </w:r>
      <w:r w:rsidRPr="00F07D3F">
        <w:t xml:space="preserve"> w</w:t>
      </w:r>
      <w:r w:rsidR="00AC28FB">
        <w:t xml:space="preserve"> </w:t>
      </w:r>
      <w:r w:rsidRPr="00F07D3F">
        <w:t>art.</w:t>
      </w:r>
      <w:r w:rsidR="00AC28FB">
        <w:t xml:space="preserve"> </w:t>
      </w:r>
      <w:r w:rsidRPr="00F07D3F">
        <w:t>36 ust. 4</w:t>
      </w:r>
      <w:r w:rsidR="00AC28FB">
        <w:t xml:space="preserve"> </w:t>
      </w:r>
      <w:r w:rsidRPr="00F07D3F">
        <w:t>ustawy o planowaniu i zagospodarowaniu przestrzennym – w wysokości 30%.</w:t>
      </w:r>
    </w:p>
    <w:p w:rsidR="00AC28FB" w:rsidRDefault="00AC28FB" w:rsidP="00F07D3F">
      <w:pPr>
        <w:ind w:firstLine="425"/>
        <w:jc w:val="both"/>
      </w:pPr>
    </w:p>
    <w:p w:rsidR="005F5B16" w:rsidRPr="00F07D3F" w:rsidRDefault="00467DBA" w:rsidP="00AC28FB">
      <w:pPr>
        <w:ind w:firstLine="567"/>
        <w:jc w:val="both"/>
      </w:pPr>
      <w:r w:rsidRPr="00F07D3F">
        <w:t>§</w:t>
      </w:r>
      <w:r w:rsidR="00AC28FB">
        <w:t xml:space="preserve"> </w:t>
      </w:r>
      <w:r w:rsidRPr="00F07D3F">
        <w:t>8</w:t>
      </w:r>
      <w:r w:rsidR="005F5B16" w:rsidRPr="00F07D3F">
        <w:t xml:space="preserve">. Dla </w:t>
      </w:r>
      <w:r w:rsidR="00E75E34" w:rsidRPr="00F07D3F">
        <w:t>terenów, oznaczonych na rysunku planu symbolami: 77.19-U1, 77.19-U2</w:t>
      </w:r>
      <w:r w:rsidR="005F5B16" w:rsidRPr="00F07D3F">
        <w:t xml:space="preserve">, </w:t>
      </w:r>
      <w:r w:rsidR="00881CAE" w:rsidRPr="00F07D3F">
        <w:t xml:space="preserve">77.19-U4, </w:t>
      </w:r>
      <w:r w:rsidR="005F5B16" w:rsidRPr="00F07D3F">
        <w:t>ustala się:</w:t>
      </w:r>
    </w:p>
    <w:p w:rsidR="005F5B16" w:rsidRPr="00F07D3F" w:rsidRDefault="005F5B16" w:rsidP="00706675">
      <w:pPr>
        <w:numPr>
          <w:ilvl w:val="0"/>
          <w:numId w:val="9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>przeznaczenie:</w:t>
      </w:r>
    </w:p>
    <w:p w:rsidR="00F802B5" w:rsidRPr="00F07D3F" w:rsidRDefault="00F802B5" w:rsidP="00706675">
      <w:pPr>
        <w:pStyle w:val="Tekstpodstawowy2"/>
        <w:numPr>
          <w:ilvl w:val="0"/>
          <w:numId w:val="10"/>
        </w:numPr>
        <w:tabs>
          <w:tab w:val="clear" w:pos="1260"/>
          <w:tab w:val="num" w:pos="993"/>
        </w:tabs>
        <w:ind w:left="993" w:hanging="426"/>
      </w:pPr>
      <w:r w:rsidRPr="00F07D3F">
        <w:t xml:space="preserve">podstawowe: </w:t>
      </w:r>
      <w:r w:rsidRPr="00F07D3F">
        <w:rPr>
          <w:bCs/>
          <w:lang w:val="pl-PL"/>
        </w:rPr>
        <w:t>teren zabudowy usługowej,</w:t>
      </w:r>
    </w:p>
    <w:p w:rsidR="005F5B16" w:rsidRPr="00F07D3F" w:rsidRDefault="00F802B5" w:rsidP="00706675">
      <w:pPr>
        <w:pStyle w:val="Tekstpodstawowy2"/>
        <w:numPr>
          <w:ilvl w:val="0"/>
          <w:numId w:val="10"/>
        </w:numPr>
        <w:tabs>
          <w:tab w:val="clear" w:pos="1260"/>
          <w:tab w:val="num" w:pos="993"/>
        </w:tabs>
        <w:ind w:left="993" w:hanging="426"/>
      </w:pPr>
      <w:r w:rsidRPr="00F07D3F">
        <w:t>dopuszczalne:</w:t>
      </w:r>
      <w:r w:rsidR="00F8527D" w:rsidRPr="00F07D3F">
        <w:rPr>
          <w:bCs/>
          <w:lang w:val="pl-PL"/>
        </w:rPr>
        <w:t xml:space="preserve"> </w:t>
      </w:r>
      <w:r w:rsidR="00013E4F" w:rsidRPr="00F07D3F">
        <w:rPr>
          <w:lang w:val="pl-PL"/>
        </w:rPr>
        <w:t xml:space="preserve">parkingi, </w:t>
      </w:r>
      <w:r w:rsidRPr="00F07D3F">
        <w:t>drogi wewnętrzne</w:t>
      </w:r>
      <w:r w:rsidR="0031359B" w:rsidRPr="00F07D3F">
        <w:rPr>
          <w:lang w:val="pl-PL"/>
        </w:rPr>
        <w:t>,</w:t>
      </w:r>
      <w:r w:rsidR="0031359B" w:rsidRPr="00F07D3F">
        <w:rPr>
          <w:bCs/>
          <w:lang w:val="pl-PL"/>
        </w:rPr>
        <w:t xml:space="preserve"> zieleń urządzona</w:t>
      </w:r>
      <w:r w:rsidRPr="00F07D3F">
        <w:rPr>
          <w:lang w:val="pl-PL"/>
        </w:rPr>
        <w:t>,</w:t>
      </w:r>
      <w:r w:rsidRPr="00F07D3F">
        <w:t xml:space="preserve"> infrastruktura technic</w:t>
      </w:r>
      <w:r w:rsidRPr="00F07D3F">
        <w:rPr>
          <w:lang w:val="pl-PL"/>
        </w:rPr>
        <w:t>zna</w:t>
      </w:r>
      <w:r w:rsidR="005F5B16" w:rsidRPr="00F07D3F">
        <w:rPr>
          <w:lang w:val="pl-PL"/>
        </w:rPr>
        <w:t>;</w:t>
      </w:r>
    </w:p>
    <w:p w:rsidR="00D0420A" w:rsidRPr="00F07D3F" w:rsidRDefault="005F5B16" w:rsidP="00706675">
      <w:pPr>
        <w:numPr>
          <w:ilvl w:val="0"/>
          <w:numId w:val="9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>zasady ochrony i ks</w:t>
      </w:r>
      <w:r w:rsidR="00A51BD1" w:rsidRPr="00F07D3F">
        <w:rPr>
          <w:iCs/>
        </w:rPr>
        <w:t>ztałtowania ładu przestrzennego</w:t>
      </w:r>
      <w:r w:rsidR="00D0420A" w:rsidRPr="00F07D3F">
        <w:rPr>
          <w:iCs/>
        </w:rPr>
        <w:t>:</w:t>
      </w:r>
    </w:p>
    <w:p w:rsidR="00D0420A" w:rsidRPr="00F07D3F" w:rsidRDefault="005F5B16" w:rsidP="00706675">
      <w:pPr>
        <w:numPr>
          <w:ilvl w:val="0"/>
          <w:numId w:val="31"/>
        </w:numPr>
        <w:jc w:val="both"/>
      </w:pPr>
      <w:r w:rsidRPr="00F07D3F">
        <w:t>nakaz stosowania rozwiązań o wysokim standardzie architektonicznym dla elewacji budynków eksponowanych od strony dróg publicznych</w:t>
      </w:r>
      <w:r w:rsidR="00D0420A" w:rsidRPr="00F07D3F">
        <w:t>,</w:t>
      </w:r>
    </w:p>
    <w:p w:rsidR="008143A2" w:rsidRPr="00F07D3F" w:rsidRDefault="0026124A" w:rsidP="00706675">
      <w:pPr>
        <w:numPr>
          <w:ilvl w:val="0"/>
          <w:numId w:val="31"/>
        </w:numPr>
        <w:jc w:val="both"/>
      </w:pPr>
      <w:r w:rsidRPr="00F07D3F">
        <w:t>dopuszcza się sytuowanie budynków przy granicy działki budowlanej</w:t>
      </w:r>
      <w:r w:rsidR="00D0420A" w:rsidRPr="00F07D3F">
        <w:t>;</w:t>
      </w:r>
    </w:p>
    <w:p w:rsidR="005F5B16" w:rsidRPr="00F07D3F" w:rsidRDefault="005F5B16" w:rsidP="00706675">
      <w:pPr>
        <w:numPr>
          <w:ilvl w:val="0"/>
          <w:numId w:val="9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>zasady ochrony środowiska, przyrody i krajobrazu</w:t>
      </w:r>
      <w:r w:rsidR="00F32ED7" w:rsidRPr="00F07D3F">
        <w:rPr>
          <w:iCs/>
        </w:rPr>
        <w:t xml:space="preserve"> kulturowego</w:t>
      </w:r>
      <w:r w:rsidRPr="00F07D3F">
        <w:rPr>
          <w:iCs/>
        </w:rPr>
        <w:t>:</w:t>
      </w:r>
    </w:p>
    <w:p w:rsidR="00CD4D6C" w:rsidRPr="00F07D3F" w:rsidRDefault="00CD4D6C" w:rsidP="00706675">
      <w:pPr>
        <w:numPr>
          <w:ilvl w:val="0"/>
          <w:numId w:val="11"/>
        </w:numPr>
        <w:ind w:left="993" w:hanging="426"/>
        <w:jc w:val="both"/>
      </w:pPr>
      <w:r w:rsidRPr="00F07D3F">
        <w:t>zakaz lokalizacji usług niepożądanych społecznie,</w:t>
      </w:r>
    </w:p>
    <w:p w:rsidR="00ED1608" w:rsidRPr="00F07D3F" w:rsidRDefault="005F5B16" w:rsidP="00706675">
      <w:pPr>
        <w:numPr>
          <w:ilvl w:val="0"/>
          <w:numId w:val="11"/>
        </w:numPr>
        <w:ind w:left="851" w:hanging="284"/>
        <w:jc w:val="both"/>
      </w:pPr>
      <w:r w:rsidRPr="00F07D3F">
        <w:lastRenderedPageBreak/>
        <w:t xml:space="preserve">zakaz lokalizacji przedsięwzięć mogących </w:t>
      </w:r>
      <w:r w:rsidR="00F32374" w:rsidRPr="00F07D3F">
        <w:t>zawsze znacząco</w:t>
      </w:r>
      <w:r w:rsidR="00D06AB2" w:rsidRPr="00F07D3F">
        <w:t xml:space="preserve"> i potencjalnie znacząco</w:t>
      </w:r>
      <w:r w:rsidR="00F32374" w:rsidRPr="00F07D3F">
        <w:t xml:space="preserve"> </w:t>
      </w:r>
      <w:r w:rsidRPr="00F07D3F">
        <w:t>oddziaływać na środowisko, z wyłączeniem</w:t>
      </w:r>
      <w:r w:rsidR="00D06AB2" w:rsidRPr="00F07D3F">
        <w:t>:</w:t>
      </w:r>
      <w:r w:rsidRPr="00F07D3F">
        <w:t xml:space="preserve"> infrastruktury technicznej</w:t>
      </w:r>
      <w:r w:rsidR="00631C7D" w:rsidRPr="00F07D3F">
        <w:t>,</w:t>
      </w:r>
      <w:r w:rsidR="004C5E7F" w:rsidRPr="00F07D3F">
        <w:t xml:space="preserve"> </w:t>
      </w:r>
      <w:r w:rsidR="00D06AB2" w:rsidRPr="00F07D3F">
        <w:t>garaży, parkingów i zespołów park</w:t>
      </w:r>
      <w:r w:rsidR="00EA15A4" w:rsidRPr="00F07D3F">
        <w:t>ingów</w:t>
      </w:r>
      <w:r w:rsidR="00D06AB2" w:rsidRPr="00F07D3F">
        <w:t xml:space="preserve"> </w:t>
      </w:r>
      <w:r w:rsidR="008B754A" w:rsidRPr="00F07D3F">
        <w:t xml:space="preserve">oraz </w:t>
      </w:r>
      <w:r w:rsidR="00D06AB2" w:rsidRPr="00F07D3F">
        <w:t xml:space="preserve">obiektów </w:t>
      </w:r>
      <w:r w:rsidR="004C5E7F" w:rsidRPr="00F07D3F">
        <w:t>stacji paliw</w:t>
      </w:r>
      <w:r w:rsidR="00DB4EA5" w:rsidRPr="00F07D3F">
        <w:t>,</w:t>
      </w:r>
    </w:p>
    <w:p w:rsidR="001A4070" w:rsidRPr="00F07D3F" w:rsidRDefault="005F5B16" w:rsidP="00706675">
      <w:pPr>
        <w:numPr>
          <w:ilvl w:val="0"/>
          <w:numId w:val="11"/>
        </w:numPr>
        <w:ind w:left="851" w:hanging="284"/>
        <w:jc w:val="both"/>
      </w:pPr>
      <w:r w:rsidRPr="00F07D3F">
        <w:t>nakaz ochrony istni</w:t>
      </w:r>
      <w:r w:rsidR="00A57D80" w:rsidRPr="00F07D3F">
        <w:t>ejącego drzewostanu;</w:t>
      </w:r>
    </w:p>
    <w:p w:rsidR="005F5B16" w:rsidRPr="00F07D3F" w:rsidRDefault="005F5B16" w:rsidP="00706675">
      <w:pPr>
        <w:numPr>
          <w:ilvl w:val="0"/>
          <w:numId w:val="9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 xml:space="preserve">zasady ochrony dziedzictwa kulturowego i </w:t>
      </w:r>
      <w:r w:rsidR="003B4941" w:rsidRPr="00F07D3F">
        <w:rPr>
          <w:iCs/>
        </w:rPr>
        <w:t xml:space="preserve">zabytków oraz dóbr </w:t>
      </w:r>
      <w:r w:rsidRPr="00F07D3F">
        <w:rPr>
          <w:iCs/>
        </w:rPr>
        <w:t xml:space="preserve">kultury współczesnej </w:t>
      </w:r>
      <w:r w:rsidRPr="00F07D3F">
        <w:t>– nie występuje potrzeba określania;</w:t>
      </w:r>
    </w:p>
    <w:p w:rsidR="005F5B16" w:rsidRPr="00F07D3F" w:rsidRDefault="005F5B16" w:rsidP="00706675">
      <w:pPr>
        <w:numPr>
          <w:ilvl w:val="0"/>
          <w:numId w:val="9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t>wymagania wynikające z potrzeb kształtowania przestrzeni publicznych – nie występuje potrzeba określania;</w:t>
      </w:r>
    </w:p>
    <w:p w:rsidR="005F5B16" w:rsidRPr="00F07D3F" w:rsidRDefault="005F5B16" w:rsidP="00706675">
      <w:pPr>
        <w:numPr>
          <w:ilvl w:val="0"/>
          <w:numId w:val="9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>zasady</w:t>
      </w:r>
      <w:r w:rsidRPr="00F07D3F">
        <w:t xml:space="preserve"> kształtowania zabudowy oraz wskaźniki zagospodarowania terenu</w:t>
      </w:r>
      <w:r w:rsidRPr="00F07D3F">
        <w:rPr>
          <w:iCs/>
        </w:rPr>
        <w:t>:</w:t>
      </w:r>
    </w:p>
    <w:p w:rsidR="005F5B16" w:rsidRPr="00F07D3F" w:rsidRDefault="005F5B16" w:rsidP="00706675">
      <w:pPr>
        <w:pStyle w:val="Tekstpodstawowy2"/>
        <w:numPr>
          <w:ilvl w:val="0"/>
          <w:numId w:val="12"/>
        </w:numPr>
        <w:tabs>
          <w:tab w:val="clear" w:pos="1260"/>
          <w:tab w:val="num" w:pos="993"/>
        </w:tabs>
        <w:ind w:left="993" w:hanging="426"/>
      </w:pPr>
      <w:r w:rsidRPr="00F07D3F">
        <w:t>nieprzekraczalne linie zabudowy – zgodnie z rysunkiem planu,</w:t>
      </w:r>
      <w:r w:rsidR="00C31652" w:rsidRPr="00F07D3F">
        <w:rPr>
          <w:lang w:val="pl-PL"/>
        </w:rPr>
        <w:t xml:space="preserve">   </w:t>
      </w:r>
    </w:p>
    <w:p w:rsidR="004224D4" w:rsidRPr="00F07D3F" w:rsidRDefault="005F5B16" w:rsidP="00706675">
      <w:pPr>
        <w:pStyle w:val="Tekstpodstawowy2"/>
        <w:numPr>
          <w:ilvl w:val="0"/>
          <w:numId w:val="12"/>
        </w:numPr>
        <w:tabs>
          <w:tab w:val="clear" w:pos="1260"/>
          <w:tab w:val="num" w:pos="993"/>
        </w:tabs>
        <w:ind w:left="993" w:hanging="426"/>
        <w:rPr>
          <w:strike/>
        </w:rPr>
      </w:pPr>
      <w:r w:rsidRPr="00F07D3F">
        <w:t xml:space="preserve">minimalna i maksymalna intensywność zabudowy – </w:t>
      </w:r>
      <w:r w:rsidR="002B12E1" w:rsidRPr="00F07D3F">
        <w:rPr>
          <w:lang w:val="pl-PL"/>
        </w:rPr>
        <w:t>0,0</w:t>
      </w:r>
      <w:r w:rsidR="005B184F" w:rsidRPr="00F07D3F">
        <w:rPr>
          <w:lang w:val="pl-PL"/>
        </w:rPr>
        <w:t>1 – 2</w:t>
      </w:r>
      <w:r w:rsidR="0064525D" w:rsidRPr="00F07D3F">
        <w:rPr>
          <w:lang w:val="pl-PL"/>
        </w:rPr>
        <w:t>,</w:t>
      </w:r>
      <w:r w:rsidR="00393C40" w:rsidRPr="00F07D3F">
        <w:rPr>
          <w:lang w:val="pl-PL"/>
        </w:rPr>
        <w:t>2</w:t>
      </w:r>
      <w:r w:rsidRPr="00F07D3F">
        <w:t>,</w:t>
      </w:r>
    </w:p>
    <w:p w:rsidR="005F5B16" w:rsidRPr="00F07D3F" w:rsidRDefault="005F5B16" w:rsidP="00706675">
      <w:pPr>
        <w:pStyle w:val="Tekstpodstawowy2"/>
        <w:numPr>
          <w:ilvl w:val="0"/>
          <w:numId w:val="12"/>
        </w:numPr>
        <w:tabs>
          <w:tab w:val="clear" w:pos="1260"/>
          <w:tab w:val="num" w:pos="993"/>
        </w:tabs>
        <w:ind w:left="993" w:hanging="426"/>
        <w:rPr>
          <w:strike/>
        </w:rPr>
      </w:pPr>
      <w:r w:rsidRPr="00F07D3F">
        <w:t>minimalny udział procentowy powierzchni biologicznie czynnej</w:t>
      </w:r>
      <w:r w:rsidRPr="00F07D3F">
        <w:rPr>
          <w:lang w:val="pl-PL"/>
        </w:rPr>
        <w:t xml:space="preserve"> </w:t>
      </w:r>
      <w:r w:rsidRPr="00F07D3F">
        <w:t xml:space="preserve">– </w:t>
      </w:r>
      <w:r w:rsidR="00B31051" w:rsidRPr="00F07D3F">
        <w:rPr>
          <w:lang w:val="pl-PL"/>
        </w:rPr>
        <w:t>15</w:t>
      </w:r>
      <w:r w:rsidRPr="00F07D3F">
        <w:t>% powierzchni dział</w:t>
      </w:r>
      <w:r w:rsidRPr="00F07D3F">
        <w:rPr>
          <w:lang w:val="pl-PL"/>
        </w:rPr>
        <w:t>ki</w:t>
      </w:r>
      <w:r w:rsidRPr="00F07D3F">
        <w:t xml:space="preserve"> budowlan</w:t>
      </w:r>
      <w:r w:rsidRPr="00F07D3F">
        <w:rPr>
          <w:lang w:val="pl-PL"/>
        </w:rPr>
        <w:t>ej,</w:t>
      </w:r>
    </w:p>
    <w:p w:rsidR="005F5B16" w:rsidRPr="00F07D3F" w:rsidRDefault="005F5B16" w:rsidP="00706675">
      <w:pPr>
        <w:pStyle w:val="Tekstpodstawowy2"/>
        <w:numPr>
          <w:ilvl w:val="0"/>
          <w:numId w:val="12"/>
        </w:numPr>
        <w:tabs>
          <w:tab w:val="clear" w:pos="1260"/>
          <w:tab w:val="num" w:pos="993"/>
        </w:tabs>
        <w:ind w:left="993" w:hanging="426"/>
        <w:rPr>
          <w:strike/>
        </w:rPr>
      </w:pPr>
      <w:r w:rsidRPr="00F07D3F">
        <w:t xml:space="preserve">maksymalna wysokość zabudowy </w:t>
      </w:r>
      <w:r w:rsidR="007518BA" w:rsidRPr="00F07D3F">
        <w:rPr>
          <w:lang w:val="pl-PL"/>
        </w:rPr>
        <w:t xml:space="preserve"> </w:t>
      </w:r>
      <w:r w:rsidR="00C75EF5" w:rsidRPr="00F07D3F">
        <w:t>–</w:t>
      </w:r>
      <w:r w:rsidR="00C75EF5" w:rsidRPr="00F07D3F">
        <w:rPr>
          <w:lang w:val="pl-PL"/>
        </w:rPr>
        <w:t xml:space="preserve"> 1</w:t>
      </w:r>
      <w:r w:rsidR="000B743A" w:rsidRPr="00F07D3F">
        <w:rPr>
          <w:lang w:val="pl-PL"/>
        </w:rPr>
        <w:t>0</w:t>
      </w:r>
      <w:r w:rsidR="00C75EF5" w:rsidRPr="00F07D3F">
        <w:rPr>
          <w:lang w:val="pl-PL"/>
        </w:rPr>
        <w:t xml:space="preserve"> m </w:t>
      </w:r>
      <w:r w:rsidR="00C75EF5" w:rsidRPr="00F07D3F">
        <w:t>–</w:t>
      </w:r>
      <w:r w:rsidR="00C75EF5" w:rsidRPr="00F07D3F">
        <w:rPr>
          <w:lang w:val="pl-PL"/>
        </w:rPr>
        <w:t xml:space="preserve"> </w:t>
      </w:r>
      <w:r w:rsidR="007518BA" w:rsidRPr="00F07D3F">
        <w:t>2 kondygnacje nadziemne</w:t>
      </w:r>
      <w:r w:rsidR="007D6824" w:rsidRPr="00F07D3F">
        <w:rPr>
          <w:lang w:val="pl-PL"/>
        </w:rPr>
        <w:t>,</w:t>
      </w:r>
    </w:p>
    <w:p w:rsidR="005F5B16" w:rsidRPr="00F07D3F" w:rsidRDefault="005F5B16" w:rsidP="00706675">
      <w:pPr>
        <w:pStyle w:val="Tekstpodstawowy2"/>
        <w:numPr>
          <w:ilvl w:val="0"/>
          <w:numId w:val="12"/>
        </w:numPr>
        <w:tabs>
          <w:tab w:val="clear" w:pos="1260"/>
          <w:tab w:val="num" w:pos="993"/>
        </w:tabs>
        <w:ind w:left="993" w:hanging="426"/>
        <w:rPr>
          <w:i/>
        </w:rPr>
      </w:pPr>
      <w:r w:rsidRPr="00F07D3F">
        <w:rPr>
          <w:lang w:val="pl-PL"/>
        </w:rPr>
        <w:t xml:space="preserve">geometria dachu </w:t>
      </w:r>
      <w:r w:rsidRPr="00F07D3F">
        <w:t>–</w:t>
      </w:r>
      <w:r w:rsidR="0003496E" w:rsidRPr="00F07D3F">
        <w:rPr>
          <w:lang w:val="pl-PL"/>
        </w:rPr>
        <w:t xml:space="preserve"> dach </w:t>
      </w:r>
      <w:r w:rsidR="00FA3FCA" w:rsidRPr="00F07D3F">
        <w:t>o nachyleni</w:t>
      </w:r>
      <w:r w:rsidR="00125A7D" w:rsidRPr="00F07D3F">
        <w:rPr>
          <w:lang w:val="pl-PL"/>
        </w:rPr>
        <w:t>u</w:t>
      </w:r>
      <w:r w:rsidR="00FA3FCA" w:rsidRPr="00F07D3F">
        <w:t xml:space="preserve"> połaci</w:t>
      </w:r>
      <w:r w:rsidR="00FA3FCA" w:rsidRPr="00F07D3F">
        <w:rPr>
          <w:lang w:val="pl-PL"/>
        </w:rPr>
        <w:t xml:space="preserve"> </w:t>
      </w:r>
      <w:r w:rsidR="00B6577F" w:rsidRPr="00F07D3F">
        <w:rPr>
          <w:lang w:val="pl-PL"/>
        </w:rPr>
        <w:t xml:space="preserve">do </w:t>
      </w:r>
      <w:r w:rsidR="00FA3FCA" w:rsidRPr="00F07D3F">
        <w:rPr>
          <w:lang w:val="pl-PL"/>
        </w:rPr>
        <w:t>15</w:t>
      </w:r>
      <w:r w:rsidR="00FA3FCA" w:rsidRPr="00F07D3F">
        <w:rPr>
          <w:vertAlign w:val="superscript"/>
        </w:rPr>
        <w:t>0</w:t>
      </w:r>
      <w:r w:rsidRPr="00F07D3F">
        <w:rPr>
          <w:lang w:val="pl-PL"/>
        </w:rPr>
        <w:t>,</w:t>
      </w:r>
    </w:p>
    <w:p w:rsidR="008A6BA7" w:rsidRPr="00F07D3F" w:rsidRDefault="005F5B16" w:rsidP="00706675">
      <w:pPr>
        <w:pStyle w:val="Tekstpodstawowy2"/>
        <w:numPr>
          <w:ilvl w:val="0"/>
          <w:numId w:val="12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t>minimalna liczba miejsc do parkowania – wg wskaźnika</w:t>
      </w:r>
      <w:r w:rsidRPr="00F07D3F">
        <w:rPr>
          <w:lang w:val="pl-PL"/>
        </w:rPr>
        <w:t>:</w:t>
      </w:r>
      <w:r w:rsidR="00657A52" w:rsidRPr="00F07D3F">
        <w:rPr>
          <w:lang w:val="pl-PL"/>
        </w:rPr>
        <w:t xml:space="preserve"> </w:t>
      </w:r>
      <w:r w:rsidR="007822BE" w:rsidRPr="00F07D3F">
        <w:t>1</w:t>
      </w:r>
      <w:r w:rsidR="00921DFD" w:rsidRPr="00F07D3F">
        <w:t>,</w:t>
      </w:r>
      <w:r w:rsidR="007822BE" w:rsidRPr="00F07D3F">
        <w:t>2</w:t>
      </w:r>
      <w:r w:rsidRPr="00F07D3F">
        <w:t xml:space="preserve"> miejsc</w:t>
      </w:r>
      <w:r w:rsidR="00921DFD" w:rsidRPr="00F07D3F">
        <w:t>a na 100</w:t>
      </w:r>
      <w:r w:rsidRPr="00F07D3F">
        <w:t xml:space="preserve"> m</w:t>
      </w:r>
      <w:r w:rsidRPr="00F07D3F">
        <w:rPr>
          <w:vertAlign w:val="superscript"/>
        </w:rPr>
        <w:t>2</w:t>
      </w:r>
      <w:r w:rsidRPr="00F07D3F">
        <w:t xml:space="preserve"> powierzchni użytkowej usług,</w:t>
      </w:r>
      <w:r w:rsidR="00C75040" w:rsidRPr="00F07D3F">
        <w:t xml:space="preserve"> </w:t>
      </w:r>
      <w:r w:rsidR="005C70D5" w:rsidRPr="00F07D3F">
        <w:rPr>
          <w:lang w:val="pl-PL"/>
        </w:rPr>
        <w:t>z zastrzeżeniem: nie dotyczy istniejącej zabudowy,</w:t>
      </w:r>
    </w:p>
    <w:p w:rsidR="005F5B16" w:rsidRPr="00F07D3F" w:rsidRDefault="005F5B16" w:rsidP="00706675">
      <w:pPr>
        <w:pStyle w:val="Tekstpodstawowy2"/>
        <w:numPr>
          <w:ilvl w:val="0"/>
          <w:numId w:val="12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rPr>
          <w:lang w:val="pl-PL"/>
        </w:rPr>
        <w:t xml:space="preserve">minimalna liczba </w:t>
      </w:r>
      <w:r w:rsidRPr="00F07D3F">
        <w:t xml:space="preserve">miejsc </w:t>
      </w:r>
      <w:r w:rsidRPr="00F07D3F">
        <w:rPr>
          <w:lang w:val="pl-PL"/>
        </w:rPr>
        <w:t xml:space="preserve">przeznaczonych na parkowanie </w:t>
      </w:r>
      <w:r w:rsidR="003A3CBA">
        <w:t>pojazdów zaopatrzonych w </w:t>
      </w:r>
      <w:r w:rsidRPr="00F07D3F">
        <w:t>kartę parkingową</w:t>
      </w:r>
      <w:r w:rsidRPr="00F07D3F">
        <w:rPr>
          <w:lang w:val="pl-PL"/>
        </w:rPr>
        <w:t xml:space="preserve"> </w:t>
      </w:r>
      <w:r w:rsidRPr="00F07D3F">
        <w:t>– 2% ogólnej liczby miejsc, jeże</w:t>
      </w:r>
      <w:r w:rsidR="003A3CBA">
        <w:t>li ich liczba wynosi więcej niż </w:t>
      </w:r>
      <w:r w:rsidRPr="00F07D3F">
        <w:t>5</w:t>
      </w:r>
      <w:r w:rsidRPr="00F07D3F">
        <w:rPr>
          <w:lang w:val="pl-PL"/>
        </w:rPr>
        <w:t>,</w:t>
      </w:r>
    </w:p>
    <w:p w:rsidR="00042A6B" w:rsidRPr="00F07D3F" w:rsidRDefault="00C068D7" w:rsidP="00706675">
      <w:pPr>
        <w:pStyle w:val="Tekstpodstawowy2"/>
        <w:numPr>
          <w:ilvl w:val="0"/>
          <w:numId w:val="12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rPr>
          <w:lang w:val="pl-PL"/>
        </w:rPr>
        <w:t>dla terenu</w:t>
      </w:r>
      <w:r w:rsidR="00BF2A65" w:rsidRPr="00F07D3F">
        <w:rPr>
          <w:lang w:val="pl-PL"/>
        </w:rPr>
        <w:t>,</w:t>
      </w:r>
      <w:r w:rsidRPr="00F07D3F">
        <w:rPr>
          <w:lang w:val="pl-PL"/>
        </w:rPr>
        <w:t xml:space="preserve"> oznaczonego symbolem </w:t>
      </w:r>
      <w:r w:rsidR="00244F9A" w:rsidRPr="00F07D3F">
        <w:t>77.19-U4</w:t>
      </w:r>
      <w:r w:rsidR="00BF2A65" w:rsidRPr="00F07D3F">
        <w:rPr>
          <w:lang w:val="pl-PL"/>
        </w:rPr>
        <w:t>,</w:t>
      </w:r>
      <w:r w:rsidR="00244F9A" w:rsidRPr="00F07D3F">
        <w:rPr>
          <w:lang w:val="pl-PL"/>
        </w:rPr>
        <w:t xml:space="preserve"> </w:t>
      </w:r>
      <w:r w:rsidR="00042A6B" w:rsidRPr="00F07D3F">
        <w:rPr>
          <w:lang w:val="pl-PL"/>
        </w:rPr>
        <w:t xml:space="preserve">dopuszcza się bilansowanie miejsc do parkowania zlokalizowanych w przyległej drodze publicznej, oznaczonej na rysunku planu symbolem 77.19-KD(D)2 </w:t>
      </w:r>
      <w:r w:rsidR="00042A6B" w:rsidRPr="00F07D3F">
        <w:t>–</w:t>
      </w:r>
      <w:r w:rsidR="00042A6B" w:rsidRPr="00F07D3F">
        <w:rPr>
          <w:lang w:val="pl-PL"/>
        </w:rPr>
        <w:t xml:space="preserve"> zgodnie z przepisami odrębnymi,</w:t>
      </w:r>
    </w:p>
    <w:p w:rsidR="005F5B16" w:rsidRPr="00F07D3F" w:rsidRDefault="005F5B16" w:rsidP="00706675">
      <w:pPr>
        <w:pStyle w:val="Tekstpodstawowy2"/>
        <w:numPr>
          <w:ilvl w:val="0"/>
          <w:numId w:val="12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rPr>
          <w:lang w:val="pl-PL"/>
        </w:rPr>
        <w:t>dopuszcza się lokalizację miejsc postojowych dla rowerów (stojaki),</w:t>
      </w:r>
    </w:p>
    <w:p w:rsidR="00AC01B7" w:rsidRPr="00F07D3F" w:rsidRDefault="00AC01B7" w:rsidP="00706675">
      <w:pPr>
        <w:pStyle w:val="Tekstpodstawowy2"/>
        <w:numPr>
          <w:ilvl w:val="0"/>
          <w:numId w:val="12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t>miejsca do parkowania, realizowane jako</w:t>
      </w:r>
      <w:r w:rsidRPr="00F07D3F">
        <w:rPr>
          <w:lang w:val="pl-PL"/>
        </w:rPr>
        <w:t xml:space="preserve">: </w:t>
      </w:r>
    </w:p>
    <w:p w:rsidR="00AC01B7" w:rsidRPr="00F07D3F" w:rsidRDefault="00AC01B7" w:rsidP="00706675">
      <w:pPr>
        <w:pStyle w:val="Tekstpodstawowy2"/>
        <w:numPr>
          <w:ilvl w:val="0"/>
          <w:numId w:val="39"/>
        </w:numPr>
        <w:ind w:left="1418" w:hanging="425"/>
        <w:rPr>
          <w:lang w:val="pl-PL"/>
        </w:rPr>
      </w:pPr>
      <w:r w:rsidRPr="00F07D3F">
        <w:t>terenowe</w:t>
      </w:r>
      <w:r w:rsidRPr="00F07D3F">
        <w:rPr>
          <w:lang w:val="pl-PL"/>
        </w:rPr>
        <w:t>,</w:t>
      </w:r>
    </w:p>
    <w:p w:rsidR="00AC01B7" w:rsidRPr="00F07D3F" w:rsidRDefault="00D3736F" w:rsidP="00706675">
      <w:pPr>
        <w:pStyle w:val="Tekstpodstawowy2"/>
        <w:numPr>
          <w:ilvl w:val="0"/>
          <w:numId w:val="39"/>
        </w:numPr>
        <w:ind w:left="1418" w:hanging="425"/>
        <w:rPr>
          <w:lang w:val="pl-PL"/>
        </w:rPr>
      </w:pPr>
      <w:r w:rsidRPr="00F07D3F">
        <w:rPr>
          <w:lang w:val="pl-PL"/>
        </w:rPr>
        <w:t>garaż</w:t>
      </w:r>
      <w:r w:rsidR="00AC01B7" w:rsidRPr="00F07D3F">
        <w:rPr>
          <w:lang w:val="pl-PL"/>
        </w:rPr>
        <w:t xml:space="preserve">, </w:t>
      </w:r>
      <w:r w:rsidRPr="00F07D3F">
        <w:rPr>
          <w:lang w:val="pl-PL"/>
        </w:rPr>
        <w:t>w tym podziemny</w:t>
      </w:r>
      <w:r w:rsidR="00AC01B7" w:rsidRPr="00F07D3F">
        <w:rPr>
          <w:lang w:val="pl-PL"/>
        </w:rPr>
        <w:t>;</w:t>
      </w:r>
    </w:p>
    <w:p w:rsidR="005F5B16" w:rsidRPr="00F07D3F" w:rsidRDefault="005F5B16" w:rsidP="00706675">
      <w:pPr>
        <w:numPr>
          <w:ilvl w:val="0"/>
          <w:numId w:val="9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 xml:space="preserve">granice i sposoby zagospodarowania terenów lub obiektów podlegających ochronie, </w:t>
      </w:r>
      <w:r w:rsidR="00992028" w:rsidRPr="00F07D3F">
        <w:rPr>
          <w:iCs/>
        </w:rPr>
        <w:t xml:space="preserve">ustalonych </w:t>
      </w:r>
      <w:r w:rsidRPr="00F07D3F">
        <w:rPr>
          <w:iCs/>
        </w:rPr>
        <w:t>na podstawie odrębnych przepisów</w:t>
      </w:r>
      <w:r w:rsidR="008E2D58" w:rsidRPr="00F07D3F">
        <w:rPr>
          <w:iCs/>
        </w:rPr>
        <w:t xml:space="preserve"> </w:t>
      </w:r>
      <w:r w:rsidRPr="00F07D3F">
        <w:rPr>
          <w:iCs/>
        </w:rPr>
        <w:t>– nie występuje potrzeba określania;</w:t>
      </w:r>
    </w:p>
    <w:p w:rsidR="005F5B16" w:rsidRPr="00F07D3F" w:rsidRDefault="005F5B16" w:rsidP="00706675">
      <w:pPr>
        <w:numPr>
          <w:ilvl w:val="0"/>
          <w:numId w:val="9"/>
        </w:numPr>
        <w:tabs>
          <w:tab w:val="clear" w:pos="454"/>
          <w:tab w:val="num" w:pos="567"/>
        </w:tabs>
        <w:ind w:left="567" w:hanging="425"/>
        <w:jc w:val="both"/>
        <w:rPr>
          <w:iCs/>
          <w:strike/>
        </w:rPr>
      </w:pPr>
      <w:r w:rsidRPr="00F07D3F">
        <w:rPr>
          <w:iCs/>
        </w:rPr>
        <w:t xml:space="preserve">szczegółowe zasady i warunki scalania i podziału nieruchomości – </w:t>
      </w:r>
      <w:r w:rsidRPr="00F07D3F">
        <w:t>nie występuje potrzeba określania</w:t>
      </w:r>
      <w:r w:rsidRPr="00F07D3F">
        <w:rPr>
          <w:iCs/>
        </w:rPr>
        <w:t>;</w:t>
      </w:r>
    </w:p>
    <w:p w:rsidR="00440A5A" w:rsidRPr="00F07D3F" w:rsidRDefault="005F5B16" w:rsidP="00706675">
      <w:pPr>
        <w:numPr>
          <w:ilvl w:val="0"/>
          <w:numId w:val="9"/>
        </w:numPr>
        <w:tabs>
          <w:tab w:val="clear" w:pos="454"/>
          <w:tab w:val="num" w:pos="567"/>
        </w:tabs>
        <w:ind w:left="567" w:hanging="425"/>
        <w:jc w:val="both"/>
      </w:pPr>
      <w:r w:rsidRPr="00F07D3F">
        <w:rPr>
          <w:iCs/>
        </w:rPr>
        <w:t>szczególne</w:t>
      </w:r>
      <w:r w:rsidRPr="00F07D3F">
        <w:t xml:space="preserve"> warunki zagospodarowania terenów oraz</w:t>
      </w:r>
      <w:r w:rsidR="00D10E28" w:rsidRPr="00F07D3F">
        <w:t xml:space="preserve"> ograniczenia w ich użytkowaniu</w:t>
      </w:r>
      <w:r w:rsidR="00440A5A" w:rsidRPr="00F07D3F">
        <w:t>:</w:t>
      </w:r>
    </w:p>
    <w:p w:rsidR="00440A5A" w:rsidRPr="00F07D3F" w:rsidRDefault="00440A5A" w:rsidP="00706675">
      <w:pPr>
        <w:numPr>
          <w:ilvl w:val="0"/>
          <w:numId w:val="24"/>
        </w:numPr>
        <w:ind w:left="993" w:hanging="426"/>
        <w:jc w:val="both"/>
      </w:pPr>
      <w:r w:rsidRPr="00F07D3F">
        <w:t>obsługa komunikacyjna – zgodnie z przepisami odrębnymi,</w:t>
      </w:r>
    </w:p>
    <w:p w:rsidR="00A91485" w:rsidRPr="00F07D3F" w:rsidRDefault="00A91485" w:rsidP="00706675">
      <w:pPr>
        <w:numPr>
          <w:ilvl w:val="0"/>
          <w:numId w:val="24"/>
        </w:numPr>
        <w:ind w:left="993" w:hanging="426"/>
        <w:jc w:val="both"/>
      </w:pPr>
      <w:r w:rsidRPr="00F07D3F">
        <w:t xml:space="preserve">lokalizacja obiektów </w:t>
      </w:r>
      <w:r w:rsidRPr="00F07D3F">
        <w:rPr>
          <w:iCs/>
        </w:rPr>
        <w:t xml:space="preserve">i zagospodarowanie części terenu stanowiącej pas ograniczonego użytkowania </w:t>
      </w:r>
      <w:r w:rsidRPr="00F07D3F">
        <w:t xml:space="preserve">o szerokości po 20 m w obie strony od osi istniejących </w:t>
      </w:r>
      <w:r w:rsidRPr="00F07D3F">
        <w:rPr>
          <w:iCs/>
        </w:rPr>
        <w:t xml:space="preserve">napowietrznych linii elektroenergetycznych WN 110 kV – </w:t>
      </w:r>
      <w:r w:rsidRPr="00F07D3F">
        <w:t>zgodnie z przepisami odrębnymi,</w:t>
      </w:r>
    </w:p>
    <w:p w:rsidR="00B670A5" w:rsidRPr="00F07D3F" w:rsidRDefault="00440A5A" w:rsidP="00706675">
      <w:pPr>
        <w:numPr>
          <w:ilvl w:val="0"/>
          <w:numId w:val="24"/>
        </w:numPr>
        <w:ind w:left="993" w:hanging="426"/>
        <w:jc w:val="both"/>
      </w:pPr>
      <w:r w:rsidRPr="00F07D3F">
        <w:t xml:space="preserve">część terenu oznaczonego symbolem 77.19-U1, zgodnie z rysunkiem planu położona jest w strefie </w:t>
      </w:r>
      <w:r w:rsidR="007E0DEB" w:rsidRPr="00F07D3F">
        <w:t xml:space="preserve">sanitarnej </w:t>
      </w:r>
      <w:r w:rsidRPr="00F07D3F">
        <w:t>cmentarza, w obrębie której obowiązują ograniczenia określone w przepisach odrębnych;</w:t>
      </w:r>
    </w:p>
    <w:p w:rsidR="005F5B16" w:rsidRPr="00F07D3F" w:rsidRDefault="005F5B16" w:rsidP="00706675">
      <w:pPr>
        <w:numPr>
          <w:ilvl w:val="0"/>
          <w:numId w:val="9"/>
        </w:numPr>
        <w:tabs>
          <w:tab w:val="clear" w:pos="454"/>
          <w:tab w:val="num" w:pos="567"/>
        </w:tabs>
        <w:ind w:left="567" w:hanging="425"/>
        <w:jc w:val="both"/>
      </w:pPr>
      <w:r w:rsidRPr="00F07D3F">
        <w:rPr>
          <w:iCs/>
        </w:rPr>
        <w:t>zasady</w:t>
      </w:r>
      <w:r w:rsidRPr="00F07D3F">
        <w:t xml:space="preserve"> modernizacji, rozbudowy i budowy systemów komunikacji i infrastruktury technicznej:</w:t>
      </w:r>
    </w:p>
    <w:p w:rsidR="005F5B16" w:rsidRPr="00F07D3F" w:rsidRDefault="005F5B16" w:rsidP="00706675">
      <w:pPr>
        <w:pStyle w:val="Tekstpodstawowy2"/>
        <w:numPr>
          <w:ilvl w:val="0"/>
          <w:numId w:val="13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rPr>
          <w:lang w:val="pl-PL"/>
        </w:rPr>
        <w:t xml:space="preserve">zaopatrzenie w wodę i odprowadzenie ścieków </w:t>
      </w:r>
      <w:r w:rsidRPr="00F07D3F">
        <w:t>–</w:t>
      </w:r>
      <w:r w:rsidRPr="00F07D3F">
        <w:rPr>
          <w:lang w:val="pl-PL"/>
        </w:rPr>
        <w:t xml:space="preserve"> z </w:t>
      </w:r>
      <w:r w:rsidR="003A3CBA">
        <w:rPr>
          <w:lang w:val="pl-PL"/>
        </w:rPr>
        <w:t>i do miejskiej sieci, zgodnie z </w:t>
      </w:r>
      <w:r w:rsidRPr="00F07D3F">
        <w:rPr>
          <w:lang w:val="pl-PL"/>
        </w:rPr>
        <w:t>przepisami odrębnymi,</w:t>
      </w:r>
    </w:p>
    <w:p w:rsidR="005F5B16" w:rsidRPr="00F07D3F" w:rsidRDefault="005F5B16" w:rsidP="00706675">
      <w:pPr>
        <w:pStyle w:val="Tekstpodstawowy2"/>
        <w:numPr>
          <w:ilvl w:val="0"/>
          <w:numId w:val="13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rPr>
          <w:bCs/>
        </w:rPr>
        <w:t>odprowadzenie wód opadowych i roztopowych – zgodnie z przepisami odrębnymi</w:t>
      </w:r>
      <w:r w:rsidRPr="00F07D3F">
        <w:rPr>
          <w:bCs/>
          <w:lang w:val="pl-PL"/>
        </w:rPr>
        <w:t>,</w:t>
      </w:r>
    </w:p>
    <w:p w:rsidR="00412058" w:rsidRPr="00F07D3F" w:rsidRDefault="005F5B16" w:rsidP="00706675">
      <w:pPr>
        <w:pStyle w:val="Tekstpodstawowy2"/>
        <w:numPr>
          <w:ilvl w:val="0"/>
          <w:numId w:val="13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rPr>
          <w:lang w:val="pl-PL"/>
        </w:rPr>
        <w:t xml:space="preserve">zaopatrzenie w energię cieplną </w:t>
      </w:r>
      <w:r w:rsidRPr="00F07D3F">
        <w:t>–</w:t>
      </w:r>
      <w:r w:rsidRPr="00F07D3F">
        <w:rPr>
          <w:lang w:val="pl-PL"/>
        </w:rPr>
        <w:t xml:space="preserve"> z sieci </w:t>
      </w:r>
      <w:r w:rsidR="00733494" w:rsidRPr="00F07D3F">
        <w:rPr>
          <w:lang w:val="pl-PL"/>
        </w:rPr>
        <w:t>lokalnej</w:t>
      </w:r>
      <w:r w:rsidRPr="00F07D3F">
        <w:rPr>
          <w:lang w:val="pl-PL"/>
        </w:rPr>
        <w:t xml:space="preserve"> lub z urządzeń indywidualnych</w:t>
      </w:r>
      <w:r w:rsidR="00733494" w:rsidRPr="00F07D3F">
        <w:rPr>
          <w:lang w:val="pl-PL"/>
        </w:rPr>
        <w:t>,</w:t>
      </w:r>
      <w:r w:rsidRPr="00F07D3F">
        <w:rPr>
          <w:lang w:val="pl-PL"/>
        </w:rPr>
        <w:t xml:space="preserve"> w których zastosowano technologie bezemisyjne lub rozwiązania oparte na </w:t>
      </w:r>
      <w:r w:rsidRPr="00F07D3F">
        <w:t>technologiach i</w:t>
      </w:r>
      <w:r w:rsidR="003A3CBA">
        <w:rPr>
          <w:lang w:val="pl-PL"/>
        </w:rPr>
        <w:t xml:space="preserve"> </w:t>
      </w:r>
      <w:r w:rsidRPr="00F07D3F">
        <w:t>paliwach zapewniających minim</w:t>
      </w:r>
      <w:r w:rsidR="003A3CBA">
        <w:t>alne wskaźniki emisyjne gazów i </w:t>
      </w:r>
      <w:r w:rsidRPr="00F07D3F">
        <w:t>pyłów do powietrza,</w:t>
      </w:r>
      <w:r w:rsidRPr="00F07D3F">
        <w:rPr>
          <w:lang w:val="pl-PL"/>
        </w:rPr>
        <w:t xml:space="preserve"> zgodnie z przepisami odrębnymi,</w:t>
      </w:r>
    </w:p>
    <w:p w:rsidR="005F5B16" w:rsidRPr="00F07D3F" w:rsidRDefault="005F5B16" w:rsidP="00706675">
      <w:pPr>
        <w:pStyle w:val="Tekstpodstawowy2"/>
        <w:numPr>
          <w:ilvl w:val="0"/>
          <w:numId w:val="13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t>zaopatrzenie w energię elektryczną –</w:t>
      </w:r>
      <w:r w:rsidRPr="00F07D3F">
        <w:rPr>
          <w:lang w:val="pl-PL"/>
        </w:rPr>
        <w:t xml:space="preserve"> </w:t>
      </w:r>
      <w:r w:rsidRPr="00F07D3F">
        <w:t xml:space="preserve">z sieci </w:t>
      </w:r>
      <w:r w:rsidRPr="00F07D3F">
        <w:rPr>
          <w:lang w:val="pl-PL"/>
        </w:rPr>
        <w:t>lub/i</w:t>
      </w:r>
      <w:r w:rsidRPr="00F07D3F">
        <w:t xml:space="preserve"> urządzeń elektroenergetycznych, w tym z odnawialnych źródeł energii, zgodnie z przepisami odrębnymi,</w:t>
      </w:r>
    </w:p>
    <w:p w:rsidR="005F5B16" w:rsidRPr="00F07D3F" w:rsidRDefault="005F5B16" w:rsidP="00706675">
      <w:pPr>
        <w:pStyle w:val="Tekstpodstawowy2"/>
        <w:numPr>
          <w:ilvl w:val="0"/>
          <w:numId w:val="13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rPr>
          <w:lang w:val="pl-PL"/>
        </w:rPr>
        <w:lastRenderedPageBreak/>
        <w:t xml:space="preserve">zaopatrzenie w gaz </w:t>
      </w:r>
      <w:r w:rsidRPr="00F07D3F">
        <w:t>–</w:t>
      </w:r>
      <w:r w:rsidRPr="00F07D3F">
        <w:rPr>
          <w:lang w:val="pl-PL"/>
        </w:rPr>
        <w:t xml:space="preserve"> z sieci gazowej, zgodnie z przepisami odrębnymi,</w:t>
      </w:r>
    </w:p>
    <w:p w:rsidR="00787626" w:rsidRPr="00F07D3F" w:rsidRDefault="00787626" w:rsidP="00706675">
      <w:pPr>
        <w:pStyle w:val="Tekstpodstawowy2"/>
        <w:numPr>
          <w:ilvl w:val="0"/>
          <w:numId w:val="13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7D3F">
        <w:rPr>
          <w:lang w:val="pl-PL"/>
        </w:rPr>
        <w:t>budowa nowej i przebudowa istniejącej infras</w:t>
      </w:r>
      <w:r w:rsidR="003A3CBA">
        <w:rPr>
          <w:lang w:val="pl-PL"/>
        </w:rPr>
        <w:t>truktury technicznej, zgodnie z </w:t>
      </w:r>
      <w:r w:rsidRPr="00F07D3F">
        <w:rPr>
          <w:lang w:val="pl-PL"/>
        </w:rPr>
        <w:t>przepisami odrębnymi, z zastrzeżeniem lit. g,</w:t>
      </w:r>
    </w:p>
    <w:p w:rsidR="005F5B16" w:rsidRPr="00F07D3F" w:rsidRDefault="00787626" w:rsidP="00706675">
      <w:pPr>
        <w:pStyle w:val="Tekstpodstawowy2"/>
        <w:numPr>
          <w:ilvl w:val="0"/>
          <w:numId w:val="13"/>
        </w:numPr>
        <w:tabs>
          <w:tab w:val="clear" w:pos="1260"/>
          <w:tab w:val="num" w:pos="993"/>
        </w:tabs>
        <w:ind w:left="993" w:hanging="426"/>
      </w:pPr>
      <w:r w:rsidRPr="00F07D3F">
        <w:rPr>
          <w:lang w:val="pl-PL"/>
        </w:rPr>
        <w:t>nakaz realizacji</w:t>
      </w:r>
      <w:r w:rsidRPr="00F07D3F">
        <w:t xml:space="preserve"> sieci infrastruktury technicznej jako podziemnych z wyłączeniem</w:t>
      </w:r>
      <w:r w:rsidRPr="00F07D3F">
        <w:rPr>
          <w:lang w:val="pl-PL"/>
        </w:rPr>
        <w:t>:</w:t>
      </w:r>
      <w:r w:rsidRPr="00F07D3F">
        <w:t xml:space="preserve"> elementów sieci związanych z obsługą terenu np. hydranty p.poż. itp.</w:t>
      </w:r>
      <w:r w:rsidR="00A45017" w:rsidRPr="00F07D3F">
        <w:rPr>
          <w:lang w:val="pl-PL"/>
        </w:rPr>
        <w:t>,</w:t>
      </w:r>
      <w:r w:rsidRPr="00F07D3F">
        <w:rPr>
          <w:lang w:val="pl-PL"/>
        </w:rPr>
        <w:t xml:space="preserve"> oraz sieci elektroenergetycznych średniego</w:t>
      </w:r>
      <w:r w:rsidR="00140703" w:rsidRPr="00F07D3F">
        <w:rPr>
          <w:lang w:val="pl-PL"/>
        </w:rPr>
        <w:t xml:space="preserve"> i wysokiego</w:t>
      </w:r>
      <w:r w:rsidRPr="00F07D3F">
        <w:rPr>
          <w:lang w:val="pl-PL"/>
        </w:rPr>
        <w:t xml:space="preserve"> napięcia</w:t>
      </w:r>
      <w:r w:rsidR="005F5B16" w:rsidRPr="00F07D3F">
        <w:t>;</w:t>
      </w:r>
    </w:p>
    <w:p w:rsidR="00825D14" w:rsidRPr="00F07D3F" w:rsidRDefault="005F5B16" w:rsidP="00706675">
      <w:pPr>
        <w:numPr>
          <w:ilvl w:val="0"/>
          <w:numId w:val="9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>sposób i termin tymczasowego zagospodarowania, urządzania i użytkowania terenów</w:t>
      </w:r>
      <w:r w:rsidR="00825D14" w:rsidRPr="00F07D3F">
        <w:rPr>
          <w:iCs/>
        </w:rPr>
        <w:t>:</w:t>
      </w:r>
    </w:p>
    <w:p w:rsidR="006E00BC" w:rsidRPr="00F07D3F" w:rsidRDefault="006158F8" w:rsidP="00706675">
      <w:pPr>
        <w:numPr>
          <w:ilvl w:val="0"/>
          <w:numId w:val="32"/>
        </w:numPr>
        <w:ind w:left="993" w:hanging="426"/>
        <w:jc w:val="both"/>
      </w:pPr>
      <w:r w:rsidRPr="00F07D3F">
        <w:t xml:space="preserve">dla terenów oznaczonych symbolami: 77.19-U1, 77.19-U2 – </w:t>
      </w:r>
      <w:r w:rsidR="00C67FB9" w:rsidRPr="00F07D3F">
        <w:t>do czasu dyslokacji istniejącej napowietrznej linii elektroenergetycznej SN 15</w:t>
      </w:r>
      <w:r w:rsidR="008A4FBD" w:rsidRPr="00F07D3F">
        <w:t> </w:t>
      </w:r>
      <w:r w:rsidR="00C67FB9" w:rsidRPr="00F07D3F">
        <w:t xml:space="preserve">kV – lokalizacja obiektów i zagospodarowanie </w:t>
      </w:r>
      <w:r w:rsidR="00C67FB9" w:rsidRPr="00F07D3F">
        <w:rPr>
          <w:iCs/>
        </w:rPr>
        <w:t xml:space="preserve">części </w:t>
      </w:r>
      <w:r w:rsidR="00C67FB9" w:rsidRPr="00F07D3F">
        <w:t xml:space="preserve">terenu </w:t>
      </w:r>
      <w:r w:rsidR="00C67FB9" w:rsidRPr="00F07D3F">
        <w:rPr>
          <w:iCs/>
        </w:rPr>
        <w:t xml:space="preserve">stanowiącej pas techniczny </w:t>
      </w:r>
      <w:r w:rsidR="00C67FB9" w:rsidRPr="00F07D3F">
        <w:t>o szerokości po 6,5 m w obie strony od osi linii</w:t>
      </w:r>
      <w:r w:rsidR="00FA5357" w:rsidRPr="00F07D3F">
        <w:t xml:space="preserve"> – zgodnie z przepisami odrębnymi</w:t>
      </w:r>
      <w:r w:rsidR="006E00BC" w:rsidRPr="00F07D3F">
        <w:t>,</w:t>
      </w:r>
    </w:p>
    <w:p w:rsidR="009249D0" w:rsidRPr="00F07D3F" w:rsidRDefault="00397DCD" w:rsidP="00706675">
      <w:pPr>
        <w:numPr>
          <w:ilvl w:val="0"/>
          <w:numId w:val="32"/>
        </w:numPr>
        <w:ind w:left="993" w:hanging="426"/>
        <w:jc w:val="both"/>
        <w:rPr>
          <w:iCs/>
        </w:rPr>
      </w:pPr>
      <w:r w:rsidRPr="00F07D3F">
        <w:t>dla terenu oznaczonego</w:t>
      </w:r>
      <w:r w:rsidR="006E00BC" w:rsidRPr="00F07D3F">
        <w:t xml:space="preserve"> symbolem: 77.19-U4 – nie występuje potrzeba określania</w:t>
      </w:r>
      <w:r w:rsidR="005F5B16" w:rsidRPr="00F07D3F">
        <w:rPr>
          <w:iCs/>
        </w:rPr>
        <w:t>;</w:t>
      </w:r>
    </w:p>
    <w:p w:rsidR="005F5B16" w:rsidRPr="00F07D3F" w:rsidRDefault="005F5B16" w:rsidP="00706675">
      <w:pPr>
        <w:numPr>
          <w:ilvl w:val="0"/>
          <w:numId w:val="9"/>
        </w:numPr>
        <w:tabs>
          <w:tab w:val="clear" w:pos="454"/>
          <w:tab w:val="num" w:pos="567"/>
        </w:tabs>
        <w:ind w:left="567" w:hanging="425"/>
        <w:jc w:val="both"/>
        <w:rPr>
          <w:strike/>
        </w:rPr>
      </w:pPr>
      <w:r w:rsidRPr="00F07D3F">
        <w:rPr>
          <w:iCs/>
        </w:rPr>
        <w:t>stawki procentowe, na podstawie których ustala się opłatę, o której mowa</w:t>
      </w:r>
      <w:r w:rsidRPr="00F07D3F">
        <w:t xml:space="preserve"> w</w:t>
      </w:r>
      <w:r w:rsidR="00AC28FB">
        <w:t xml:space="preserve"> </w:t>
      </w:r>
      <w:r w:rsidRPr="00F07D3F">
        <w:t>art.</w:t>
      </w:r>
      <w:r w:rsidR="00AC28FB">
        <w:t xml:space="preserve"> </w:t>
      </w:r>
      <w:r w:rsidRPr="00F07D3F">
        <w:t>36 ust. 4</w:t>
      </w:r>
      <w:r w:rsidR="00AC28FB">
        <w:t xml:space="preserve"> </w:t>
      </w:r>
      <w:r w:rsidRPr="00F07D3F">
        <w:t>ustawy o planowaniu i zagospodarowaniu przestrzennym – w wysokości 30%.</w:t>
      </w:r>
    </w:p>
    <w:p w:rsidR="00AC28FB" w:rsidRDefault="00AC28FB" w:rsidP="00F07D3F">
      <w:pPr>
        <w:ind w:firstLine="425"/>
        <w:jc w:val="both"/>
      </w:pPr>
    </w:p>
    <w:p w:rsidR="00852661" w:rsidRPr="00F07D3F" w:rsidRDefault="00467DBA" w:rsidP="00AC28FB">
      <w:pPr>
        <w:ind w:firstLine="567"/>
        <w:jc w:val="both"/>
      </w:pPr>
      <w:r w:rsidRPr="00F07D3F">
        <w:t>§</w:t>
      </w:r>
      <w:r w:rsidR="00AC28FB">
        <w:t xml:space="preserve"> </w:t>
      </w:r>
      <w:r w:rsidRPr="00F07D3F">
        <w:t>9</w:t>
      </w:r>
      <w:r w:rsidR="00852661" w:rsidRPr="00F07D3F">
        <w:t>. Dla terenu, oznaczonego na rysunku planu symbolem 77.19-U</w:t>
      </w:r>
      <w:r w:rsidR="000A065E" w:rsidRPr="00F07D3F">
        <w:t>3</w:t>
      </w:r>
      <w:r w:rsidR="00852661" w:rsidRPr="00F07D3F">
        <w:t>, ustala się:</w:t>
      </w:r>
    </w:p>
    <w:p w:rsidR="00852661" w:rsidRPr="00F07D3F" w:rsidRDefault="00852661" w:rsidP="00706675">
      <w:pPr>
        <w:numPr>
          <w:ilvl w:val="0"/>
          <w:numId w:val="22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>przeznaczenie:</w:t>
      </w:r>
    </w:p>
    <w:p w:rsidR="00852661" w:rsidRPr="00F07D3F" w:rsidRDefault="00852661" w:rsidP="00706675">
      <w:pPr>
        <w:pStyle w:val="Tekstpodstawowy2"/>
        <w:numPr>
          <w:ilvl w:val="0"/>
          <w:numId w:val="28"/>
        </w:numPr>
        <w:tabs>
          <w:tab w:val="clear" w:pos="1260"/>
          <w:tab w:val="left" w:pos="993"/>
        </w:tabs>
        <w:ind w:left="993" w:hanging="426"/>
      </w:pPr>
      <w:r w:rsidRPr="00F07D3F">
        <w:t xml:space="preserve">podstawowe: </w:t>
      </w:r>
      <w:r w:rsidRPr="00F07D3F">
        <w:rPr>
          <w:bCs/>
          <w:lang w:val="pl-PL"/>
        </w:rPr>
        <w:t>teren zabudowy usługowej,</w:t>
      </w:r>
    </w:p>
    <w:p w:rsidR="00852661" w:rsidRPr="00F07D3F" w:rsidRDefault="00852661" w:rsidP="00706675">
      <w:pPr>
        <w:pStyle w:val="Tekstpodstawowy2"/>
        <w:numPr>
          <w:ilvl w:val="0"/>
          <w:numId w:val="28"/>
        </w:numPr>
        <w:tabs>
          <w:tab w:val="clear" w:pos="1260"/>
          <w:tab w:val="left" w:pos="993"/>
        </w:tabs>
        <w:ind w:left="993" w:hanging="426"/>
      </w:pPr>
      <w:r w:rsidRPr="00F07D3F">
        <w:t>dopuszczalne:</w:t>
      </w:r>
      <w:r w:rsidRPr="00F07D3F">
        <w:rPr>
          <w:lang w:val="pl-PL"/>
        </w:rPr>
        <w:t xml:space="preserve"> </w:t>
      </w:r>
      <w:r w:rsidR="00E72B73" w:rsidRPr="00F07D3F">
        <w:t>zabudow</w:t>
      </w:r>
      <w:r w:rsidR="00E72B73" w:rsidRPr="00F07D3F">
        <w:rPr>
          <w:lang w:val="pl-PL"/>
        </w:rPr>
        <w:t>a</w:t>
      </w:r>
      <w:r w:rsidR="00E72B73" w:rsidRPr="00F07D3F">
        <w:t xml:space="preserve"> mieszkaniow</w:t>
      </w:r>
      <w:r w:rsidR="00E72B73" w:rsidRPr="00F07D3F">
        <w:rPr>
          <w:lang w:val="pl-PL"/>
        </w:rPr>
        <w:t>a</w:t>
      </w:r>
      <w:r w:rsidR="00E72B73" w:rsidRPr="00F07D3F">
        <w:t xml:space="preserve"> jednorodzinn</w:t>
      </w:r>
      <w:r w:rsidR="00E72B73" w:rsidRPr="00F07D3F">
        <w:rPr>
          <w:lang w:val="pl-PL"/>
        </w:rPr>
        <w:t>a</w:t>
      </w:r>
      <w:r w:rsidR="00921AD2" w:rsidRPr="00F07D3F">
        <w:t xml:space="preserve"> w południowej części</w:t>
      </w:r>
      <w:r w:rsidR="00921AD2" w:rsidRPr="00F07D3F">
        <w:rPr>
          <w:lang w:val="pl-PL"/>
        </w:rPr>
        <w:t xml:space="preserve"> terenu</w:t>
      </w:r>
      <w:r w:rsidR="00E72B73" w:rsidRPr="00F07D3F">
        <w:rPr>
          <w:lang w:val="pl-PL"/>
        </w:rPr>
        <w:t>,</w:t>
      </w:r>
      <w:r w:rsidR="00E72B73" w:rsidRPr="00F07D3F">
        <w:rPr>
          <w:bCs/>
          <w:lang w:val="pl-PL"/>
        </w:rPr>
        <w:t xml:space="preserve"> </w:t>
      </w:r>
      <w:r w:rsidRPr="00F07D3F">
        <w:t>parkingi</w:t>
      </w:r>
      <w:r w:rsidRPr="00F07D3F">
        <w:rPr>
          <w:lang w:val="pl-PL"/>
        </w:rPr>
        <w:t>,</w:t>
      </w:r>
      <w:r w:rsidRPr="00F07D3F">
        <w:t xml:space="preserve"> drogi wewnętrzne</w:t>
      </w:r>
      <w:r w:rsidRPr="00F07D3F">
        <w:rPr>
          <w:lang w:val="pl-PL"/>
        </w:rPr>
        <w:t>,</w:t>
      </w:r>
      <w:r w:rsidRPr="00F07D3F">
        <w:t xml:space="preserve"> </w:t>
      </w:r>
      <w:r w:rsidR="00264954" w:rsidRPr="00F07D3F">
        <w:rPr>
          <w:bCs/>
          <w:lang w:val="pl-PL"/>
        </w:rPr>
        <w:t xml:space="preserve">zieleń urządzona, </w:t>
      </w:r>
      <w:r w:rsidRPr="00F07D3F">
        <w:t>infrastruktura technic</w:t>
      </w:r>
      <w:r w:rsidRPr="00F07D3F">
        <w:rPr>
          <w:lang w:val="pl-PL"/>
        </w:rPr>
        <w:t>zna;</w:t>
      </w:r>
    </w:p>
    <w:p w:rsidR="00852661" w:rsidRPr="00F07D3F" w:rsidRDefault="00852661" w:rsidP="00706675">
      <w:pPr>
        <w:numPr>
          <w:ilvl w:val="0"/>
          <w:numId w:val="22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>zasady ochrony i kształtowania ładu przestrzennego:</w:t>
      </w:r>
    </w:p>
    <w:p w:rsidR="006D4953" w:rsidRPr="00F07D3F" w:rsidRDefault="006D4953" w:rsidP="00706675">
      <w:pPr>
        <w:pStyle w:val="Tekstpodstawowy2"/>
        <w:numPr>
          <w:ilvl w:val="0"/>
          <w:numId w:val="29"/>
        </w:numPr>
        <w:tabs>
          <w:tab w:val="clear" w:pos="1260"/>
          <w:tab w:val="num" w:pos="993"/>
        </w:tabs>
        <w:ind w:left="993" w:hanging="426"/>
        <w:rPr>
          <w:strike/>
        </w:rPr>
      </w:pPr>
      <w:r w:rsidRPr="00F07D3F">
        <w:rPr>
          <w:lang w:val="pl-PL"/>
        </w:rPr>
        <w:t xml:space="preserve">zabudowa mieszkaniowa jednorodzinna </w:t>
      </w:r>
      <w:r w:rsidR="002F20C6" w:rsidRPr="00F07D3F">
        <w:rPr>
          <w:lang w:val="pl-PL"/>
        </w:rPr>
        <w:t>realizowana w formie</w:t>
      </w:r>
      <w:r w:rsidR="00FC48E7" w:rsidRPr="00F07D3F">
        <w:rPr>
          <w:lang w:val="pl-PL"/>
        </w:rPr>
        <w:t>:</w:t>
      </w:r>
      <w:r w:rsidR="002F20C6" w:rsidRPr="00F07D3F">
        <w:rPr>
          <w:lang w:val="pl-PL"/>
        </w:rPr>
        <w:t xml:space="preserve"> wolno</w:t>
      </w:r>
      <w:r w:rsidR="0052576E" w:rsidRPr="00F07D3F">
        <w:rPr>
          <w:lang w:val="pl-PL"/>
        </w:rPr>
        <w:t xml:space="preserve"> </w:t>
      </w:r>
      <w:r w:rsidR="002F20C6" w:rsidRPr="00F07D3F">
        <w:rPr>
          <w:lang w:val="pl-PL"/>
        </w:rPr>
        <w:t>stojącej</w:t>
      </w:r>
      <w:r w:rsidR="00FC48E7" w:rsidRPr="00F07D3F">
        <w:rPr>
          <w:lang w:val="pl-PL"/>
        </w:rPr>
        <w:t>,</w:t>
      </w:r>
      <w:r w:rsidR="002F20C6" w:rsidRPr="00F07D3F">
        <w:rPr>
          <w:lang w:val="pl-PL"/>
        </w:rPr>
        <w:t xml:space="preserve"> bliźniaczej</w:t>
      </w:r>
      <w:r w:rsidR="00FB560B" w:rsidRPr="00F07D3F">
        <w:rPr>
          <w:lang w:val="pl-PL"/>
        </w:rPr>
        <w:t>,</w:t>
      </w:r>
    </w:p>
    <w:p w:rsidR="006A6038" w:rsidRPr="00F07D3F" w:rsidRDefault="006A6038" w:rsidP="00706675">
      <w:pPr>
        <w:pStyle w:val="Tekstpodstawowy2"/>
        <w:numPr>
          <w:ilvl w:val="0"/>
          <w:numId w:val="29"/>
        </w:numPr>
        <w:tabs>
          <w:tab w:val="clear" w:pos="1260"/>
          <w:tab w:val="num" w:pos="993"/>
        </w:tabs>
        <w:ind w:left="993" w:hanging="426"/>
        <w:rPr>
          <w:strike/>
        </w:rPr>
      </w:pPr>
      <w:r w:rsidRPr="00F07D3F">
        <w:rPr>
          <w:lang w:val="pl-PL"/>
        </w:rPr>
        <w:t xml:space="preserve">dopuszcza się sytuowanie przy </w:t>
      </w:r>
      <w:r w:rsidRPr="00F07D3F">
        <w:t>granicy działki</w:t>
      </w:r>
      <w:r w:rsidRPr="00F07D3F">
        <w:rPr>
          <w:lang w:val="pl-PL"/>
        </w:rPr>
        <w:t xml:space="preserve"> budowlanej budynków: </w:t>
      </w:r>
      <w:r w:rsidR="0026124A" w:rsidRPr="00F07D3F">
        <w:rPr>
          <w:lang w:val="pl-PL"/>
        </w:rPr>
        <w:t xml:space="preserve">usługowych, </w:t>
      </w:r>
      <w:r w:rsidRPr="00F07D3F">
        <w:rPr>
          <w:lang w:val="pl-PL"/>
        </w:rPr>
        <w:t>garaży, gospodarczych, mieszkalnych w zabudowie jednorodzinnej bliźniaczej,</w:t>
      </w:r>
    </w:p>
    <w:p w:rsidR="0087590D" w:rsidRPr="00F07D3F" w:rsidRDefault="0087590D" w:rsidP="00706675">
      <w:pPr>
        <w:pStyle w:val="Tekstpodstawowy2"/>
        <w:numPr>
          <w:ilvl w:val="0"/>
          <w:numId w:val="29"/>
        </w:numPr>
        <w:tabs>
          <w:tab w:val="clear" w:pos="1260"/>
          <w:tab w:val="num" w:pos="993"/>
        </w:tabs>
        <w:ind w:left="993" w:hanging="426"/>
        <w:rPr>
          <w:strike/>
        </w:rPr>
      </w:pPr>
      <w:r w:rsidRPr="00F07D3F">
        <w:t xml:space="preserve">nakaz </w:t>
      </w:r>
      <w:r w:rsidRPr="00F07D3F">
        <w:rPr>
          <w:lang w:val="pl-PL"/>
        </w:rPr>
        <w:t>z</w:t>
      </w:r>
      <w:r w:rsidRPr="00F07D3F">
        <w:t>harmoni</w:t>
      </w:r>
      <w:r w:rsidRPr="00F07D3F">
        <w:rPr>
          <w:lang w:val="pl-PL"/>
        </w:rPr>
        <w:t xml:space="preserve">zowania </w:t>
      </w:r>
      <w:r w:rsidRPr="00F07D3F">
        <w:t>architektur</w:t>
      </w:r>
      <w:r w:rsidRPr="00F07D3F">
        <w:rPr>
          <w:lang w:val="pl-PL"/>
        </w:rPr>
        <w:t>y</w:t>
      </w:r>
      <w:r w:rsidRPr="00F07D3F">
        <w:t xml:space="preserve"> </w:t>
      </w:r>
      <w:r w:rsidRPr="00F07D3F">
        <w:rPr>
          <w:lang w:val="pl-PL"/>
        </w:rPr>
        <w:t>budynków w zabudowie jednorodzinnej bliźniaczej,</w:t>
      </w:r>
    </w:p>
    <w:p w:rsidR="00852661" w:rsidRPr="00F07D3F" w:rsidRDefault="00852661" w:rsidP="00706675">
      <w:pPr>
        <w:pStyle w:val="Tekstpodstawowy2"/>
        <w:numPr>
          <w:ilvl w:val="0"/>
          <w:numId w:val="29"/>
        </w:numPr>
        <w:tabs>
          <w:tab w:val="clear" w:pos="1260"/>
          <w:tab w:val="num" w:pos="993"/>
        </w:tabs>
        <w:ind w:left="993" w:hanging="426"/>
        <w:rPr>
          <w:strike/>
        </w:rPr>
      </w:pPr>
      <w:r w:rsidRPr="00F07D3F">
        <w:t>nakaz</w:t>
      </w:r>
      <w:r w:rsidRPr="00F07D3F">
        <w:rPr>
          <w:lang w:val="pl-PL"/>
        </w:rPr>
        <w:t xml:space="preserve"> stosowania rozwiązań o wysokim standardzie architektonicznym </w:t>
      </w:r>
      <w:r w:rsidRPr="00F07D3F">
        <w:t xml:space="preserve">dla elewacji </w:t>
      </w:r>
      <w:r w:rsidRPr="00F07D3F">
        <w:rPr>
          <w:lang w:val="pl-PL"/>
        </w:rPr>
        <w:t xml:space="preserve">budynków eksponowanych </w:t>
      </w:r>
      <w:r w:rsidRPr="00F07D3F">
        <w:t>od strony dróg publicznych</w:t>
      </w:r>
      <w:r w:rsidR="002F1161" w:rsidRPr="00F07D3F">
        <w:rPr>
          <w:lang w:val="pl-PL"/>
        </w:rPr>
        <w:t>;</w:t>
      </w:r>
    </w:p>
    <w:p w:rsidR="00852661" w:rsidRPr="00F07D3F" w:rsidRDefault="00852661" w:rsidP="00706675">
      <w:pPr>
        <w:numPr>
          <w:ilvl w:val="0"/>
          <w:numId w:val="22"/>
        </w:numPr>
        <w:tabs>
          <w:tab w:val="clear" w:pos="454"/>
        </w:tabs>
        <w:ind w:left="567" w:hanging="425"/>
        <w:jc w:val="both"/>
        <w:rPr>
          <w:iCs/>
        </w:rPr>
      </w:pPr>
      <w:r w:rsidRPr="00F07D3F">
        <w:rPr>
          <w:iCs/>
        </w:rPr>
        <w:t>zasady ochrony środowiska, przyrody i krajobrazu</w:t>
      </w:r>
      <w:r w:rsidR="00F32ED7" w:rsidRPr="00F07D3F">
        <w:rPr>
          <w:iCs/>
        </w:rPr>
        <w:t xml:space="preserve"> kulturowego</w:t>
      </w:r>
      <w:r w:rsidRPr="00F07D3F">
        <w:rPr>
          <w:iCs/>
        </w:rPr>
        <w:t>:</w:t>
      </w:r>
    </w:p>
    <w:p w:rsidR="001269EA" w:rsidRPr="00F07D3F" w:rsidRDefault="001269EA" w:rsidP="00706675">
      <w:pPr>
        <w:numPr>
          <w:ilvl w:val="0"/>
          <w:numId w:val="30"/>
        </w:numPr>
        <w:ind w:left="993" w:hanging="426"/>
        <w:jc w:val="both"/>
      </w:pPr>
      <w:r w:rsidRPr="00F07D3F">
        <w:rPr>
          <w:bCs/>
        </w:rPr>
        <w:t>zakaz działalności i usług kolidujących z funkcją mieszkaniową,</w:t>
      </w:r>
    </w:p>
    <w:p w:rsidR="00E12BD6" w:rsidRPr="00F07D3F" w:rsidRDefault="00E12BD6" w:rsidP="00706675">
      <w:pPr>
        <w:numPr>
          <w:ilvl w:val="0"/>
          <w:numId w:val="30"/>
        </w:numPr>
        <w:ind w:left="993" w:hanging="426"/>
        <w:jc w:val="both"/>
      </w:pPr>
      <w:r w:rsidRPr="00F07D3F">
        <w:t>zakaz lokalizacji usług niepożądanych społecznie,</w:t>
      </w:r>
    </w:p>
    <w:p w:rsidR="00852661" w:rsidRPr="00F07D3F" w:rsidRDefault="00852661" w:rsidP="00706675">
      <w:pPr>
        <w:numPr>
          <w:ilvl w:val="0"/>
          <w:numId w:val="30"/>
        </w:numPr>
        <w:ind w:left="993" w:hanging="426"/>
        <w:jc w:val="both"/>
      </w:pPr>
      <w:r w:rsidRPr="00F07D3F">
        <w:t xml:space="preserve">zakaz lokalizacji przedsięwzięć mogących zawsze </w:t>
      </w:r>
      <w:r w:rsidR="003F167C" w:rsidRPr="00F07D3F">
        <w:t xml:space="preserve">znacząco i potencjalnie </w:t>
      </w:r>
      <w:r w:rsidRPr="00F07D3F">
        <w:t>znacząco oddziaływ</w:t>
      </w:r>
      <w:r w:rsidR="003F167C" w:rsidRPr="00F07D3F">
        <w:t>ać na środowisko, z wyłączeniem</w:t>
      </w:r>
      <w:r w:rsidR="00540DCD" w:rsidRPr="00F07D3F">
        <w:t>:</w:t>
      </w:r>
      <w:r w:rsidRPr="00F07D3F">
        <w:t xml:space="preserve"> infrastruktury technicznej,</w:t>
      </w:r>
      <w:r w:rsidR="00540DCD" w:rsidRPr="00F07D3F">
        <w:t xml:space="preserve"> </w:t>
      </w:r>
      <w:r w:rsidR="00B33718" w:rsidRPr="00F07D3F">
        <w:t>garaży, parkingów i zespołów parkingów</w:t>
      </w:r>
      <w:r w:rsidR="00540DCD" w:rsidRPr="00F07D3F">
        <w:t>,</w:t>
      </w:r>
    </w:p>
    <w:p w:rsidR="00852661" w:rsidRPr="00F07D3F" w:rsidRDefault="00852661" w:rsidP="00706675">
      <w:pPr>
        <w:numPr>
          <w:ilvl w:val="0"/>
          <w:numId w:val="30"/>
        </w:numPr>
        <w:ind w:left="993" w:hanging="426"/>
        <w:jc w:val="both"/>
      </w:pPr>
      <w:r w:rsidRPr="00F07D3F">
        <w:t>nakaz ochrony istniejącego drzewostanu;</w:t>
      </w:r>
    </w:p>
    <w:p w:rsidR="00852661" w:rsidRPr="00F07D3F" w:rsidRDefault="00852661" w:rsidP="00706675">
      <w:pPr>
        <w:numPr>
          <w:ilvl w:val="0"/>
          <w:numId w:val="22"/>
        </w:numPr>
        <w:tabs>
          <w:tab w:val="clear" w:pos="454"/>
        </w:tabs>
        <w:ind w:left="567" w:hanging="425"/>
        <w:jc w:val="both"/>
        <w:rPr>
          <w:iCs/>
        </w:rPr>
      </w:pPr>
      <w:r w:rsidRPr="00F07D3F">
        <w:rPr>
          <w:iCs/>
        </w:rPr>
        <w:t xml:space="preserve">zasady ochrony dziedzictwa kulturowego i </w:t>
      </w:r>
      <w:r w:rsidR="003B4941" w:rsidRPr="00F07D3F">
        <w:rPr>
          <w:iCs/>
        </w:rPr>
        <w:t xml:space="preserve">zabytków oraz dóbr </w:t>
      </w:r>
      <w:r w:rsidRPr="00F07D3F">
        <w:rPr>
          <w:iCs/>
        </w:rPr>
        <w:t xml:space="preserve">kultury współczesnej </w:t>
      </w:r>
      <w:r w:rsidRPr="00F07D3F">
        <w:t>– nie występuje potrzeba określania;</w:t>
      </w:r>
    </w:p>
    <w:p w:rsidR="00852661" w:rsidRPr="00F07D3F" w:rsidRDefault="00852661" w:rsidP="00706675">
      <w:pPr>
        <w:numPr>
          <w:ilvl w:val="0"/>
          <w:numId w:val="22"/>
        </w:numPr>
        <w:tabs>
          <w:tab w:val="clear" w:pos="454"/>
        </w:tabs>
        <w:ind w:left="567" w:hanging="425"/>
        <w:jc w:val="both"/>
        <w:rPr>
          <w:iCs/>
        </w:rPr>
      </w:pPr>
      <w:r w:rsidRPr="00F07D3F">
        <w:t>wymagania wynikające z potrzeb kształtowania przestrzeni publicznych – nie występuje potrzeba określania;</w:t>
      </w:r>
    </w:p>
    <w:p w:rsidR="00852661" w:rsidRPr="00F07D3F" w:rsidRDefault="00852661" w:rsidP="00706675">
      <w:pPr>
        <w:numPr>
          <w:ilvl w:val="0"/>
          <w:numId w:val="22"/>
        </w:numPr>
        <w:tabs>
          <w:tab w:val="clear" w:pos="454"/>
        </w:tabs>
        <w:ind w:left="567" w:hanging="425"/>
        <w:jc w:val="both"/>
        <w:rPr>
          <w:iCs/>
        </w:rPr>
      </w:pPr>
      <w:r w:rsidRPr="00F07D3F">
        <w:rPr>
          <w:iCs/>
        </w:rPr>
        <w:t>zasady</w:t>
      </w:r>
      <w:r w:rsidRPr="00F07D3F">
        <w:t xml:space="preserve"> kształtowania zabudowy oraz wskaźniki zagospodarowania terenu</w:t>
      </w:r>
      <w:r w:rsidRPr="00F07D3F">
        <w:rPr>
          <w:iCs/>
        </w:rPr>
        <w:t>:</w:t>
      </w:r>
    </w:p>
    <w:p w:rsidR="00852661" w:rsidRPr="00F07D3F" w:rsidRDefault="00852661" w:rsidP="00706675">
      <w:pPr>
        <w:pStyle w:val="Tekstpodstawowy2"/>
        <w:numPr>
          <w:ilvl w:val="0"/>
          <w:numId w:val="27"/>
        </w:numPr>
        <w:tabs>
          <w:tab w:val="clear" w:pos="1260"/>
          <w:tab w:val="left" w:pos="993"/>
        </w:tabs>
        <w:ind w:left="993" w:hanging="426"/>
      </w:pPr>
      <w:r w:rsidRPr="00F07D3F">
        <w:t>nieprzekraczalne linie zabudowy – zgodnie z rysunkiem planu,</w:t>
      </w:r>
    </w:p>
    <w:p w:rsidR="00852661" w:rsidRPr="00F07D3F" w:rsidRDefault="00852661" w:rsidP="00706675">
      <w:pPr>
        <w:pStyle w:val="Tekstpodstawowy2"/>
        <w:numPr>
          <w:ilvl w:val="0"/>
          <w:numId w:val="27"/>
        </w:numPr>
        <w:tabs>
          <w:tab w:val="clear" w:pos="1260"/>
          <w:tab w:val="num" w:pos="993"/>
        </w:tabs>
        <w:ind w:left="993" w:hanging="426"/>
        <w:rPr>
          <w:strike/>
        </w:rPr>
      </w:pPr>
      <w:r w:rsidRPr="00F07D3F">
        <w:t>minimalna i maksymalna intensywność zabudowy</w:t>
      </w:r>
      <w:r w:rsidR="00AC5E3A" w:rsidRPr="00F07D3F">
        <w:rPr>
          <w:lang w:val="pl-PL"/>
        </w:rPr>
        <w:t xml:space="preserve"> </w:t>
      </w:r>
      <w:r w:rsidRPr="00F07D3F">
        <w:t xml:space="preserve">– </w:t>
      </w:r>
      <w:r w:rsidR="00564E68" w:rsidRPr="00F07D3F">
        <w:rPr>
          <w:lang w:val="pl-PL"/>
        </w:rPr>
        <w:t xml:space="preserve">0,01 – </w:t>
      </w:r>
      <w:r w:rsidR="005B184F" w:rsidRPr="00F07D3F">
        <w:rPr>
          <w:lang w:val="pl-PL"/>
        </w:rPr>
        <w:t>2</w:t>
      </w:r>
      <w:r w:rsidRPr="00F07D3F">
        <w:rPr>
          <w:lang w:val="pl-PL"/>
        </w:rPr>
        <w:t>,2</w:t>
      </w:r>
      <w:r w:rsidRPr="00F07D3F">
        <w:t>,</w:t>
      </w:r>
    </w:p>
    <w:p w:rsidR="00963FF7" w:rsidRPr="00F07D3F" w:rsidRDefault="00852661" w:rsidP="00706675">
      <w:pPr>
        <w:pStyle w:val="Tekstpodstawowy2"/>
        <w:numPr>
          <w:ilvl w:val="0"/>
          <w:numId w:val="27"/>
        </w:numPr>
        <w:tabs>
          <w:tab w:val="clear" w:pos="1260"/>
          <w:tab w:val="num" w:pos="993"/>
        </w:tabs>
        <w:ind w:left="993" w:hanging="426"/>
        <w:rPr>
          <w:strike/>
        </w:rPr>
      </w:pPr>
      <w:r w:rsidRPr="00F07D3F">
        <w:t>minimalny udział procentowy powierzchni biologicznie czynnej</w:t>
      </w:r>
      <w:r w:rsidR="00EF76D5" w:rsidRPr="00F07D3F">
        <w:rPr>
          <w:lang w:val="pl-PL"/>
        </w:rPr>
        <w:t xml:space="preserve"> </w:t>
      </w:r>
      <w:r w:rsidR="00963FF7" w:rsidRPr="00F07D3F">
        <w:t>–</w:t>
      </w:r>
      <w:r w:rsidR="00963FF7" w:rsidRPr="00F07D3F">
        <w:rPr>
          <w:lang w:val="pl-PL"/>
        </w:rPr>
        <w:t xml:space="preserve"> </w:t>
      </w:r>
      <w:r w:rsidR="00B31051" w:rsidRPr="00F07D3F">
        <w:rPr>
          <w:lang w:val="pl-PL"/>
        </w:rPr>
        <w:t>20</w:t>
      </w:r>
      <w:r w:rsidR="00963FF7" w:rsidRPr="00F07D3F">
        <w:t>% powierzchni dział</w:t>
      </w:r>
      <w:r w:rsidR="00963FF7" w:rsidRPr="00F07D3F">
        <w:rPr>
          <w:lang w:val="pl-PL"/>
        </w:rPr>
        <w:t>ki</w:t>
      </w:r>
      <w:r w:rsidR="00963FF7" w:rsidRPr="00F07D3F">
        <w:t xml:space="preserve"> budowlan</w:t>
      </w:r>
      <w:r w:rsidR="00963FF7" w:rsidRPr="00F07D3F">
        <w:rPr>
          <w:lang w:val="pl-PL"/>
        </w:rPr>
        <w:t>ej</w:t>
      </w:r>
      <w:r w:rsidR="003F167C" w:rsidRPr="00F07D3F">
        <w:rPr>
          <w:lang w:val="pl-PL"/>
        </w:rPr>
        <w:t>,</w:t>
      </w:r>
    </w:p>
    <w:p w:rsidR="00852661" w:rsidRPr="00F07D3F" w:rsidRDefault="00852661" w:rsidP="00706675">
      <w:pPr>
        <w:pStyle w:val="Tekstpodstawowy2"/>
        <w:numPr>
          <w:ilvl w:val="0"/>
          <w:numId w:val="27"/>
        </w:numPr>
        <w:tabs>
          <w:tab w:val="clear" w:pos="1260"/>
          <w:tab w:val="num" w:pos="993"/>
        </w:tabs>
        <w:ind w:left="993" w:hanging="426"/>
        <w:rPr>
          <w:strike/>
        </w:rPr>
      </w:pPr>
      <w:r w:rsidRPr="00F07D3F">
        <w:t>maksymalna wysokość zabudowy</w:t>
      </w:r>
      <w:r w:rsidR="00C51511" w:rsidRPr="00F07D3F">
        <w:rPr>
          <w:lang w:val="pl-PL"/>
        </w:rPr>
        <w:t>:</w:t>
      </w:r>
    </w:p>
    <w:p w:rsidR="003F4826" w:rsidRDefault="00C51511" w:rsidP="00706675">
      <w:pPr>
        <w:pStyle w:val="Tekstpodstawowy2"/>
        <w:numPr>
          <w:ilvl w:val="0"/>
          <w:numId w:val="40"/>
        </w:numPr>
        <w:tabs>
          <w:tab w:val="left" w:pos="1418"/>
        </w:tabs>
        <w:ind w:left="1418" w:hanging="425"/>
        <w:rPr>
          <w:lang w:val="pl-PL"/>
        </w:rPr>
      </w:pPr>
      <w:r w:rsidRPr="00F07D3F">
        <w:t xml:space="preserve">2 kondygnacje nadziemne </w:t>
      </w:r>
      <w:r w:rsidR="00C75EF5" w:rsidRPr="00F07D3F">
        <w:t>–</w:t>
      </w:r>
      <w:r w:rsidR="00C75EF5" w:rsidRPr="00F07D3F">
        <w:rPr>
          <w:lang w:val="pl-PL"/>
        </w:rPr>
        <w:t xml:space="preserve"> 1</w:t>
      </w:r>
      <w:r w:rsidR="000B743A" w:rsidRPr="00F07D3F">
        <w:rPr>
          <w:lang w:val="pl-PL"/>
        </w:rPr>
        <w:t>0</w:t>
      </w:r>
      <w:r w:rsidR="00C75EF5" w:rsidRPr="00F07D3F">
        <w:rPr>
          <w:lang w:val="pl-PL"/>
        </w:rPr>
        <w:t xml:space="preserve"> m </w:t>
      </w:r>
      <w:r w:rsidRPr="00F07D3F">
        <w:t xml:space="preserve">– </w:t>
      </w:r>
      <w:r w:rsidRPr="00F07D3F">
        <w:rPr>
          <w:lang w:val="pl-PL"/>
        </w:rPr>
        <w:t xml:space="preserve"> </w:t>
      </w:r>
      <w:r w:rsidRPr="00F07D3F">
        <w:t>zabudow</w:t>
      </w:r>
      <w:r w:rsidRPr="00F07D3F">
        <w:rPr>
          <w:lang w:val="pl-PL"/>
        </w:rPr>
        <w:t>a</w:t>
      </w:r>
      <w:r w:rsidRPr="00F07D3F">
        <w:t xml:space="preserve"> usługow</w:t>
      </w:r>
      <w:r w:rsidRPr="00F07D3F">
        <w:rPr>
          <w:lang w:val="pl-PL"/>
        </w:rPr>
        <w:t>a,</w:t>
      </w:r>
    </w:p>
    <w:p w:rsidR="00C51511" w:rsidRPr="003F4826" w:rsidRDefault="00952B86" w:rsidP="00706675">
      <w:pPr>
        <w:pStyle w:val="Tekstpodstawowy2"/>
        <w:numPr>
          <w:ilvl w:val="0"/>
          <w:numId w:val="40"/>
        </w:numPr>
        <w:tabs>
          <w:tab w:val="left" w:pos="1418"/>
        </w:tabs>
        <w:ind w:left="1418" w:hanging="425"/>
        <w:rPr>
          <w:lang w:val="pl-PL"/>
        </w:rPr>
      </w:pPr>
      <w:r w:rsidRPr="003F4826">
        <w:rPr>
          <w:lang w:val="pl-PL"/>
        </w:rPr>
        <w:t>3</w:t>
      </w:r>
      <w:r w:rsidR="00C51511" w:rsidRPr="00F07D3F">
        <w:t xml:space="preserve"> kondygnacje nadziemne</w:t>
      </w:r>
      <w:r w:rsidR="00E22B19" w:rsidRPr="003F4826">
        <w:rPr>
          <w:lang w:val="pl-PL"/>
        </w:rPr>
        <w:t xml:space="preserve"> (w tym poddasze użytkowe)</w:t>
      </w:r>
      <w:r w:rsidR="00C51511" w:rsidRPr="00F07D3F">
        <w:t xml:space="preserve"> </w:t>
      </w:r>
      <w:r w:rsidR="00E22B19" w:rsidRPr="00F07D3F">
        <w:t>–</w:t>
      </w:r>
      <w:r w:rsidR="00E22B19" w:rsidRPr="003F4826">
        <w:rPr>
          <w:lang w:val="pl-PL"/>
        </w:rPr>
        <w:t xml:space="preserve"> </w:t>
      </w:r>
      <w:r w:rsidRPr="003F4826">
        <w:rPr>
          <w:lang w:val="pl-PL"/>
        </w:rPr>
        <w:t xml:space="preserve">10 m </w:t>
      </w:r>
      <w:r w:rsidR="00C51511" w:rsidRPr="00F07D3F">
        <w:t>– zabudow</w:t>
      </w:r>
      <w:r w:rsidR="00C51511" w:rsidRPr="003F4826">
        <w:rPr>
          <w:lang w:val="pl-PL"/>
        </w:rPr>
        <w:t>a</w:t>
      </w:r>
      <w:r w:rsidR="00C51511" w:rsidRPr="00F07D3F">
        <w:t xml:space="preserve"> mieszkaniow</w:t>
      </w:r>
      <w:r w:rsidR="00C51511" w:rsidRPr="003F4826">
        <w:rPr>
          <w:lang w:val="pl-PL"/>
        </w:rPr>
        <w:t>a</w:t>
      </w:r>
      <w:r w:rsidR="00BF46E0" w:rsidRPr="003F4826">
        <w:rPr>
          <w:lang w:val="pl-PL"/>
        </w:rPr>
        <w:t xml:space="preserve"> jednorodzinna</w:t>
      </w:r>
      <w:r w:rsidR="00C51511" w:rsidRPr="003F4826">
        <w:rPr>
          <w:lang w:val="pl-PL"/>
        </w:rPr>
        <w:t>,</w:t>
      </w:r>
    </w:p>
    <w:p w:rsidR="00762603" w:rsidRPr="00F07D3F" w:rsidRDefault="00852661" w:rsidP="00706675">
      <w:pPr>
        <w:pStyle w:val="Tekstpodstawowy2"/>
        <w:numPr>
          <w:ilvl w:val="0"/>
          <w:numId w:val="2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rPr>
          <w:lang w:val="pl-PL"/>
        </w:rPr>
        <w:t>geometria dachu</w:t>
      </w:r>
      <w:r w:rsidR="00762603" w:rsidRPr="00F07D3F">
        <w:rPr>
          <w:lang w:val="pl-PL"/>
        </w:rPr>
        <w:t>:</w:t>
      </w:r>
    </w:p>
    <w:p w:rsidR="00762603" w:rsidRPr="00F07D3F" w:rsidRDefault="00762603" w:rsidP="00706675">
      <w:pPr>
        <w:pStyle w:val="Tekstpodstawowy2"/>
        <w:numPr>
          <w:ilvl w:val="2"/>
          <w:numId w:val="27"/>
        </w:numPr>
        <w:ind w:left="1418" w:hanging="425"/>
        <w:rPr>
          <w:lang w:val="pl-PL"/>
        </w:rPr>
      </w:pPr>
      <w:r w:rsidRPr="00F07D3F">
        <w:rPr>
          <w:lang w:val="pl-PL"/>
        </w:rPr>
        <w:lastRenderedPageBreak/>
        <w:t xml:space="preserve">dach </w:t>
      </w:r>
      <w:r w:rsidR="00B6577F" w:rsidRPr="00F07D3F">
        <w:t>o nachyleni</w:t>
      </w:r>
      <w:r w:rsidR="00B6577F" w:rsidRPr="00F07D3F">
        <w:rPr>
          <w:lang w:val="pl-PL"/>
        </w:rPr>
        <w:t>u</w:t>
      </w:r>
      <w:r w:rsidR="00B6577F" w:rsidRPr="00F07D3F">
        <w:t xml:space="preserve"> połaci</w:t>
      </w:r>
      <w:r w:rsidR="00B6577F" w:rsidRPr="00F07D3F">
        <w:rPr>
          <w:lang w:val="pl-PL"/>
        </w:rPr>
        <w:t xml:space="preserve"> do 15</w:t>
      </w:r>
      <w:r w:rsidR="00B6577F" w:rsidRPr="00F07D3F">
        <w:rPr>
          <w:vertAlign w:val="superscript"/>
        </w:rPr>
        <w:t>0</w:t>
      </w:r>
      <w:r w:rsidR="00994817" w:rsidRPr="00F07D3F">
        <w:rPr>
          <w:lang w:val="pl-PL"/>
        </w:rPr>
        <w:t xml:space="preserve"> </w:t>
      </w:r>
      <w:r w:rsidRPr="00F07D3F">
        <w:t xml:space="preserve">– </w:t>
      </w:r>
      <w:r w:rsidRPr="00F07D3F">
        <w:rPr>
          <w:lang w:val="pl-PL"/>
        </w:rPr>
        <w:t xml:space="preserve"> </w:t>
      </w:r>
      <w:r w:rsidRPr="00F07D3F">
        <w:t>zabudow</w:t>
      </w:r>
      <w:r w:rsidRPr="00F07D3F">
        <w:rPr>
          <w:lang w:val="pl-PL"/>
        </w:rPr>
        <w:t>a</w:t>
      </w:r>
      <w:r w:rsidRPr="00F07D3F">
        <w:t xml:space="preserve"> usługow</w:t>
      </w:r>
      <w:r w:rsidRPr="00F07D3F">
        <w:rPr>
          <w:lang w:val="pl-PL"/>
        </w:rPr>
        <w:t>a,</w:t>
      </w:r>
    </w:p>
    <w:p w:rsidR="006C314B" w:rsidRPr="00F07D3F" w:rsidRDefault="00C449FE" w:rsidP="00706675">
      <w:pPr>
        <w:pStyle w:val="Tekstpodstawowy2"/>
        <w:numPr>
          <w:ilvl w:val="2"/>
          <w:numId w:val="27"/>
        </w:numPr>
        <w:ind w:left="1418" w:hanging="425"/>
        <w:rPr>
          <w:lang w:val="pl-PL"/>
        </w:rPr>
      </w:pPr>
      <w:r w:rsidRPr="00F07D3F">
        <w:rPr>
          <w:lang w:val="pl-PL"/>
        </w:rPr>
        <w:t xml:space="preserve">dach </w:t>
      </w:r>
      <w:r w:rsidRPr="00F07D3F">
        <w:t>o nachyleniu połaci</w:t>
      </w:r>
      <w:r w:rsidRPr="00F07D3F">
        <w:rPr>
          <w:lang w:val="pl-PL"/>
        </w:rPr>
        <w:t xml:space="preserve"> </w:t>
      </w:r>
      <w:r w:rsidR="008971E5" w:rsidRPr="00F07D3F">
        <w:rPr>
          <w:lang w:val="pl-PL"/>
        </w:rPr>
        <w:t>25</w:t>
      </w:r>
      <w:r w:rsidR="006C314B" w:rsidRPr="00F07D3F">
        <w:rPr>
          <w:vertAlign w:val="superscript"/>
        </w:rPr>
        <w:t xml:space="preserve">0 </w:t>
      </w:r>
      <w:r w:rsidR="006C314B" w:rsidRPr="00F07D3F">
        <w:t>- 45</w:t>
      </w:r>
      <w:r w:rsidR="006C314B" w:rsidRPr="00F07D3F">
        <w:rPr>
          <w:vertAlign w:val="superscript"/>
        </w:rPr>
        <w:t>0</w:t>
      </w:r>
      <w:r w:rsidR="006C314B" w:rsidRPr="00F07D3F">
        <w:rPr>
          <w:lang w:val="pl-PL"/>
        </w:rPr>
        <w:t xml:space="preserve"> </w:t>
      </w:r>
      <w:r w:rsidR="006C314B" w:rsidRPr="00F07D3F">
        <w:t xml:space="preserve">– </w:t>
      </w:r>
      <w:r w:rsidR="00132100" w:rsidRPr="00F07D3F">
        <w:rPr>
          <w:lang w:val="pl-PL"/>
        </w:rPr>
        <w:t>budynki</w:t>
      </w:r>
      <w:r w:rsidR="009B629E" w:rsidRPr="00F07D3F">
        <w:rPr>
          <w:lang w:val="pl-PL"/>
        </w:rPr>
        <w:t xml:space="preserve"> mieszka</w:t>
      </w:r>
      <w:r w:rsidR="00132100" w:rsidRPr="00F07D3F">
        <w:rPr>
          <w:lang w:val="pl-PL"/>
        </w:rPr>
        <w:t>lne</w:t>
      </w:r>
      <w:r w:rsidR="006C314B" w:rsidRPr="00F07D3F">
        <w:rPr>
          <w:lang w:val="pl-PL"/>
        </w:rPr>
        <w:t>,</w:t>
      </w:r>
    </w:p>
    <w:p w:rsidR="006C314B" w:rsidRPr="00F07D3F" w:rsidRDefault="00B51B07" w:rsidP="00706675">
      <w:pPr>
        <w:pStyle w:val="Tekstpodstawowy2"/>
        <w:numPr>
          <w:ilvl w:val="2"/>
          <w:numId w:val="27"/>
        </w:numPr>
        <w:ind w:left="1418" w:hanging="425"/>
        <w:rPr>
          <w:i/>
          <w:lang w:val="pl-PL"/>
        </w:rPr>
      </w:pPr>
      <w:r w:rsidRPr="00F07D3F">
        <w:rPr>
          <w:lang w:val="pl-PL"/>
        </w:rPr>
        <w:t xml:space="preserve">dach </w:t>
      </w:r>
      <w:r w:rsidR="009B629E" w:rsidRPr="00F07D3F">
        <w:rPr>
          <w:lang w:val="pl-PL"/>
        </w:rPr>
        <w:t>dowolny</w:t>
      </w:r>
      <w:r w:rsidR="006C314B" w:rsidRPr="00F07D3F">
        <w:rPr>
          <w:vertAlign w:val="superscript"/>
        </w:rPr>
        <w:t xml:space="preserve"> </w:t>
      </w:r>
      <w:r w:rsidR="006C314B" w:rsidRPr="00F07D3F">
        <w:t>– budynk</w:t>
      </w:r>
      <w:r w:rsidR="006C314B" w:rsidRPr="00F07D3F">
        <w:rPr>
          <w:lang w:val="pl-PL"/>
        </w:rPr>
        <w:t>i</w:t>
      </w:r>
      <w:r w:rsidR="006C314B" w:rsidRPr="00F07D3F">
        <w:t xml:space="preserve"> gospodarcze </w:t>
      </w:r>
      <w:r w:rsidR="00F95A32" w:rsidRPr="00F07D3F">
        <w:rPr>
          <w:lang w:val="pl-PL"/>
        </w:rPr>
        <w:t>i</w:t>
      </w:r>
      <w:r w:rsidR="00F95A32" w:rsidRPr="00F07D3F">
        <w:t xml:space="preserve"> garaż</w:t>
      </w:r>
      <w:r w:rsidR="00F95A32" w:rsidRPr="00F07D3F">
        <w:rPr>
          <w:lang w:val="pl-PL"/>
        </w:rPr>
        <w:t>e,</w:t>
      </w:r>
    </w:p>
    <w:p w:rsidR="00852661" w:rsidRPr="00F07D3F" w:rsidRDefault="00852661" w:rsidP="00706675">
      <w:pPr>
        <w:pStyle w:val="Tekstpodstawowy2"/>
        <w:numPr>
          <w:ilvl w:val="0"/>
          <w:numId w:val="2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t>minimalna liczba miejsc do parkowania – wg wskaźnika</w:t>
      </w:r>
      <w:r w:rsidRPr="00F07D3F">
        <w:rPr>
          <w:lang w:val="pl-PL"/>
        </w:rPr>
        <w:t>:</w:t>
      </w:r>
    </w:p>
    <w:p w:rsidR="00BE1E60" w:rsidRPr="00F07D3F" w:rsidRDefault="00BE1E60" w:rsidP="00706675">
      <w:pPr>
        <w:pStyle w:val="Tekstpodstawowywcity"/>
        <w:numPr>
          <w:ilvl w:val="0"/>
          <w:numId w:val="41"/>
        </w:numPr>
        <w:spacing w:after="0"/>
        <w:ind w:left="1418" w:hanging="425"/>
        <w:jc w:val="both"/>
      </w:pPr>
      <w:r w:rsidRPr="00F07D3F">
        <w:t>1 miejsce na 1 mieszkanie,</w:t>
      </w:r>
    </w:p>
    <w:p w:rsidR="006721BF" w:rsidRPr="00F07D3F" w:rsidRDefault="00852661" w:rsidP="00706675">
      <w:pPr>
        <w:pStyle w:val="Tekstpodstawowywcity"/>
        <w:numPr>
          <w:ilvl w:val="0"/>
          <w:numId w:val="41"/>
        </w:numPr>
        <w:spacing w:after="0"/>
        <w:ind w:left="1418" w:hanging="425"/>
        <w:jc w:val="both"/>
      </w:pPr>
      <w:r w:rsidRPr="00F07D3F">
        <w:t>1,2 miejsca na 100 m</w:t>
      </w:r>
      <w:r w:rsidRPr="00F07D3F">
        <w:rPr>
          <w:vertAlign w:val="superscript"/>
        </w:rPr>
        <w:t>2</w:t>
      </w:r>
      <w:r w:rsidRPr="00F07D3F">
        <w:t xml:space="preserve"> powierzchni użytkowej usług,</w:t>
      </w:r>
    </w:p>
    <w:p w:rsidR="00852661" w:rsidRPr="00F07D3F" w:rsidRDefault="00852661" w:rsidP="00706675">
      <w:pPr>
        <w:pStyle w:val="Tekstpodstawowy2"/>
        <w:numPr>
          <w:ilvl w:val="0"/>
          <w:numId w:val="2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rPr>
          <w:lang w:val="pl-PL"/>
        </w:rPr>
        <w:t xml:space="preserve">minimalna liczba </w:t>
      </w:r>
      <w:r w:rsidRPr="00F07D3F">
        <w:t xml:space="preserve">miejsc </w:t>
      </w:r>
      <w:r w:rsidRPr="00F07D3F">
        <w:rPr>
          <w:lang w:val="pl-PL"/>
        </w:rPr>
        <w:t xml:space="preserve">przeznaczonych na parkowanie </w:t>
      </w:r>
      <w:r w:rsidR="003A3CBA">
        <w:t>pojazdów zaopatrzonych w </w:t>
      </w:r>
      <w:r w:rsidRPr="00F07D3F">
        <w:t>kartę parkingową</w:t>
      </w:r>
      <w:r w:rsidRPr="00F07D3F">
        <w:rPr>
          <w:lang w:val="pl-PL"/>
        </w:rPr>
        <w:t xml:space="preserve"> </w:t>
      </w:r>
      <w:r w:rsidRPr="00F07D3F">
        <w:t>– 2% ogólnej liczby miejsc, jeże</w:t>
      </w:r>
      <w:r w:rsidR="003A3CBA">
        <w:t>li ich liczba wynosi więcej niż </w:t>
      </w:r>
      <w:r w:rsidRPr="00F07D3F">
        <w:t>5</w:t>
      </w:r>
      <w:r w:rsidRPr="00F07D3F">
        <w:rPr>
          <w:lang w:val="pl-PL"/>
        </w:rPr>
        <w:t>,</w:t>
      </w:r>
      <w:r w:rsidR="00A07E12" w:rsidRPr="00F07D3F">
        <w:rPr>
          <w:lang w:val="pl-PL"/>
        </w:rPr>
        <w:t xml:space="preserve"> z zastrzeżeniem: dla zabudowy mieszkaniowej jednorodzinnej </w:t>
      </w:r>
      <w:r w:rsidR="00A07E12" w:rsidRPr="00F07D3F">
        <w:t>–</w:t>
      </w:r>
      <w:r w:rsidR="00A07E12" w:rsidRPr="00F07D3F">
        <w:rPr>
          <w:lang w:val="pl-PL"/>
        </w:rPr>
        <w:t xml:space="preserve"> nie występuje potrzeba określania,</w:t>
      </w:r>
    </w:p>
    <w:p w:rsidR="00852661" w:rsidRPr="00F07D3F" w:rsidRDefault="00852661" w:rsidP="00706675">
      <w:pPr>
        <w:pStyle w:val="Tekstpodstawowy2"/>
        <w:numPr>
          <w:ilvl w:val="0"/>
          <w:numId w:val="2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rPr>
          <w:lang w:val="pl-PL"/>
        </w:rPr>
        <w:t>dopuszcza się lokalizację miejsc postojowych dla rowerów (stojaki),</w:t>
      </w:r>
    </w:p>
    <w:p w:rsidR="00852661" w:rsidRPr="00F07D3F" w:rsidRDefault="00852661" w:rsidP="00706675">
      <w:pPr>
        <w:pStyle w:val="Tekstpodstawowy2"/>
        <w:numPr>
          <w:ilvl w:val="0"/>
          <w:numId w:val="2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t>miejsca do parkowania, realizowane jako</w:t>
      </w:r>
      <w:r w:rsidRPr="00F07D3F">
        <w:rPr>
          <w:lang w:val="pl-PL"/>
        </w:rPr>
        <w:t xml:space="preserve">: </w:t>
      </w:r>
    </w:p>
    <w:p w:rsidR="00852661" w:rsidRPr="00F07D3F" w:rsidRDefault="00852661" w:rsidP="00706675">
      <w:pPr>
        <w:pStyle w:val="Tekstpodstawowy2"/>
        <w:numPr>
          <w:ilvl w:val="0"/>
          <w:numId w:val="42"/>
        </w:numPr>
        <w:ind w:left="1418" w:hanging="425"/>
        <w:rPr>
          <w:lang w:val="pl-PL"/>
        </w:rPr>
      </w:pPr>
      <w:r w:rsidRPr="00F07D3F">
        <w:t>terenowe</w:t>
      </w:r>
      <w:r w:rsidRPr="00F07D3F">
        <w:rPr>
          <w:lang w:val="pl-PL"/>
        </w:rPr>
        <w:t>,</w:t>
      </w:r>
    </w:p>
    <w:p w:rsidR="00852661" w:rsidRPr="00F07D3F" w:rsidRDefault="00FF771B" w:rsidP="00706675">
      <w:pPr>
        <w:pStyle w:val="Tekstpodstawowy2"/>
        <w:numPr>
          <w:ilvl w:val="0"/>
          <w:numId w:val="42"/>
        </w:numPr>
        <w:ind w:left="1418" w:hanging="425"/>
        <w:rPr>
          <w:lang w:val="pl-PL"/>
        </w:rPr>
      </w:pPr>
      <w:r w:rsidRPr="00F07D3F">
        <w:rPr>
          <w:lang w:val="pl-PL"/>
        </w:rPr>
        <w:t xml:space="preserve">garaż, w tym </w:t>
      </w:r>
      <w:r w:rsidR="001D0C35" w:rsidRPr="00F07D3F">
        <w:rPr>
          <w:lang w:val="pl-PL"/>
        </w:rPr>
        <w:t>podziemny</w:t>
      </w:r>
      <w:r w:rsidR="00852661" w:rsidRPr="00F07D3F">
        <w:rPr>
          <w:lang w:val="pl-PL"/>
        </w:rPr>
        <w:t>;</w:t>
      </w:r>
    </w:p>
    <w:p w:rsidR="00852661" w:rsidRPr="00F07D3F" w:rsidRDefault="00852661" w:rsidP="00706675">
      <w:pPr>
        <w:numPr>
          <w:ilvl w:val="0"/>
          <w:numId w:val="22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 xml:space="preserve">granice i sposoby zagospodarowania terenów lub obiektów podlegających ochronie, </w:t>
      </w:r>
      <w:r w:rsidR="00992028" w:rsidRPr="00F07D3F">
        <w:rPr>
          <w:iCs/>
        </w:rPr>
        <w:t xml:space="preserve">ustalonych </w:t>
      </w:r>
      <w:r w:rsidRPr="00F07D3F">
        <w:rPr>
          <w:iCs/>
        </w:rPr>
        <w:t>na podstawie odrębnych przepisów – nie występuje potrzeba określania;</w:t>
      </w:r>
    </w:p>
    <w:p w:rsidR="00852661" w:rsidRPr="00F07D3F" w:rsidRDefault="00852661" w:rsidP="00706675">
      <w:pPr>
        <w:numPr>
          <w:ilvl w:val="0"/>
          <w:numId w:val="22"/>
        </w:numPr>
        <w:tabs>
          <w:tab w:val="clear" w:pos="454"/>
          <w:tab w:val="num" w:pos="567"/>
        </w:tabs>
        <w:ind w:left="567" w:hanging="425"/>
        <w:jc w:val="both"/>
        <w:rPr>
          <w:iCs/>
          <w:strike/>
        </w:rPr>
      </w:pPr>
      <w:r w:rsidRPr="00F07D3F">
        <w:rPr>
          <w:iCs/>
        </w:rPr>
        <w:t xml:space="preserve">szczegółowe zasady i warunki scalania i podziału nieruchomości – </w:t>
      </w:r>
      <w:r w:rsidRPr="00F07D3F">
        <w:t>nie występuje potrzeba określania</w:t>
      </w:r>
      <w:r w:rsidRPr="00F07D3F">
        <w:rPr>
          <w:iCs/>
        </w:rPr>
        <w:t>;</w:t>
      </w:r>
    </w:p>
    <w:p w:rsidR="00373C5F" w:rsidRPr="00F07D3F" w:rsidRDefault="00852661" w:rsidP="00706675">
      <w:pPr>
        <w:numPr>
          <w:ilvl w:val="0"/>
          <w:numId w:val="22"/>
        </w:numPr>
        <w:tabs>
          <w:tab w:val="clear" w:pos="454"/>
          <w:tab w:val="num" w:pos="567"/>
        </w:tabs>
        <w:ind w:left="567" w:hanging="425"/>
        <w:jc w:val="both"/>
      </w:pPr>
      <w:r w:rsidRPr="00F07D3F">
        <w:rPr>
          <w:iCs/>
        </w:rPr>
        <w:t>szczególne</w:t>
      </w:r>
      <w:r w:rsidRPr="00F07D3F">
        <w:t xml:space="preserve"> warunki zagospodarowania terenów oraz ograniczenia w ich użytkowaniu</w:t>
      </w:r>
      <w:r w:rsidR="00373C5F" w:rsidRPr="00F07D3F">
        <w:t>;</w:t>
      </w:r>
    </w:p>
    <w:p w:rsidR="00373C5F" w:rsidRPr="00F07D3F" w:rsidRDefault="00852661" w:rsidP="00706675">
      <w:pPr>
        <w:numPr>
          <w:ilvl w:val="0"/>
          <w:numId w:val="25"/>
        </w:numPr>
        <w:ind w:left="993" w:hanging="426"/>
        <w:jc w:val="both"/>
      </w:pPr>
      <w:r w:rsidRPr="00F07D3F">
        <w:t>obsługa komunikacyjna – zgodnie z przepisami odrębnymi</w:t>
      </w:r>
      <w:r w:rsidR="00373C5F" w:rsidRPr="00F07D3F">
        <w:t>,</w:t>
      </w:r>
    </w:p>
    <w:p w:rsidR="00852661" w:rsidRPr="00F07D3F" w:rsidRDefault="00373C5F" w:rsidP="00706675">
      <w:pPr>
        <w:numPr>
          <w:ilvl w:val="0"/>
          <w:numId w:val="25"/>
        </w:numPr>
        <w:ind w:left="993" w:hanging="426"/>
        <w:jc w:val="both"/>
      </w:pPr>
      <w:r w:rsidRPr="00F07D3F">
        <w:t xml:space="preserve">lokalizacja obiektów </w:t>
      </w:r>
      <w:r w:rsidRPr="00F07D3F">
        <w:rPr>
          <w:iCs/>
        </w:rPr>
        <w:t xml:space="preserve">i zagospodarowanie części terenu stanowiącej pas ograniczonego użytkowania </w:t>
      </w:r>
      <w:r w:rsidRPr="00F07D3F">
        <w:t xml:space="preserve">o szerokości po 20 m w obie strony od osi istniejących </w:t>
      </w:r>
      <w:r w:rsidRPr="00F07D3F">
        <w:rPr>
          <w:iCs/>
        </w:rPr>
        <w:t xml:space="preserve">napowietrznych linii elektroenergetycznych WN 110 kV – </w:t>
      </w:r>
      <w:r w:rsidRPr="00F07D3F">
        <w:t>zgodnie z przepisami odrębnymi</w:t>
      </w:r>
      <w:r w:rsidR="00852661" w:rsidRPr="00F07D3F">
        <w:t>;</w:t>
      </w:r>
    </w:p>
    <w:p w:rsidR="00852661" w:rsidRPr="00F07D3F" w:rsidRDefault="00852661" w:rsidP="00706675">
      <w:pPr>
        <w:numPr>
          <w:ilvl w:val="0"/>
          <w:numId w:val="22"/>
        </w:numPr>
        <w:ind w:left="567" w:hanging="425"/>
        <w:jc w:val="both"/>
      </w:pPr>
      <w:r w:rsidRPr="00F07D3F">
        <w:rPr>
          <w:iCs/>
        </w:rPr>
        <w:t>zasady</w:t>
      </w:r>
      <w:r w:rsidRPr="00F07D3F">
        <w:t xml:space="preserve"> modernizacji, rozbudowy i budowy systemów komunikacji i infrastruktury technicznej:</w:t>
      </w:r>
    </w:p>
    <w:p w:rsidR="00852661" w:rsidRPr="00F07D3F" w:rsidRDefault="00852661" w:rsidP="00706675">
      <w:pPr>
        <w:pStyle w:val="Tekstpodstawowy2"/>
        <w:numPr>
          <w:ilvl w:val="0"/>
          <w:numId w:val="26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rPr>
          <w:lang w:val="pl-PL"/>
        </w:rPr>
        <w:t xml:space="preserve">zaopatrzenie w wodę i odprowadzenie ścieków </w:t>
      </w:r>
      <w:r w:rsidRPr="00F07D3F">
        <w:t>–</w:t>
      </w:r>
      <w:r w:rsidRPr="00F07D3F">
        <w:rPr>
          <w:lang w:val="pl-PL"/>
        </w:rPr>
        <w:t xml:space="preserve"> z i do miejskiej sieci, zgodn</w:t>
      </w:r>
      <w:r w:rsidR="003A3CBA">
        <w:rPr>
          <w:lang w:val="pl-PL"/>
        </w:rPr>
        <w:t>ie z </w:t>
      </w:r>
      <w:r w:rsidRPr="00F07D3F">
        <w:rPr>
          <w:lang w:val="pl-PL"/>
        </w:rPr>
        <w:t>przepisami odrębnymi,</w:t>
      </w:r>
    </w:p>
    <w:p w:rsidR="00852661" w:rsidRPr="00F07D3F" w:rsidRDefault="00852661" w:rsidP="00706675">
      <w:pPr>
        <w:pStyle w:val="Tekstpodstawowy2"/>
        <w:numPr>
          <w:ilvl w:val="0"/>
          <w:numId w:val="26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rPr>
          <w:bCs/>
        </w:rPr>
        <w:t>odprowadzenie wód opadowych i roztopowych – zgodnie z przepisami odrębnymi</w:t>
      </w:r>
      <w:r w:rsidRPr="00F07D3F">
        <w:rPr>
          <w:bCs/>
          <w:lang w:val="pl-PL"/>
        </w:rPr>
        <w:t>,</w:t>
      </w:r>
    </w:p>
    <w:p w:rsidR="00852661" w:rsidRPr="00F07D3F" w:rsidRDefault="00852661" w:rsidP="00706675">
      <w:pPr>
        <w:pStyle w:val="Tekstpodstawowy2"/>
        <w:numPr>
          <w:ilvl w:val="0"/>
          <w:numId w:val="26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rPr>
          <w:lang w:val="pl-PL"/>
        </w:rPr>
        <w:t xml:space="preserve">zaopatrzenie w energię cieplną </w:t>
      </w:r>
      <w:r w:rsidRPr="00F07D3F">
        <w:t>–</w:t>
      </w:r>
      <w:r w:rsidRPr="00F07D3F">
        <w:rPr>
          <w:lang w:val="pl-PL"/>
        </w:rPr>
        <w:t xml:space="preserve"> z sieci lokalnej lub z urządzeń indywidualnych, w których zastosowano technologie bezemisyjne lub rozwiązania oparte na </w:t>
      </w:r>
      <w:r w:rsidRPr="00F07D3F">
        <w:t>technologiach i paliwach zapewniających minim</w:t>
      </w:r>
      <w:r w:rsidR="003A3CBA">
        <w:t>alne wskaźniki emisyjne gazów i </w:t>
      </w:r>
      <w:r w:rsidRPr="00F07D3F">
        <w:t>pyłów do powietrza,</w:t>
      </w:r>
      <w:r w:rsidRPr="00F07D3F">
        <w:rPr>
          <w:lang w:val="pl-PL"/>
        </w:rPr>
        <w:t xml:space="preserve"> zgodnie z przepisami odrębnymi,</w:t>
      </w:r>
    </w:p>
    <w:p w:rsidR="00852661" w:rsidRPr="00F07D3F" w:rsidRDefault="00852661" w:rsidP="00706675">
      <w:pPr>
        <w:pStyle w:val="Tekstpodstawowy2"/>
        <w:numPr>
          <w:ilvl w:val="0"/>
          <w:numId w:val="26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t>zaopatrzenie w energię elektryczną –</w:t>
      </w:r>
      <w:r w:rsidRPr="00F07D3F">
        <w:rPr>
          <w:lang w:val="pl-PL"/>
        </w:rPr>
        <w:t xml:space="preserve"> </w:t>
      </w:r>
      <w:r w:rsidRPr="00F07D3F">
        <w:t xml:space="preserve">z sieci </w:t>
      </w:r>
      <w:r w:rsidRPr="00F07D3F">
        <w:rPr>
          <w:lang w:val="pl-PL"/>
        </w:rPr>
        <w:t>lub/i</w:t>
      </w:r>
      <w:r w:rsidRPr="00F07D3F">
        <w:t xml:space="preserve"> urządzeń elektroenergetycznych, w tym z odnawialnych źródeł energii, zgodnie z przepisami odrębnymi,</w:t>
      </w:r>
    </w:p>
    <w:p w:rsidR="00852661" w:rsidRPr="00F07D3F" w:rsidRDefault="00852661" w:rsidP="00706675">
      <w:pPr>
        <w:pStyle w:val="Tekstpodstawowy2"/>
        <w:numPr>
          <w:ilvl w:val="0"/>
          <w:numId w:val="26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7D3F">
        <w:rPr>
          <w:lang w:val="pl-PL"/>
        </w:rPr>
        <w:t xml:space="preserve">zaopatrzenie w gaz </w:t>
      </w:r>
      <w:r w:rsidRPr="00F07D3F">
        <w:t>–</w:t>
      </w:r>
      <w:r w:rsidRPr="00F07D3F">
        <w:rPr>
          <w:lang w:val="pl-PL"/>
        </w:rPr>
        <w:t xml:space="preserve"> z sieci gazowej, zgodnie z przepisami odrębnymi,</w:t>
      </w:r>
    </w:p>
    <w:p w:rsidR="00852661" w:rsidRPr="00F07D3F" w:rsidRDefault="00852661" w:rsidP="00706675">
      <w:pPr>
        <w:pStyle w:val="Tekstpodstawowy2"/>
        <w:numPr>
          <w:ilvl w:val="0"/>
          <w:numId w:val="26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7D3F">
        <w:rPr>
          <w:lang w:val="pl-PL"/>
        </w:rPr>
        <w:t>budowa nowej i przebudowa istniejącej infras</w:t>
      </w:r>
      <w:r w:rsidR="003A3CBA">
        <w:rPr>
          <w:lang w:val="pl-PL"/>
        </w:rPr>
        <w:t>truktury technicznej, zgodnie z </w:t>
      </w:r>
      <w:r w:rsidRPr="00F07D3F">
        <w:rPr>
          <w:lang w:val="pl-PL"/>
        </w:rPr>
        <w:t>przepisami odrębnymi, z zastrzeżeniem lit. g,</w:t>
      </w:r>
    </w:p>
    <w:p w:rsidR="00852661" w:rsidRPr="00F07D3F" w:rsidRDefault="00852661" w:rsidP="00706675">
      <w:pPr>
        <w:pStyle w:val="Tekstpodstawowy2"/>
        <w:numPr>
          <w:ilvl w:val="0"/>
          <w:numId w:val="26"/>
        </w:numPr>
        <w:tabs>
          <w:tab w:val="clear" w:pos="1260"/>
          <w:tab w:val="num" w:pos="993"/>
        </w:tabs>
        <w:ind w:left="993" w:hanging="426"/>
      </w:pPr>
      <w:r w:rsidRPr="00F07D3F">
        <w:rPr>
          <w:lang w:val="pl-PL"/>
        </w:rPr>
        <w:t>nakaz realizacji</w:t>
      </w:r>
      <w:r w:rsidRPr="00F07D3F">
        <w:t xml:space="preserve"> sieci infrastruktury technicznej jako podziemnych z wyłączeniem</w:t>
      </w:r>
      <w:r w:rsidRPr="00F07D3F">
        <w:rPr>
          <w:lang w:val="pl-PL"/>
        </w:rPr>
        <w:t>:</w:t>
      </w:r>
      <w:r w:rsidRPr="00F07D3F">
        <w:t xml:space="preserve"> elementów sieci związanych z obsługą terenu np. hydranty p.poż. itp.</w:t>
      </w:r>
      <w:r w:rsidRPr="00F07D3F">
        <w:rPr>
          <w:lang w:val="pl-PL"/>
        </w:rPr>
        <w:t xml:space="preserve">, oraz sieci elektroenergetycznych </w:t>
      </w:r>
      <w:r w:rsidR="004647C1" w:rsidRPr="00F07D3F">
        <w:rPr>
          <w:lang w:val="pl-PL"/>
        </w:rPr>
        <w:t xml:space="preserve">wysokiego i </w:t>
      </w:r>
      <w:r w:rsidRPr="00F07D3F">
        <w:rPr>
          <w:lang w:val="pl-PL"/>
        </w:rPr>
        <w:t>średniego napięcia</w:t>
      </w:r>
      <w:r w:rsidRPr="00F07D3F">
        <w:t>;</w:t>
      </w:r>
    </w:p>
    <w:p w:rsidR="00852661" w:rsidRPr="00F07D3F" w:rsidRDefault="00852661" w:rsidP="00706675">
      <w:pPr>
        <w:numPr>
          <w:ilvl w:val="0"/>
          <w:numId w:val="22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 xml:space="preserve">sposób i termin tymczasowego zagospodarowania, urządzania i użytkowania terenów </w:t>
      </w:r>
      <w:r w:rsidRPr="00F07D3F">
        <w:t xml:space="preserve">– do czasu dyslokacji istniejącej napowietrznej linii elektroenergetycznej SN 15 kV – lokalizacja obiektów i zagospodarowanie </w:t>
      </w:r>
      <w:r w:rsidRPr="00F07D3F">
        <w:rPr>
          <w:iCs/>
        </w:rPr>
        <w:t xml:space="preserve">części </w:t>
      </w:r>
      <w:r w:rsidRPr="00F07D3F">
        <w:t xml:space="preserve">terenu </w:t>
      </w:r>
      <w:r w:rsidRPr="00F07D3F">
        <w:rPr>
          <w:iCs/>
        </w:rPr>
        <w:t xml:space="preserve">stanowiącej pas techniczny </w:t>
      </w:r>
      <w:r w:rsidR="003A3CBA">
        <w:t>o </w:t>
      </w:r>
      <w:r w:rsidRPr="00F07D3F">
        <w:t>szerokości po 6,5 m w obie strony od osi linii – zgodnie z przepisami odrębnymi</w:t>
      </w:r>
      <w:r w:rsidRPr="00F07D3F">
        <w:rPr>
          <w:iCs/>
        </w:rPr>
        <w:t>;</w:t>
      </w:r>
    </w:p>
    <w:p w:rsidR="00852661" w:rsidRPr="00F07D3F" w:rsidRDefault="00852661" w:rsidP="00706675">
      <w:pPr>
        <w:numPr>
          <w:ilvl w:val="0"/>
          <w:numId w:val="22"/>
        </w:numPr>
        <w:tabs>
          <w:tab w:val="clear" w:pos="454"/>
          <w:tab w:val="num" w:pos="567"/>
        </w:tabs>
        <w:ind w:left="567" w:hanging="425"/>
        <w:jc w:val="both"/>
        <w:rPr>
          <w:strike/>
        </w:rPr>
      </w:pPr>
      <w:r w:rsidRPr="00F07D3F">
        <w:rPr>
          <w:iCs/>
        </w:rPr>
        <w:t>stawki procentowe, na podstawie których ustala się opłatę, o której mowa</w:t>
      </w:r>
      <w:r w:rsidRPr="00F07D3F">
        <w:t xml:space="preserve"> w</w:t>
      </w:r>
      <w:r w:rsidR="003A3CBA">
        <w:t xml:space="preserve"> </w:t>
      </w:r>
      <w:r w:rsidRPr="00F07D3F">
        <w:t>art.</w:t>
      </w:r>
      <w:r w:rsidR="003A3CBA">
        <w:t xml:space="preserve"> 36 ust. 4 </w:t>
      </w:r>
      <w:r w:rsidRPr="00F07D3F">
        <w:t>ustawy o planowaniu i zagospodarowaniu przestrzennym – w wysokości 30%.</w:t>
      </w:r>
    </w:p>
    <w:p w:rsidR="003F4826" w:rsidRDefault="003F4826" w:rsidP="00F07D3F">
      <w:pPr>
        <w:pStyle w:val="Tekstpodstawowy2"/>
        <w:ind w:firstLine="181"/>
      </w:pPr>
    </w:p>
    <w:p w:rsidR="0053676B" w:rsidRPr="00F07D3F" w:rsidRDefault="0053676B" w:rsidP="003F4826">
      <w:pPr>
        <w:pStyle w:val="Tekstpodstawowy2"/>
        <w:ind w:firstLine="567"/>
      </w:pPr>
      <w:r w:rsidRPr="00F07D3F">
        <w:t>§</w:t>
      </w:r>
      <w:r w:rsidR="003F4826">
        <w:rPr>
          <w:lang w:val="pl-PL"/>
        </w:rPr>
        <w:t xml:space="preserve"> </w:t>
      </w:r>
      <w:r w:rsidR="00467DBA" w:rsidRPr="00F07D3F">
        <w:rPr>
          <w:lang w:val="pl-PL"/>
        </w:rPr>
        <w:t>10</w:t>
      </w:r>
      <w:r w:rsidRPr="00F07D3F">
        <w:t xml:space="preserve">. Dla terenu, oznaczonego na rysunku planu symbolem </w:t>
      </w:r>
      <w:r w:rsidR="00454508" w:rsidRPr="00F07D3F">
        <w:rPr>
          <w:lang w:val="pl-PL"/>
        </w:rPr>
        <w:t>77</w:t>
      </w:r>
      <w:r w:rsidR="00D04BAD" w:rsidRPr="00F07D3F">
        <w:rPr>
          <w:lang w:val="pl-PL"/>
        </w:rPr>
        <w:t>.19</w:t>
      </w:r>
      <w:r w:rsidRPr="00F07D3F">
        <w:rPr>
          <w:lang w:val="pl-PL"/>
        </w:rPr>
        <w:t>-</w:t>
      </w:r>
      <w:r w:rsidRPr="00F07D3F">
        <w:rPr>
          <w:bCs/>
        </w:rPr>
        <w:t>KD(G)</w:t>
      </w:r>
      <w:r w:rsidR="00B925EF" w:rsidRPr="00F07D3F">
        <w:rPr>
          <w:bCs/>
          <w:lang w:val="pl-PL"/>
        </w:rPr>
        <w:t>1</w:t>
      </w:r>
      <w:r w:rsidRPr="00F07D3F">
        <w:t>, ustala się</w:t>
      </w:r>
      <w:r w:rsidRPr="00F07D3F">
        <w:rPr>
          <w:lang w:val="pl-PL"/>
        </w:rPr>
        <w:t>:</w:t>
      </w:r>
      <w:r w:rsidRPr="00F07D3F">
        <w:t xml:space="preserve"> </w:t>
      </w:r>
    </w:p>
    <w:p w:rsidR="0053676B" w:rsidRPr="00F07D3F" w:rsidRDefault="0053676B" w:rsidP="00706675">
      <w:pPr>
        <w:pStyle w:val="Tekstpodstawowy2"/>
        <w:numPr>
          <w:ilvl w:val="0"/>
          <w:numId w:val="5"/>
        </w:numPr>
        <w:tabs>
          <w:tab w:val="clear" w:pos="417"/>
          <w:tab w:val="num" w:pos="567"/>
        </w:tabs>
        <w:ind w:left="567" w:hanging="425"/>
      </w:pPr>
      <w:r w:rsidRPr="00F07D3F">
        <w:rPr>
          <w:lang w:val="pl-PL"/>
        </w:rPr>
        <w:t>przeznaczenie</w:t>
      </w:r>
    </w:p>
    <w:p w:rsidR="0053676B" w:rsidRPr="00F07D3F" w:rsidRDefault="0053676B" w:rsidP="00706675">
      <w:pPr>
        <w:pStyle w:val="Tekstpodstawowy2"/>
        <w:numPr>
          <w:ilvl w:val="1"/>
          <w:numId w:val="5"/>
        </w:numPr>
        <w:ind w:left="993" w:hanging="426"/>
      </w:pPr>
      <w:r w:rsidRPr="00F07D3F">
        <w:lastRenderedPageBreak/>
        <w:t xml:space="preserve">podstawowe: </w:t>
      </w:r>
      <w:r w:rsidR="004C33B3" w:rsidRPr="00F07D3F">
        <w:rPr>
          <w:lang w:val="pl-PL"/>
        </w:rPr>
        <w:t xml:space="preserve">teren </w:t>
      </w:r>
      <w:r w:rsidR="004C33B3" w:rsidRPr="00F07D3F">
        <w:t>komunikacj</w:t>
      </w:r>
      <w:r w:rsidR="004C33B3" w:rsidRPr="00F07D3F">
        <w:rPr>
          <w:lang w:val="pl-PL"/>
        </w:rPr>
        <w:t>i</w:t>
      </w:r>
      <w:r w:rsidRPr="00F07D3F">
        <w:t xml:space="preserve"> – droga publiczna – ulica główna</w:t>
      </w:r>
      <w:r w:rsidRPr="00F07D3F">
        <w:rPr>
          <w:lang w:val="pl-PL"/>
        </w:rPr>
        <w:t>,</w:t>
      </w:r>
    </w:p>
    <w:p w:rsidR="0053676B" w:rsidRPr="00F07D3F" w:rsidRDefault="0053676B" w:rsidP="00706675">
      <w:pPr>
        <w:pStyle w:val="Tekstpodstawowy2"/>
        <w:numPr>
          <w:ilvl w:val="1"/>
          <w:numId w:val="5"/>
        </w:numPr>
        <w:ind w:left="993" w:hanging="426"/>
        <w:rPr>
          <w:strike/>
        </w:rPr>
      </w:pPr>
      <w:r w:rsidRPr="00F07D3F">
        <w:t>dopuszczalne:</w:t>
      </w:r>
      <w:r w:rsidRPr="00F07D3F">
        <w:rPr>
          <w:lang w:val="pl-PL"/>
        </w:rPr>
        <w:t xml:space="preserve"> </w:t>
      </w:r>
      <w:r w:rsidRPr="00F07D3F">
        <w:t>infrastruktura techniczna</w:t>
      </w:r>
      <w:r w:rsidRPr="00F07D3F">
        <w:rPr>
          <w:lang w:val="pl-PL"/>
        </w:rPr>
        <w:t>;</w:t>
      </w:r>
    </w:p>
    <w:p w:rsidR="0053676B" w:rsidRPr="00F07D3F" w:rsidRDefault="0053676B" w:rsidP="00706675">
      <w:pPr>
        <w:pStyle w:val="Tekstpodstawowy2"/>
        <w:numPr>
          <w:ilvl w:val="0"/>
          <w:numId w:val="5"/>
        </w:numPr>
        <w:tabs>
          <w:tab w:val="clear" w:pos="417"/>
          <w:tab w:val="num" w:pos="567"/>
        </w:tabs>
        <w:ind w:left="567" w:hanging="425"/>
      </w:pPr>
      <w:r w:rsidRPr="00F07D3F">
        <w:t>zasady ochrony i kształtowania ładu przestrzennego</w:t>
      </w:r>
      <w:r w:rsidRPr="00F07D3F">
        <w:rPr>
          <w:lang w:val="pl-PL"/>
        </w:rPr>
        <w:t xml:space="preserve"> </w:t>
      </w:r>
      <w:r w:rsidRPr="00F07D3F">
        <w:t xml:space="preserve">– </w:t>
      </w:r>
      <w:r w:rsidR="00A81CC7" w:rsidRPr="00F07D3F">
        <w:rPr>
          <w:iCs w:val="0"/>
        </w:rPr>
        <w:t>nie występuje potrzeba określania</w:t>
      </w:r>
      <w:r w:rsidRPr="00F07D3F">
        <w:rPr>
          <w:lang w:val="pl-PL"/>
        </w:rPr>
        <w:t>;</w:t>
      </w:r>
    </w:p>
    <w:p w:rsidR="004B6182" w:rsidRPr="00F07D3F" w:rsidRDefault="0053676B" w:rsidP="00706675">
      <w:pPr>
        <w:pStyle w:val="Tekstpodstawowy2"/>
        <w:numPr>
          <w:ilvl w:val="0"/>
          <w:numId w:val="5"/>
        </w:numPr>
        <w:tabs>
          <w:tab w:val="clear" w:pos="417"/>
          <w:tab w:val="num" w:pos="567"/>
        </w:tabs>
        <w:ind w:left="567" w:hanging="425"/>
      </w:pPr>
      <w:r w:rsidRPr="00F07D3F">
        <w:t>zasady ochrony środowiska, przyrody i krajobrazu</w:t>
      </w:r>
      <w:r w:rsidR="00F32ED7" w:rsidRPr="00F07D3F">
        <w:rPr>
          <w:lang w:val="pl-PL"/>
        </w:rPr>
        <w:t xml:space="preserve"> </w:t>
      </w:r>
      <w:r w:rsidR="00F32ED7" w:rsidRPr="00F07D3F">
        <w:rPr>
          <w:iCs w:val="0"/>
        </w:rPr>
        <w:t>kulturowego</w:t>
      </w:r>
      <w:r w:rsidR="00F45C58" w:rsidRPr="00F07D3F">
        <w:rPr>
          <w:lang w:val="pl-PL"/>
        </w:rPr>
        <w:t xml:space="preserve"> </w:t>
      </w:r>
      <w:r w:rsidR="00F45C58" w:rsidRPr="00F07D3F">
        <w:t>–</w:t>
      </w:r>
      <w:r w:rsidR="00F45C58" w:rsidRPr="00F07D3F">
        <w:rPr>
          <w:lang w:val="pl-PL"/>
        </w:rPr>
        <w:t xml:space="preserve"> </w:t>
      </w:r>
      <w:r w:rsidR="00DA484E" w:rsidRPr="00F07D3F">
        <w:t>nie występuje potrzeba określania</w:t>
      </w:r>
      <w:r w:rsidR="00496C7B" w:rsidRPr="00F07D3F">
        <w:rPr>
          <w:lang w:val="pl-PL"/>
        </w:rPr>
        <w:t>;</w:t>
      </w:r>
    </w:p>
    <w:p w:rsidR="0053676B" w:rsidRPr="00F07D3F" w:rsidRDefault="0053676B" w:rsidP="00706675">
      <w:pPr>
        <w:pStyle w:val="Tekstpodstawowy2"/>
        <w:numPr>
          <w:ilvl w:val="0"/>
          <w:numId w:val="5"/>
        </w:numPr>
        <w:tabs>
          <w:tab w:val="clear" w:pos="417"/>
          <w:tab w:val="num" w:pos="567"/>
        </w:tabs>
        <w:ind w:left="567" w:hanging="425"/>
      </w:pPr>
      <w:r w:rsidRPr="00F07D3F">
        <w:rPr>
          <w:iCs w:val="0"/>
        </w:rPr>
        <w:t xml:space="preserve">zasady ochrony dziedzictwa kulturowego i </w:t>
      </w:r>
      <w:r w:rsidR="003B4941" w:rsidRPr="00F07D3F">
        <w:rPr>
          <w:iCs w:val="0"/>
        </w:rPr>
        <w:t xml:space="preserve">zabytków oraz dóbr </w:t>
      </w:r>
      <w:r w:rsidRPr="00F07D3F">
        <w:rPr>
          <w:iCs w:val="0"/>
        </w:rPr>
        <w:t>kultury współczesnej</w:t>
      </w:r>
      <w:r w:rsidRPr="00F07D3F">
        <w:t xml:space="preserve"> – nie występuje potrzeba określania;</w:t>
      </w:r>
    </w:p>
    <w:p w:rsidR="0053676B" w:rsidRPr="00F07D3F" w:rsidRDefault="0053676B" w:rsidP="00706675">
      <w:pPr>
        <w:pStyle w:val="Tekstpodstawowy2"/>
        <w:numPr>
          <w:ilvl w:val="0"/>
          <w:numId w:val="5"/>
        </w:numPr>
        <w:tabs>
          <w:tab w:val="clear" w:pos="417"/>
          <w:tab w:val="num" w:pos="567"/>
        </w:tabs>
        <w:ind w:left="567" w:hanging="425"/>
      </w:pPr>
      <w:r w:rsidRPr="00F07D3F">
        <w:t xml:space="preserve">wymagania wynikające z potrzeb kształtowania przestrzeni publicznych </w:t>
      </w:r>
      <w:r w:rsidR="00EB0C98" w:rsidRPr="00F07D3F">
        <w:t>–</w:t>
      </w:r>
      <w:r w:rsidR="00EB0C98" w:rsidRPr="00F07D3F">
        <w:rPr>
          <w:lang w:val="pl-PL"/>
        </w:rPr>
        <w:t xml:space="preserve"> </w:t>
      </w:r>
      <w:r w:rsidR="00A81CC7" w:rsidRPr="00F07D3F">
        <w:rPr>
          <w:iCs w:val="0"/>
        </w:rPr>
        <w:t>nie występuje potrzeba określania</w:t>
      </w:r>
      <w:r w:rsidR="00EB0C98" w:rsidRPr="00F07D3F">
        <w:rPr>
          <w:lang w:val="pl-PL"/>
        </w:rPr>
        <w:t>;</w:t>
      </w:r>
    </w:p>
    <w:p w:rsidR="0053676B" w:rsidRPr="00F07D3F" w:rsidRDefault="0053676B" w:rsidP="00706675">
      <w:pPr>
        <w:pStyle w:val="Tekstpodstawowy2"/>
        <w:numPr>
          <w:ilvl w:val="0"/>
          <w:numId w:val="5"/>
        </w:numPr>
        <w:tabs>
          <w:tab w:val="clear" w:pos="417"/>
          <w:tab w:val="num" w:pos="567"/>
        </w:tabs>
        <w:ind w:left="567" w:hanging="425"/>
      </w:pPr>
      <w:r w:rsidRPr="00F07D3F">
        <w:t>zasady kształtowania zabudowy oraz wskaźniki</w:t>
      </w:r>
      <w:r w:rsidRPr="00F07D3F">
        <w:rPr>
          <w:lang w:val="pl-PL"/>
        </w:rPr>
        <w:t xml:space="preserve"> </w:t>
      </w:r>
      <w:r w:rsidRPr="00F07D3F">
        <w:t>zagospodarowania terenu:</w:t>
      </w:r>
    </w:p>
    <w:p w:rsidR="00685E49" w:rsidRPr="00F07D3F" w:rsidRDefault="00685E49" w:rsidP="00706675">
      <w:pPr>
        <w:pStyle w:val="Tekstpodstawowy2"/>
        <w:numPr>
          <w:ilvl w:val="1"/>
          <w:numId w:val="5"/>
        </w:numPr>
        <w:tabs>
          <w:tab w:val="num" w:pos="993"/>
        </w:tabs>
        <w:ind w:left="993" w:hanging="426"/>
      </w:pPr>
      <w:r w:rsidRPr="00F07D3F">
        <w:t>szerokoś</w:t>
      </w:r>
      <w:r w:rsidRPr="00F07D3F">
        <w:rPr>
          <w:lang w:val="pl-PL"/>
        </w:rPr>
        <w:t>ci</w:t>
      </w:r>
      <w:r w:rsidRPr="00F07D3F">
        <w:t xml:space="preserve"> w liniach rozgraniczających – zgodnie z rysunk</w:t>
      </w:r>
      <w:r w:rsidRPr="00F07D3F">
        <w:rPr>
          <w:lang w:val="pl-PL"/>
        </w:rPr>
        <w:t>iem</w:t>
      </w:r>
      <w:r w:rsidRPr="00F07D3F">
        <w:t xml:space="preserve"> planu,</w:t>
      </w:r>
    </w:p>
    <w:p w:rsidR="00685E49" w:rsidRPr="00F07D3F" w:rsidRDefault="00685E49" w:rsidP="00706675">
      <w:pPr>
        <w:pStyle w:val="Tekstpodstawowy2"/>
        <w:numPr>
          <w:ilvl w:val="1"/>
          <w:numId w:val="5"/>
        </w:numPr>
        <w:tabs>
          <w:tab w:val="num" w:pos="993"/>
        </w:tabs>
        <w:ind w:left="993" w:hanging="426"/>
        <w:rPr>
          <w:strike/>
        </w:rPr>
      </w:pPr>
      <w:r w:rsidRPr="00F07D3F">
        <w:t xml:space="preserve">minimalny przekrój uliczny – </w:t>
      </w:r>
      <w:r w:rsidRPr="00F07D3F">
        <w:rPr>
          <w:iCs w:val="0"/>
        </w:rPr>
        <w:t>nie występuje potrzeba określania</w:t>
      </w:r>
      <w:r w:rsidRPr="00F07D3F">
        <w:t xml:space="preserve"> – </w:t>
      </w:r>
      <w:r w:rsidR="00D86768" w:rsidRPr="00F07D3F">
        <w:rPr>
          <w:lang w:val="pl-PL"/>
        </w:rPr>
        <w:t>fragment pasa drogowego ulicy głównej</w:t>
      </w:r>
      <w:r w:rsidR="001F1D3F" w:rsidRPr="00F07D3F">
        <w:rPr>
          <w:lang w:val="pl-PL"/>
        </w:rPr>
        <w:t>,</w:t>
      </w:r>
    </w:p>
    <w:p w:rsidR="00685E49" w:rsidRPr="00F07D3F" w:rsidRDefault="00685E49" w:rsidP="00706675">
      <w:pPr>
        <w:pStyle w:val="Tekstpodstawowy2"/>
        <w:numPr>
          <w:ilvl w:val="1"/>
          <w:numId w:val="5"/>
        </w:numPr>
        <w:tabs>
          <w:tab w:val="num" w:pos="993"/>
        </w:tabs>
        <w:ind w:left="993" w:hanging="426"/>
        <w:rPr>
          <w:strike/>
        </w:rPr>
      </w:pPr>
      <w:r w:rsidRPr="00F07D3F">
        <w:rPr>
          <w:lang w:val="pl-PL"/>
        </w:rPr>
        <w:t xml:space="preserve">dopuszcza się </w:t>
      </w:r>
      <w:r w:rsidRPr="00F07D3F">
        <w:t>chodnik</w:t>
      </w:r>
      <w:r w:rsidRPr="00F07D3F">
        <w:rPr>
          <w:lang w:val="pl-PL"/>
        </w:rPr>
        <w:t>,</w:t>
      </w:r>
    </w:p>
    <w:p w:rsidR="00685E49" w:rsidRPr="00F07D3F" w:rsidRDefault="00685E49" w:rsidP="00706675">
      <w:pPr>
        <w:pStyle w:val="Tekstpodstawowy2"/>
        <w:numPr>
          <w:ilvl w:val="1"/>
          <w:numId w:val="5"/>
        </w:numPr>
        <w:tabs>
          <w:tab w:val="num" w:pos="993"/>
        </w:tabs>
        <w:ind w:left="993" w:hanging="426"/>
      </w:pPr>
      <w:r w:rsidRPr="00F07D3F">
        <w:rPr>
          <w:lang w:val="pl-PL"/>
        </w:rPr>
        <w:t xml:space="preserve">dopuszcza się </w:t>
      </w:r>
      <w:r w:rsidRPr="00F07D3F">
        <w:t>drog</w:t>
      </w:r>
      <w:r w:rsidRPr="00F07D3F">
        <w:rPr>
          <w:lang w:val="pl-PL"/>
        </w:rPr>
        <w:t xml:space="preserve">ę </w:t>
      </w:r>
      <w:r w:rsidRPr="00F07D3F">
        <w:t>rowerow</w:t>
      </w:r>
      <w:r w:rsidRPr="00F07D3F">
        <w:rPr>
          <w:lang w:val="pl-PL"/>
        </w:rPr>
        <w:t>ą,</w:t>
      </w:r>
    </w:p>
    <w:p w:rsidR="008B5CA1" w:rsidRPr="00F07D3F" w:rsidRDefault="00685E49" w:rsidP="00706675">
      <w:pPr>
        <w:pStyle w:val="Tekstpodstawowy2"/>
        <w:numPr>
          <w:ilvl w:val="1"/>
          <w:numId w:val="5"/>
        </w:numPr>
        <w:tabs>
          <w:tab w:val="num" w:pos="993"/>
        </w:tabs>
        <w:ind w:left="993" w:hanging="426"/>
        <w:rPr>
          <w:strike/>
        </w:rPr>
      </w:pPr>
      <w:r w:rsidRPr="00F07D3F">
        <w:rPr>
          <w:lang w:val="pl-PL"/>
        </w:rPr>
        <w:t xml:space="preserve">zieleń </w:t>
      </w:r>
      <w:r w:rsidR="00050F34" w:rsidRPr="00F07D3F">
        <w:rPr>
          <w:lang w:val="pl-PL"/>
        </w:rPr>
        <w:t>przydrożna</w:t>
      </w:r>
      <w:r w:rsidR="00D64F60" w:rsidRPr="00F07D3F">
        <w:rPr>
          <w:lang w:val="pl-PL"/>
        </w:rPr>
        <w:t>;</w:t>
      </w:r>
    </w:p>
    <w:p w:rsidR="0053676B" w:rsidRPr="00F07D3F" w:rsidRDefault="0053676B" w:rsidP="00706675">
      <w:pPr>
        <w:pStyle w:val="Tekstpodstawowy2"/>
        <w:numPr>
          <w:ilvl w:val="0"/>
          <w:numId w:val="5"/>
        </w:numPr>
        <w:tabs>
          <w:tab w:val="clear" w:pos="417"/>
        </w:tabs>
        <w:ind w:left="567" w:hanging="425"/>
      </w:pPr>
      <w:r w:rsidRPr="00F07D3F">
        <w:t xml:space="preserve">granice i sposoby zagospodarowania terenów lub obiektów podlegających ochronie, </w:t>
      </w:r>
      <w:r w:rsidR="00992028" w:rsidRPr="00F07D3F">
        <w:rPr>
          <w:iCs w:val="0"/>
        </w:rPr>
        <w:t>ustalonych</w:t>
      </w:r>
      <w:r w:rsidR="00992028" w:rsidRPr="00F07D3F">
        <w:t xml:space="preserve"> </w:t>
      </w:r>
      <w:r w:rsidRPr="00F07D3F">
        <w:t>na podstawie odrębnych przepisów</w:t>
      </w:r>
      <w:r w:rsidR="00F72361" w:rsidRPr="00F07D3F">
        <w:rPr>
          <w:lang w:val="pl-PL"/>
        </w:rPr>
        <w:t xml:space="preserve"> </w:t>
      </w:r>
      <w:r w:rsidRPr="00F07D3F">
        <w:t>– nie występuje potrzeba określania;</w:t>
      </w:r>
    </w:p>
    <w:p w:rsidR="0053676B" w:rsidRPr="00F07D3F" w:rsidRDefault="0053676B" w:rsidP="00706675">
      <w:pPr>
        <w:pStyle w:val="Tekstpodstawowy2"/>
        <w:numPr>
          <w:ilvl w:val="0"/>
          <w:numId w:val="5"/>
        </w:numPr>
        <w:tabs>
          <w:tab w:val="clear" w:pos="417"/>
        </w:tabs>
        <w:ind w:left="567" w:hanging="425"/>
      </w:pPr>
      <w:r w:rsidRPr="00F07D3F">
        <w:t>szczegółowe zasady i warunki scalania i podziału nieruchomości – nie występuje potrzeba określania;</w:t>
      </w:r>
    </w:p>
    <w:p w:rsidR="0053676B" w:rsidRPr="00F07D3F" w:rsidRDefault="0053676B" w:rsidP="00706675">
      <w:pPr>
        <w:pStyle w:val="Tekstpodstawowy2"/>
        <w:numPr>
          <w:ilvl w:val="0"/>
          <w:numId w:val="5"/>
        </w:numPr>
        <w:tabs>
          <w:tab w:val="clear" w:pos="417"/>
        </w:tabs>
        <w:ind w:left="567" w:hanging="425"/>
        <w:rPr>
          <w:strike/>
        </w:rPr>
      </w:pPr>
      <w:r w:rsidRPr="00F07D3F">
        <w:t>szczególne warunki zagospodarowania terenu oraz ograniczenie w jego użytkowaniu –</w:t>
      </w:r>
      <w:r w:rsidR="00022941" w:rsidRPr="00F07D3F">
        <w:t xml:space="preserve"> zgodnie z przepisami odrębnymi</w:t>
      </w:r>
      <w:r w:rsidR="00022941" w:rsidRPr="00F07D3F">
        <w:rPr>
          <w:lang w:val="pl-PL"/>
        </w:rPr>
        <w:t>;</w:t>
      </w:r>
    </w:p>
    <w:p w:rsidR="0053676B" w:rsidRPr="00F07D3F" w:rsidRDefault="0053676B" w:rsidP="00706675">
      <w:pPr>
        <w:pStyle w:val="Tekstpodstawowy2"/>
        <w:numPr>
          <w:ilvl w:val="0"/>
          <w:numId w:val="5"/>
        </w:numPr>
        <w:tabs>
          <w:tab w:val="clear" w:pos="417"/>
        </w:tabs>
        <w:ind w:left="567" w:hanging="425"/>
      </w:pPr>
      <w:r w:rsidRPr="00F07D3F">
        <w:t>zasady modernizacji, rozbudowy i budowy systemów komunikacji i infrastruktury technicznej – zgodnie z przepisami</w:t>
      </w:r>
      <w:r w:rsidR="00022941" w:rsidRPr="00F07D3F">
        <w:rPr>
          <w:lang w:val="pl-PL"/>
        </w:rPr>
        <w:t xml:space="preserve"> odrębnymi</w:t>
      </w:r>
      <w:r w:rsidRPr="00F07D3F">
        <w:t>;</w:t>
      </w:r>
    </w:p>
    <w:p w:rsidR="0053676B" w:rsidRPr="00F07D3F" w:rsidRDefault="0053676B" w:rsidP="00706675">
      <w:pPr>
        <w:pStyle w:val="Tekstpodstawowy2"/>
        <w:numPr>
          <w:ilvl w:val="0"/>
          <w:numId w:val="5"/>
        </w:numPr>
        <w:tabs>
          <w:tab w:val="clear" w:pos="417"/>
        </w:tabs>
        <w:ind w:left="567" w:hanging="425"/>
      </w:pPr>
      <w:r w:rsidRPr="00F07D3F">
        <w:t>sposób i termin tymczasowego zagospodarowania, urządzania i użytkowania terenów –</w:t>
      </w:r>
      <w:r w:rsidRPr="00F07D3F">
        <w:rPr>
          <w:lang w:val="pl-PL"/>
        </w:rPr>
        <w:t xml:space="preserve"> </w:t>
      </w:r>
      <w:r w:rsidR="003728C1" w:rsidRPr="00F07D3F">
        <w:t>nie występuje potrzeba określania</w:t>
      </w:r>
      <w:r w:rsidRPr="00F07D3F">
        <w:rPr>
          <w:lang w:val="pl-PL"/>
        </w:rPr>
        <w:t>;</w:t>
      </w:r>
    </w:p>
    <w:p w:rsidR="00073827" w:rsidRPr="00F07D3F" w:rsidRDefault="0053676B" w:rsidP="00706675">
      <w:pPr>
        <w:pStyle w:val="Tekstpodstawowy2"/>
        <w:numPr>
          <w:ilvl w:val="0"/>
          <w:numId w:val="5"/>
        </w:numPr>
        <w:tabs>
          <w:tab w:val="clear" w:pos="417"/>
        </w:tabs>
        <w:ind w:left="567" w:hanging="425"/>
        <w:rPr>
          <w:strike/>
        </w:rPr>
      </w:pPr>
      <w:r w:rsidRPr="00F07D3F">
        <w:t>stawki procentowe, na podstawie których ustala się opłatę, o której mowa w</w:t>
      </w:r>
      <w:r w:rsidR="003A3CBA">
        <w:rPr>
          <w:lang w:val="pl-PL"/>
        </w:rPr>
        <w:t xml:space="preserve"> </w:t>
      </w:r>
      <w:r w:rsidRPr="00F07D3F">
        <w:t>art.</w:t>
      </w:r>
      <w:r w:rsidR="003A3CBA">
        <w:rPr>
          <w:lang w:val="pl-PL"/>
        </w:rPr>
        <w:t xml:space="preserve"> </w:t>
      </w:r>
      <w:r w:rsidRPr="00F07D3F">
        <w:t>36 ust.</w:t>
      </w:r>
      <w:r w:rsidR="003A3CBA">
        <w:rPr>
          <w:lang w:val="pl-PL"/>
        </w:rPr>
        <w:t xml:space="preserve"> </w:t>
      </w:r>
      <w:r w:rsidRPr="00F07D3F">
        <w:t>4 ustawy o planowaniu i zagospodarowaniu przestrzennym – w wysokości 30%.</w:t>
      </w:r>
    </w:p>
    <w:p w:rsidR="003F4826" w:rsidRDefault="003F4826" w:rsidP="00F07D3F">
      <w:pPr>
        <w:pStyle w:val="Tekstpodstawowy2"/>
        <w:ind w:firstLine="181"/>
      </w:pPr>
    </w:p>
    <w:p w:rsidR="00774BCC" w:rsidRPr="00F07D3F" w:rsidRDefault="00774BCC" w:rsidP="003F4826">
      <w:pPr>
        <w:pStyle w:val="Tekstpodstawowy2"/>
        <w:ind w:firstLine="567"/>
        <w:rPr>
          <w:lang w:val="pl-PL"/>
        </w:rPr>
      </w:pPr>
      <w:r w:rsidRPr="00F07D3F">
        <w:t>§</w:t>
      </w:r>
      <w:r w:rsidR="003F4826">
        <w:rPr>
          <w:lang w:val="pl-PL"/>
        </w:rPr>
        <w:t xml:space="preserve"> </w:t>
      </w:r>
      <w:r w:rsidR="00467DBA" w:rsidRPr="00F07D3F">
        <w:rPr>
          <w:lang w:val="pl-PL"/>
        </w:rPr>
        <w:t>11</w:t>
      </w:r>
      <w:r w:rsidRPr="00F07D3F">
        <w:t>. Dla teren</w:t>
      </w:r>
      <w:r w:rsidRPr="00F07D3F">
        <w:rPr>
          <w:lang w:val="pl-PL"/>
        </w:rPr>
        <w:t>ów</w:t>
      </w:r>
      <w:r w:rsidRPr="00F07D3F">
        <w:t>, oznaczon</w:t>
      </w:r>
      <w:r w:rsidRPr="00F07D3F">
        <w:rPr>
          <w:lang w:val="pl-PL"/>
        </w:rPr>
        <w:t>ych</w:t>
      </w:r>
      <w:r w:rsidRPr="00F07D3F">
        <w:t xml:space="preserve"> na rysunku planu symbol</w:t>
      </w:r>
      <w:r w:rsidRPr="00F07D3F">
        <w:rPr>
          <w:lang w:val="pl-PL"/>
        </w:rPr>
        <w:t>ami</w:t>
      </w:r>
      <w:r w:rsidRPr="00F07D3F">
        <w:rPr>
          <w:bCs/>
          <w:lang w:val="pl-PL"/>
        </w:rPr>
        <w:t xml:space="preserve"> </w:t>
      </w:r>
      <w:r w:rsidRPr="00F07D3F">
        <w:rPr>
          <w:lang w:val="pl-PL"/>
        </w:rPr>
        <w:t>77.19-</w:t>
      </w:r>
      <w:r w:rsidRPr="00F07D3F">
        <w:rPr>
          <w:bCs/>
        </w:rPr>
        <w:t>KD(</w:t>
      </w:r>
      <w:r w:rsidRPr="00F07D3F">
        <w:rPr>
          <w:bCs/>
          <w:lang w:val="pl-PL"/>
        </w:rPr>
        <w:t>L</w:t>
      </w:r>
      <w:r w:rsidRPr="00F07D3F">
        <w:rPr>
          <w:bCs/>
        </w:rPr>
        <w:t>)</w:t>
      </w:r>
      <w:r w:rsidRPr="00F07D3F">
        <w:rPr>
          <w:bCs/>
          <w:lang w:val="pl-PL"/>
        </w:rPr>
        <w:t>1,</w:t>
      </w:r>
      <w:r w:rsidRPr="00F07D3F">
        <w:rPr>
          <w:lang w:val="pl-PL"/>
        </w:rPr>
        <w:t xml:space="preserve"> 77.19-</w:t>
      </w:r>
      <w:r w:rsidRPr="00F07D3F">
        <w:rPr>
          <w:bCs/>
        </w:rPr>
        <w:t>KD(</w:t>
      </w:r>
      <w:r w:rsidRPr="00F07D3F">
        <w:rPr>
          <w:bCs/>
          <w:lang w:val="pl-PL"/>
        </w:rPr>
        <w:t>L</w:t>
      </w:r>
      <w:r w:rsidRPr="00F07D3F">
        <w:rPr>
          <w:bCs/>
        </w:rPr>
        <w:t>)</w:t>
      </w:r>
      <w:r w:rsidR="00467DBA" w:rsidRPr="00F07D3F">
        <w:rPr>
          <w:bCs/>
          <w:lang w:val="pl-PL"/>
        </w:rPr>
        <w:t>2</w:t>
      </w:r>
      <w:r w:rsidR="009D352F" w:rsidRPr="00F07D3F">
        <w:rPr>
          <w:bCs/>
          <w:lang w:val="pl-PL"/>
        </w:rPr>
        <w:t>,</w:t>
      </w:r>
      <w:r w:rsidR="009D352F" w:rsidRPr="00F07D3F">
        <w:t xml:space="preserve"> </w:t>
      </w:r>
      <w:r w:rsidRPr="00F07D3F">
        <w:t>ustala się</w:t>
      </w:r>
      <w:r w:rsidRPr="00F07D3F">
        <w:rPr>
          <w:lang w:val="pl-PL"/>
        </w:rPr>
        <w:t>:</w:t>
      </w:r>
    </w:p>
    <w:p w:rsidR="00774BCC" w:rsidRPr="00F07D3F" w:rsidRDefault="00774BCC" w:rsidP="00706675">
      <w:pPr>
        <w:pStyle w:val="Tekstpodstawowy2"/>
        <w:numPr>
          <w:ilvl w:val="0"/>
          <w:numId w:val="20"/>
        </w:numPr>
        <w:tabs>
          <w:tab w:val="clear" w:pos="417"/>
          <w:tab w:val="num" w:pos="567"/>
        </w:tabs>
        <w:ind w:left="567" w:hanging="425"/>
        <w:rPr>
          <w:strike/>
          <w:lang w:val="pl-PL"/>
        </w:rPr>
      </w:pPr>
      <w:r w:rsidRPr="00F07D3F">
        <w:rPr>
          <w:lang w:val="pl-PL"/>
        </w:rPr>
        <w:t>przeznaczenie:</w:t>
      </w:r>
    </w:p>
    <w:p w:rsidR="00774BCC" w:rsidRPr="00F07D3F" w:rsidRDefault="00774BCC" w:rsidP="00706675">
      <w:pPr>
        <w:pStyle w:val="Tekstpodstawowy2"/>
        <w:numPr>
          <w:ilvl w:val="1"/>
          <w:numId w:val="20"/>
        </w:numPr>
        <w:ind w:left="993" w:hanging="426"/>
      </w:pPr>
      <w:r w:rsidRPr="00F07D3F">
        <w:t xml:space="preserve">podstawowe: </w:t>
      </w:r>
      <w:r w:rsidRPr="00F07D3F">
        <w:rPr>
          <w:lang w:val="pl-PL"/>
        </w:rPr>
        <w:t xml:space="preserve">teren </w:t>
      </w:r>
      <w:r w:rsidRPr="00F07D3F">
        <w:t>komunikacj</w:t>
      </w:r>
      <w:r w:rsidRPr="00F07D3F">
        <w:rPr>
          <w:lang w:val="pl-PL"/>
        </w:rPr>
        <w:t>i</w:t>
      </w:r>
      <w:r w:rsidRPr="00F07D3F">
        <w:t xml:space="preserve"> – droga publiczna – ulica </w:t>
      </w:r>
      <w:r w:rsidRPr="00F07D3F">
        <w:rPr>
          <w:lang w:val="pl-PL"/>
        </w:rPr>
        <w:t>lokalna,</w:t>
      </w:r>
    </w:p>
    <w:p w:rsidR="00774BCC" w:rsidRPr="00F07D3F" w:rsidRDefault="00774BCC" w:rsidP="00706675">
      <w:pPr>
        <w:pStyle w:val="Tekstpodstawowy2"/>
        <w:numPr>
          <w:ilvl w:val="1"/>
          <w:numId w:val="20"/>
        </w:numPr>
        <w:ind w:left="993" w:hanging="426"/>
      </w:pPr>
      <w:r w:rsidRPr="00F07D3F">
        <w:t>dopuszczalne:</w:t>
      </w:r>
      <w:r w:rsidRPr="00F07D3F">
        <w:rPr>
          <w:lang w:val="pl-PL"/>
        </w:rPr>
        <w:t xml:space="preserve"> </w:t>
      </w:r>
      <w:r w:rsidRPr="00F07D3F">
        <w:t>infrastruktura techniczna</w:t>
      </w:r>
      <w:r w:rsidRPr="00F07D3F">
        <w:rPr>
          <w:lang w:val="pl-PL"/>
        </w:rPr>
        <w:t>;</w:t>
      </w:r>
    </w:p>
    <w:p w:rsidR="00774BCC" w:rsidRPr="00F07D3F" w:rsidRDefault="00774BCC" w:rsidP="00706675">
      <w:pPr>
        <w:pStyle w:val="Tekstpodstawowy2"/>
        <w:numPr>
          <w:ilvl w:val="0"/>
          <w:numId w:val="20"/>
        </w:numPr>
        <w:tabs>
          <w:tab w:val="clear" w:pos="417"/>
          <w:tab w:val="num" w:pos="567"/>
        </w:tabs>
        <w:ind w:left="567" w:hanging="425"/>
        <w:rPr>
          <w:strike/>
          <w:lang w:val="pl-PL"/>
        </w:rPr>
      </w:pPr>
      <w:r w:rsidRPr="00F07D3F">
        <w:t>zasady ochrony i kształtowania ładu przestrzennego</w:t>
      </w:r>
      <w:r w:rsidRPr="00F07D3F">
        <w:rPr>
          <w:lang w:val="pl-PL"/>
        </w:rPr>
        <w:t xml:space="preserve"> </w:t>
      </w:r>
      <w:r w:rsidRPr="00F07D3F">
        <w:t>–</w:t>
      </w:r>
      <w:r w:rsidRPr="00F07D3F">
        <w:rPr>
          <w:lang w:val="pl-PL"/>
        </w:rPr>
        <w:t xml:space="preserve"> </w:t>
      </w:r>
      <w:r w:rsidR="00E756E4" w:rsidRPr="00F07D3F">
        <w:t>nie występuje potrzeba określania</w:t>
      </w:r>
      <w:r w:rsidRPr="00F07D3F">
        <w:rPr>
          <w:lang w:val="pl-PL"/>
        </w:rPr>
        <w:t>;</w:t>
      </w:r>
    </w:p>
    <w:p w:rsidR="00774BCC" w:rsidRPr="00F07D3F" w:rsidRDefault="00774BCC" w:rsidP="00706675">
      <w:pPr>
        <w:pStyle w:val="Tekstpodstawowy2"/>
        <w:numPr>
          <w:ilvl w:val="0"/>
          <w:numId w:val="20"/>
        </w:numPr>
        <w:tabs>
          <w:tab w:val="clear" w:pos="417"/>
          <w:tab w:val="num" w:pos="567"/>
        </w:tabs>
        <w:ind w:left="567" w:hanging="425"/>
      </w:pPr>
      <w:r w:rsidRPr="00F07D3F">
        <w:t>zasady ochrony środowiska, przyrody i krajobrazu</w:t>
      </w:r>
      <w:r w:rsidR="00F32ED7" w:rsidRPr="00F07D3F">
        <w:rPr>
          <w:lang w:val="pl-PL"/>
        </w:rPr>
        <w:t xml:space="preserve"> </w:t>
      </w:r>
      <w:r w:rsidR="00F32ED7" w:rsidRPr="00F07D3F">
        <w:rPr>
          <w:iCs w:val="0"/>
        </w:rPr>
        <w:t>kulturowego</w:t>
      </w:r>
      <w:r w:rsidR="00643899" w:rsidRPr="00F07D3F">
        <w:rPr>
          <w:lang w:val="pl-PL"/>
        </w:rPr>
        <w:t xml:space="preserve"> </w:t>
      </w:r>
      <w:r w:rsidR="00643899" w:rsidRPr="00F07D3F">
        <w:t>–</w:t>
      </w:r>
      <w:r w:rsidR="00643899" w:rsidRPr="00F07D3F">
        <w:rPr>
          <w:lang w:val="pl-PL"/>
        </w:rPr>
        <w:t xml:space="preserve"> </w:t>
      </w:r>
      <w:r w:rsidR="00643899" w:rsidRPr="00F07D3F">
        <w:t>nie występuje potrzeba określania</w:t>
      </w:r>
      <w:r w:rsidRPr="00F07D3F">
        <w:rPr>
          <w:lang w:val="pl-PL"/>
        </w:rPr>
        <w:t>;</w:t>
      </w:r>
    </w:p>
    <w:p w:rsidR="00774BCC" w:rsidRPr="00F07D3F" w:rsidRDefault="00774BCC" w:rsidP="00706675">
      <w:pPr>
        <w:pStyle w:val="Tekstpodstawowy2"/>
        <w:numPr>
          <w:ilvl w:val="0"/>
          <w:numId w:val="20"/>
        </w:numPr>
        <w:tabs>
          <w:tab w:val="clear" w:pos="417"/>
          <w:tab w:val="num" w:pos="567"/>
        </w:tabs>
        <w:ind w:left="567" w:hanging="425"/>
      </w:pPr>
      <w:r w:rsidRPr="00F07D3F">
        <w:rPr>
          <w:iCs w:val="0"/>
        </w:rPr>
        <w:t xml:space="preserve">zasady ochrony dziedzictwa kulturowego i </w:t>
      </w:r>
      <w:r w:rsidR="003B4941" w:rsidRPr="00F07D3F">
        <w:rPr>
          <w:iCs w:val="0"/>
        </w:rPr>
        <w:t xml:space="preserve">zabytków oraz dóbr </w:t>
      </w:r>
      <w:r w:rsidRPr="00F07D3F">
        <w:rPr>
          <w:iCs w:val="0"/>
        </w:rPr>
        <w:t>kultury współczesnej</w:t>
      </w:r>
      <w:r w:rsidRPr="00F07D3F">
        <w:t xml:space="preserve"> – nie występuje potrzeba określania;</w:t>
      </w:r>
    </w:p>
    <w:p w:rsidR="00774BCC" w:rsidRPr="00F07D3F" w:rsidRDefault="00774BCC" w:rsidP="00706675">
      <w:pPr>
        <w:pStyle w:val="Tekstpodstawowy2"/>
        <w:numPr>
          <w:ilvl w:val="0"/>
          <w:numId w:val="20"/>
        </w:numPr>
        <w:tabs>
          <w:tab w:val="clear" w:pos="417"/>
          <w:tab w:val="num" w:pos="567"/>
        </w:tabs>
        <w:ind w:left="567" w:hanging="425"/>
      </w:pPr>
      <w:r w:rsidRPr="00F07D3F">
        <w:t>wymagania wynikające z potrzeb kształtowania przestrzeni publicznych –</w:t>
      </w:r>
      <w:r w:rsidRPr="00F07D3F">
        <w:rPr>
          <w:lang w:val="pl-PL"/>
        </w:rPr>
        <w:t xml:space="preserve"> </w:t>
      </w:r>
      <w:r w:rsidR="00543171" w:rsidRPr="00F07D3F">
        <w:t>nie występuje potrzeba określania</w:t>
      </w:r>
      <w:r w:rsidRPr="00F07D3F">
        <w:rPr>
          <w:lang w:val="pl-PL"/>
        </w:rPr>
        <w:t>;</w:t>
      </w:r>
    </w:p>
    <w:p w:rsidR="00774BCC" w:rsidRPr="00F07D3F" w:rsidRDefault="00774BCC" w:rsidP="00706675">
      <w:pPr>
        <w:pStyle w:val="Tekstpodstawowy2"/>
        <w:numPr>
          <w:ilvl w:val="0"/>
          <w:numId w:val="20"/>
        </w:numPr>
        <w:tabs>
          <w:tab w:val="clear" w:pos="417"/>
          <w:tab w:val="num" w:pos="567"/>
        </w:tabs>
        <w:ind w:left="567" w:hanging="425"/>
      </w:pPr>
      <w:r w:rsidRPr="00F07D3F">
        <w:t>zasady kształtowania zabudowy oraz wskaźniki</w:t>
      </w:r>
      <w:r w:rsidRPr="00F07D3F">
        <w:rPr>
          <w:lang w:val="pl-PL"/>
        </w:rPr>
        <w:t xml:space="preserve"> </w:t>
      </w:r>
      <w:r w:rsidRPr="00F07D3F">
        <w:t>zagospodarowania terenu:</w:t>
      </w:r>
    </w:p>
    <w:p w:rsidR="00774BCC" w:rsidRPr="00F07D3F" w:rsidRDefault="00774BCC" w:rsidP="00706675">
      <w:pPr>
        <w:pStyle w:val="Tekstpodstawowy2"/>
        <w:numPr>
          <w:ilvl w:val="1"/>
          <w:numId w:val="20"/>
        </w:numPr>
        <w:ind w:left="993" w:hanging="426"/>
      </w:pPr>
      <w:r w:rsidRPr="00F07D3F">
        <w:t>szerokoś</w:t>
      </w:r>
      <w:r w:rsidRPr="00F07D3F">
        <w:rPr>
          <w:lang w:val="pl-PL"/>
        </w:rPr>
        <w:t>ci</w:t>
      </w:r>
      <w:r w:rsidRPr="00F07D3F">
        <w:t xml:space="preserve"> w liniach rozgraniczających – zgodnie z rysunk</w:t>
      </w:r>
      <w:r w:rsidRPr="00F07D3F">
        <w:rPr>
          <w:lang w:val="pl-PL"/>
        </w:rPr>
        <w:t>iem</w:t>
      </w:r>
      <w:r w:rsidRPr="00F07D3F">
        <w:t xml:space="preserve"> planu,</w:t>
      </w:r>
    </w:p>
    <w:p w:rsidR="00774BCC" w:rsidRPr="00F07D3F" w:rsidRDefault="00774BCC" w:rsidP="00706675">
      <w:pPr>
        <w:pStyle w:val="Tekstpodstawowy2"/>
        <w:numPr>
          <w:ilvl w:val="1"/>
          <w:numId w:val="20"/>
        </w:numPr>
        <w:ind w:left="993" w:hanging="426"/>
        <w:rPr>
          <w:strike/>
        </w:rPr>
      </w:pPr>
      <w:r w:rsidRPr="00F07D3F">
        <w:t xml:space="preserve">minimalny przekrój uliczny – </w:t>
      </w:r>
      <w:r w:rsidRPr="00F07D3F">
        <w:rPr>
          <w:lang w:val="pl-PL"/>
        </w:rPr>
        <w:t>jedna</w:t>
      </w:r>
      <w:r w:rsidRPr="00F07D3F">
        <w:t xml:space="preserve"> jezdni</w:t>
      </w:r>
      <w:r w:rsidRPr="00F07D3F">
        <w:rPr>
          <w:lang w:val="pl-PL"/>
        </w:rPr>
        <w:t>a</w:t>
      </w:r>
      <w:r w:rsidRPr="00F07D3F">
        <w:t xml:space="preserve"> o dwóch pasach ruchu</w:t>
      </w:r>
      <w:r w:rsidRPr="00F07D3F">
        <w:rPr>
          <w:lang w:val="pl-PL"/>
        </w:rPr>
        <w:t>,</w:t>
      </w:r>
    </w:p>
    <w:p w:rsidR="00774BCC" w:rsidRPr="00F07D3F" w:rsidRDefault="00774BCC" w:rsidP="00706675">
      <w:pPr>
        <w:pStyle w:val="Tekstpodstawowy2"/>
        <w:numPr>
          <w:ilvl w:val="1"/>
          <w:numId w:val="20"/>
        </w:numPr>
        <w:ind w:left="993" w:hanging="426"/>
        <w:rPr>
          <w:strike/>
        </w:rPr>
      </w:pPr>
      <w:r w:rsidRPr="00F07D3F">
        <w:t xml:space="preserve">minimalna szerokość jezdni – </w:t>
      </w:r>
      <w:r w:rsidRPr="00F07D3F">
        <w:rPr>
          <w:lang w:val="pl-PL"/>
        </w:rPr>
        <w:t>zgodnie z przepisami odrębnymi,</w:t>
      </w:r>
    </w:p>
    <w:p w:rsidR="00774BCC" w:rsidRPr="00F07D3F" w:rsidRDefault="00774BCC" w:rsidP="00706675">
      <w:pPr>
        <w:pStyle w:val="Tekstpodstawowy2"/>
        <w:numPr>
          <w:ilvl w:val="1"/>
          <w:numId w:val="20"/>
        </w:numPr>
        <w:ind w:left="993" w:hanging="426"/>
      </w:pPr>
      <w:r w:rsidRPr="00F07D3F">
        <w:rPr>
          <w:lang w:val="pl-PL"/>
        </w:rPr>
        <w:t xml:space="preserve">minimum </w:t>
      </w:r>
      <w:r w:rsidRPr="00F07D3F">
        <w:t>chodnik</w:t>
      </w:r>
      <w:r w:rsidRPr="00F07D3F">
        <w:rPr>
          <w:lang w:val="pl-PL"/>
        </w:rPr>
        <w:t>,</w:t>
      </w:r>
    </w:p>
    <w:p w:rsidR="00774BCC" w:rsidRPr="00F07D3F" w:rsidRDefault="00774BCC" w:rsidP="00706675">
      <w:pPr>
        <w:pStyle w:val="Tekstpodstawowy2"/>
        <w:numPr>
          <w:ilvl w:val="1"/>
          <w:numId w:val="20"/>
        </w:numPr>
        <w:ind w:left="993" w:hanging="426"/>
        <w:rPr>
          <w:strike/>
        </w:rPr>
      </w:pPr>
      <w:r w:rsidRPr="00F07D3F">
        <w:rPr>
          <w:lang w:val="pl-PL"/>
        </w:rPr>
        <w:t xml:space="preserve">dopuszcza się </w:t>
      </w:r>
      <w:r w:rsidRPr="00F07D3F">
        <w:t>drog</w:t>
      </w:r>
      <w:r w:rsidRPr="00F07D3F">
        <w:rPr>
          <w:lang w:val="pl-PL"/>
        </w:rPr>
        <w:t xml:space="preserve">i </w:t>
      </w:r>
      <w:r w:rsidRPr="00F07D3F">
        <w:t>rowerow</w:t>
      </w:r>
      <w:r w:rsidRPr="00F07D3F">
        <w:rPr>
          <w:lang w:val="pl-PL"/>
        </w:rPr>
        <w:t>e,</w:t>
      </w:r>
    </w:p>
    <w:p w:rsidR="00774BCC" w:rsidRPr="00F07D3F" w:rsidRDefault="00774BCC" w:rsidP="00706675">
      <w:pPr>
        <w:pStyle w:val="Tekstpodstawowy2"/>
        <w:numPr>
          <w:ilvl w:val="1"/>
          <w:numId w:val="20"/>
        </w:numPr>
        <w:ind w:left="993" w:hanging="426"/>
      </w:pPr>
      <w:r w:rsidRPr="00F07D3F">
        <w:rPr>
          <w:lang w:val="pl-PL"/>
        </w:rPr>
        <w:t>zieleń przydrożna;</w:t>
      </w:r>
    </w:p>
    <w:p w:rsidR="00774BCC" w:rsidRPr="00F07D3F" w:rsidRDefault="00774BCC" w:rsidP="00706675">
      <w:pPr>
        <w:pStyle w:val="Tekstpodstawowy2"/>
        <w:numPr>
          <w:ilvl w:val="0"/>
          <w:numId w:val="20"/>
        </w:numPr>
        <w:tabs>
          <w:tab w:val="clear" w:pos="417"/>
          <w:tab w:val="num" w:pos="567"/>
        </w:tabs>
        <w:ind w:left="567" w:hanging="425"/>
      </w:pPr>
      <w:r w:rsidRPr="00F07D3F">
        <w:t xml:space="preserve">granice i sposoby zagospodarowania terenów lub obiektów podlegających ochronie, </w:t>
      </w:r>
      <w:r w:rsidR="00992028" w:rsidRPr="00F07D3F">
        <w:rPr>
          <w:iCs w:val="0"/>
        </w:rPr>
        <w:t>ustalonych</w:t>
      </w:r>
      <w:r w:rsidR="00992028" w:rsidRPr="00F07D3F">
        <w:t xml:space="preserve"> </w:t>
      </w:r>
      <w:r w:rsidRPr="00F07D3F">
        <w:t>na podstawie odrębnych przepisów</w:t>
      </w:r>
      <w:r w:rsidRPr="00F07D3F">
        <w:rPr>
          <w:lang w:val="pl-PL"/>
        </w:rPr>
        <w:t xml:space="preserve"> </w:t>
      </w:r>
      <w:r w:rsidR="00BB07A2" w:rsidRPr="00F07D3F">
        <w:t>–</w:t>
      </w:r>
      <w:r w:rsidR="00BB07A2" w:rsidRPr="00F07D3F">
        <w:rPr>
          <w:lang w:val="pl-PL"/>
        </w:rPr>
        <w:t xml:space="preserve"> </w:t>
      </w:r>
      <w:r w:rsidR="00BB07A2" w:rsidRPr="00F07D3F">
        <w:t>nie występuje potrzeba określania</w:t>
      </w:r>
      <w:r w:rsidRPr="00F07D3F">
        <w:t>;</w:t>
      </w:r>
    </w:p>
    <w:p w:rsidR="00774BCC" w:rsidRPr="00F07D3F" w:rsidRDefault="00774BCC" w:rsidP="00706675">
      <w:pPr>
        <w:pStyle w:val="Tekstpodstawowy2"/>
        <w:numPr>
          <w:ilvl w:val="0"/>
          <w:numId w:val="20"/>
        </w:numPr>
        <w:tabs>
          <w:tab w:val="clear" w:pos="417"/>
          <w:tab w:val="num" w:pos="567"/>
        </w:tabs>
        <w:ind w:left="567" w:hanging="425"/>
      </w:pPr>
      <w:r w:rsidRPr="00F07D3F">
        <w:lastRenderedPageBreak/>
        <w:t>szczegółowe zasady i warunki scalania i podziału nieruchomości – nie występuje potrzeba określania;</w:t>
      </w:r>
    </w:p>
    <w:p w:rsidR="00774BCC" w:rsidRPr="00F07D3F" w:rsidRDefault="00774BCC" w:rsidP="00706675">
      <w:pPr>
        <w:pStyle w:val="Tekstpodstawowy2"/>
        <w:numPr>
          <w:ilvl w:val="0"/>
          <w:numId w:val="20"/>
        </w:numPr>
        <w:tabs>
          <w:tab w:val="clear" w:pos="417"/>
          <w:tab w:val="num" w:pos="567"/>
        </w:tabs>
        <w:ind w:left="567" w:hanging="425"/>
      </w:pPr>
      <w:r w:rsidRPr="00F07D3F">
        <w:t>szczególne warunki zagospodarowania terenu oraz ograniczenie w jego użytkowaniu</w:t>
      </w:r>
      <w:r w:rsidRPr="00F07D3F">
        <w:rPr>
          <w:lang w:val="pl-PL"/>
        </w:rPr>
        <w:t>:</w:t>
      </w:r>
    </w:p>
    <w:p w:rsidR="00483911" w:rsidRPr="00F07D3F" w:rsidRDefault="00483911" w:rsidP="00706675">
      <w:pPr>
        <w:pStyle w:val="Tekstpodstawowy2"/>
        <w:numPr>
          <w:ilvl w:val="1"/>
          <w:numId w:val="20"/>
        </w:numPr>
        <w:ind w:left="993" w:hanging="426"/>
        <w:rPr>
          <w:lang w:val="pl-PL"/>
        </w:rPr>
      </w:pPr>
      <w:r w:rsidRPr="00F07D3F">
        <w:t>obsługa komunikacyjna terenów przyległych – zgodnie z przepisami odrębnymi</w:t>
      </w:r>
    </w:p>
    <w:p w:rsidR="00483911" w:rsidRPr="00F07D3F" w:rsidRDefault="00483911" w:rsidP="00706675">
      <w:pPr>
        <w:pStyle w:val="Tekstpodstawowy2"/>
        <w:numPr>
          <w:ilvl w:val="1"/>
          <w:numId w:val="20"/>
        </w:numPr>
        <w:ind w:left="993" w:hanging="426"/>
      </w:pPr>
      <w:r w:rsidRPr="00F07D3F">
        <w:t xml:space="preserve">lokalizacja obiektów </w:t>
      </w:r>
      <w:r w:rsidRPr="00F07D3F">
        <w:rPr>
          <w:iCs w:val="0"/>
        </w:rPr>
        <w:t xml:space="preserve">i zagospodarowanie części terenu stanowiącej pas ograniczonego użytkowania </w:t>
      </w:r>
      <w:r w:rsidRPr="00F07D3F">
        <w:t xml:space="preserve">o szerokości po 20 m w obie strony od osi istniejących </w:t>
      </w:r>
      <w:r w:rsidRPr="00F07D3F">
        <w:rPr>
          <w:iCs w:val="0"/>
        </w:rPr>
        <w:t xml:space="preserve">napowietrznych linii elektroenergetycznych WN 110 kV – </w:t>
      </w:r>
      <w:r w:rsidRPr="00F07D3F">
        <w:t>zgodnie z przepisami odrębnymi</w:t>
      </w:r>
      <w:r w:rsidRPr="00F07D3F">
        <w:rPr>
          <w:lang w:val="pl-PL"/>
        </w:rPr>
        <w:t>;</w:t>
      </w:r>
    </w:p>
    <w:p w:rsidR="00774BCC" w:rsidRPr="00F07D3F" w:rsidRDefault="00774BCC" w:rsidP="00706675">
      <w:pPr>
        <w:pStyle w:val="Tekstpodstawowy2"/>
        <w:numPr>
          <w:ilvl w:val="0"/>
          <w:numId w:val="20"/>
        </w:numPr>
        <w:tabs>
          <w:tab w:val="clear" w:pos="417"/>
          <w:tab w:val="num" w:pos="567"/>
        </w:tabs>
        <w:ind w:left="567" w:hanging="425"/>
      </w:pPr>
      <w:r w:rsidRPr="00F07D3F">
        <w:t>zasady modernizacji, rozbudowy i budowy systemów komunikacji i infrastruktury technicznej – zgodnie z przepisami</w:t>
      </w:r>
      <w:r w:rsidRPr="00F07D3F">
        <w:rPr>
          <w:lang w:val="pl-PL"/>
        </w:rPr>
        <w:t xml:space="preserve"> odrębnymi</w:t>
      </w:r>
      <w:r w:rsidRPr="00F07D3F">
        <w:t>;</w:t>
      </w:r>
    </w:p>
    <w:p w:rsidR="00774BCC" w:rsidRPr="00F07D3F" w:rsidRDefault="00774BCC" w:rsidP="00706675">
      <w:pPr>
        <w:pStyle w:val="Tekstpodstawowy2"/>
        <w:numPr>
          <w:ilvl w:val="0"/>
          <w:numId w:val="20"/>
        </w:numPr>
        <w:tabs>
          <w:tab w:val="clear" w:pos="417"/>
          <w:tab w:val="num" w:pos="567"/>
        </w:tabs>
        <w:ind w:left="567" w:hanging="425"/>
      </w:pPr>
      <w:r w:rsidRPr="00F07D3F">
        <w:t>sposób i termin tymczasowego zagospodarowania, urządzania i użytkowania terenów –</w:t>
      </w:r>
      <w:r w:rsidRPr="00F07D3F">
        <w:rPr>
          <w:lang w:val="pl-PL"/>
        </w:rPr>
        <w:t xml:space="preserve"> </w:t>
      </w:r>
      <w:r w:rsidR="00467DBA" w:rsidRPr="00F07D3F">
        <w:t xml:space="preserve">do czasu dyslokacji istniejącej napowietrznej linii elektroenergetycznej SN 15 kV – lokalizacja obiektów i zagospodarowanie </w:t>
      </w:r>
      <w:r w:rsidR="00467DBA" w:rsidRPr="00F07D3F">
        <w:rPr>
          <w:iCs w:val="0"/>
        </w:rPr>
        <w:t xml:space="preserve">części </w:t>
      </w:r>
      <w:r w:rsidR="00467DBA" w:rsidRPr="00F07D3F">
        <w:t xml:space="preserve">terenu </w:t>
      </w:r>
      <w:r w:rsidR="00467DBA" w:rsidRPr="00F07D3F">
        <w:rPr>
          <w:iCs w:val="0"/>
        </w:rPr>
        <w:t xml:space="preserve">stanowiącej pas techniczny </w:t>
      </w:r>
      <w:r w:rsidR="003A3CBA">
        <w:t>o </w:t>
      </w:r>
      <w:r w:rsidR="00467DBA" w:rsidRPr="00F07D3F">
        <w:t>szerokości po 6,5</w:t>
      </w:r>
      <w:r w:rsidR="003A3CBA">
        <w:rPr>
          <w:lang w:val="pl-PL"/>
        </w:rPr>
        <w:t xml:space="preserve"> </w:t>
      </w:r>
      <w:r w:rsidR="00467DBA" w:rsidRPr="00F07D3F">
        <w:t>m w obie strony od osi linii – zgodnie z przepisami odrębnymi</w:t>
      </w:r>
      <w:r w:rsidRPr="00F07D3F">
        <w:rPr>
          <w:lang w:val="pl-PL"/>
        </w:rPr>
        <w:t>;</w:t>
      </w:r>
    </w:p>
    <w:p w:rsidR="00774BCC" w:rsidRPr="00F07D3F" w:rsidRDefault="00774BCC" w:rsidP="00706675">
      <w:pPr>
        <w:pStyle w:val="Tekstpodstawowy2"/>
        <w:numPr>
          <w:ilvl w:val="0"/>
          <w:numId w:val="20"/>
        </w:numPr>
        <w:tabs>
          <w:tab w:val="clear" w:pos="417"/>
          <w:tab w:val="num" w:pos="567"/>
        </w:tabs>
        <w:ind w:left="567" w:hanging="425"/>
      </w:pPr>
      <w:r w:rsidRPr="00F07D3F">
        <w:t>stawki procentowe, na podstawie których ustala się opłatę, o której mowa w</w:t>
      </w:r>
      <w:r w:rsidR="003A3CBA">
        <w:rPr>
          <w:lang w:val="pl-PL"/>
        </w:rPr>
        <w:t xml:space="preserve"> </w:t>
      </w:r>
      <w:r w:rsidRPr="00F07D3F">
        <w:t>art.</w:t>
      </w:r>
      <w:r w:rsidR="003A3CBA">
        <w:rPr>
          <w:lang w:val="pl-PL"/>
        </w:rPr>
        <w:t xml:space="preserve"> </w:t>
      </w:r>
      <w:r w:rsidRPr="00F07D3F">
        <w:t>36 ust.</w:t>
      </w:r>
      <w:r w:rsidR="003A3CBA">
        <w:rPr>
          <w:lang w:val="pl-PL"/>
        </w:rPr>
        <w:t xml:space="preserve"> </w:t>
      </w:r>
      <w:r w:rsidRPr="00F07D3F">
        <w:t>4 ustawy o planowaniu i zagospodarowaniu przestrzennym – w wysokości 30%.</w:t>
      </w:r>
    </w:p>
    <w:p w:rsidR="003F4826" w:rsidRDefault="003F4826" w:rsidP="00F07D3F">
      <w:pPr>
        <w:pStyle w:val="Tekstpodstawowy2"/>
        <w:ind w:firstLine="181"/>
      </w:pPr>
    </w:p>
    <w:p w:rsidR="00E3352E" w:rsidRPr="00F07D3F" w:rsidRDefault="00E3352E" w:rsidP="003F4826">
      <w:pPr>
        <w:pStyle w:val="Tekstpodstawowy2"/>
        <w:ind w:firstLine="567"/>
      </w:pPr>
      <w:r w:rsidRPr="00F07D3F">
        <w:t>§</w:t>
      </w:r>
      <w:r w:rsidR="003F4826">
        <w:rPr>
          <w:lang w:val="pl-PL"/>
        </w:rPr>
        <w:t xml:space="preserve"> </w:t>
      </w:r>
      <w:r w:rsidR="00467DBA" w:rsidRPr="00F07D3F">
        <w:rPr>
          <w:lang w:val="pl-PL"/>
        </w:rPr>
        <w:t>12</w:t>
      </w:r>
      <w:r w:rsidRPr="00F07D3F">
        <w:t xml:space="preserve">. Dla </w:t>
      </w:r>
      <w:r w:rsidR="00A85CA9" w:rsidRPr="00F07D3F">
        <w:t>teren</w:t>
      </w:r>
      <w:r w:rsidR="00056342" w:rsidRPr="00F07D3F">
        <w:rPr>
          <w:lang w:val="pl-PL"/>
        </w:rPr>
        <w:t>ów</w:t>
      </w:r>
      <w:r w:rsidR="00A85CA9" w:rsidRPr="00F07D3F">
        <w:t>, oznaczon</w:t>
      </w:r>
      <w:r w:rsidR="00056342" w:rsidRPr="00F07D3F">
        <w:rPr>
          <w:lang w:val="pl-PL"/>
        </w:rPr>
        <w:t>ych</w:t>
      </w:r>
      <w:r w:rsidR="00A85CA9" w:rsidRPr="00F07D3F">
        <w:t xml:space="preserve"> na rysunku planu symbol</w:t>
      </w:r>
      <w:r w:rsidR="00056342" w:rsidRPr="00F07D3F">
        <w:rPr>
          <w:lang w:val="pl-PL"/>
        </w:rPr>
        <w:t>a</w:t>
      </w:r>
      <w:r w:rsidR="00A85CA9" w:rsidRPr="00F07D3F">
        <w:t>m</w:t>
      </w:r>
      <w:r w:rsidR="00056342" w:rsidRPr="00F07D3F">
        <w:rPr>
          <w:lang w:val="pl-PL"/>
        </w:rPr>
        <w:t>i</w:t>
      </w:r>
      <w:r w:rsidRPr="00F07D3F">
        <w:t xml:space="preserve"> </w:t>
      </w:r>
      <w:r w:rsidR="00124C00" w:rsidRPr="00F07D3F">
        <w:rPr>
          <w:lang w:val="pl-PL"/>
        </w:rPr>
        <w:t>77</w:t>
      </w:r>
      <w:r w:rsidRPr="00F07D3F">
        <w:rPr>
          <w:lang w:val="pl-PL"/>
        </w:rPr>
        <w:t>.19-</w:t>
      </w:r>
      <w:r w:rsidRPr="00F07D3F">
        <w:rPr>
          <w:bCs/>
        </w:rPr>
        <w:t>KD(</w:t>
      </w:r>
      <w:r w:rsidRPr="00F07D3F">
        <w:rPr>
          <w:bCs/>
          <w:lang w:val="pl-PL"/>
        </w:rPr>
        <w:t>D</w:t>
      </w:r>
      <w:r w:rsidRPr="00F07D3F">
        <w:rPr>
          <w:bCs/>
        </w:rPr>
        <w:t>)</w:t>
      </w:r>
      <w:r w:rsidRPr="00F07D3F">
        <w:rPr>
          <w:bCs/>
          <w:lang w:val="pl-PL"/>
        </w:rPr>
        <w:t>1</w:t>
      </w:r>
      <w:r w:rsidR="00056342" w:rsidRPr="00F07D3F">
        <w:rPr>
          <w:bCs/>
          <w:lang w:val="pl-PL"/>
        </w:rPr>
        <w:t xml:space="preserve">, </w:t>
      </w:r>
      <w:r w:rsidR="00056342" w:rsidRPr="00F07D3F">
        <w:rPr>
          <w:lang w:val="pl-PL"/>
        </w:rPr>
        <w:t>77.19-</w:t>
      </w:r>
      <w:r w:rsidR="00056342" w:rsidRPr="00F07D3F">
        <w:rPr>
          <w:bCs/>
        </w:rPr>
        <w:t>KD(</w:t>
      </w:r>
      <w:r w:rsidR="00056342" w:rsidRPr="00F07D3F">
        <w:rPr>
          <w:bCs/>
          <w:lang w:val="pl-PL"/>
        </w:rPr>
        <w:t>D</w:t>
      </w:r>
      <w:r w:rsidR="00056342" w:rsidRPr="00F07D3F">
        <w:rPr>
          <w:bCs/>
        </w:rPr>
        <w:t>)</w:t>
      </w:r>
      <w:r w:rsidR="00056342" w:rsidRPr="00F07D3F">
        <w:rPr>
          <w:bCs/>
          <w:lang w:val="pl-PL"/>
        </w:rPr>
        <w:t>2</w:t>
      </w:r>
      <w:r w:rsidR="003D27D1" w:rsidRPr="00F07D3F">
        <w:rPr>
          <w:bCs/>
          <w:lang w:val="pl-PL"/>
        </w:rPr>
        <w:t>,</w:t>
      </w:r>
      <w:r w:rsidRPr="00F07D3F">
        <w:t xml:space="preserve"> ustala się</w:t>
      </w:r>
      <w:r w:rsidRPr="00F07D3F">
        <w:rPr>
          <w:lang w:val="pl-PL"/>
        </w:rPr>
        <w:t>:</w:t>
      </w:r>
      <w:r w:rsidRPr="00F07D3F">
        <w:t xml:space="preserve"> </w:t>
      </w:r>
    </w:p>
    <w:p w:rsidR="00E3352E" w:rsidRPr="00F07D3F" w:rsidRDefault="00E3352E" w:rsidP="00706675">
      <w:pPr>
        <w:pStyle w:val="Tekstpodstawowy2"/>
        <w:numPr>
          <w:ilvl w:val="0"/>
          <w:numId w:val="6"/>
        </w:numPr>
        <w:tabs>
          <w:tab w:val="clear" w:pos="417"/>
        </w:tabs>
        <w:ind w:left="567" w:hanging="425"/>
        <w:rPr>
          <w:strike/>
          <w:lang w:val="pl-PL"/>
        </w:rPr>
      </w:pPr>
      <w:r w:rsidRPr="00F07D3F">
        <w:rPr>
          <w:lang w:val="pl-PL"/>
        </w:rPr>
        <w:t>przeznaczenie:</w:t>
      </w:r>
    </w:p>
    <w:p w:rsidR="00E3352E" w:rsidRPr="00F07D3F" w:rsidRDefault="00E3352E" w:rsidP="00706675">
      <w:pPr>
        <w:pStyle w:val="Tekstpodstawowy2"/>
        <w:numPr>
          <w:ilvl w:val="1"/>
          <w:numId w:val="6"/>
        </w:numPr>
        <w:ind w:left="993" w:hanging="426"/>
      </w:pPr>
      <w:r w:rsidRPr="00F07D3F">
        <w:t xml:space="preserve">podstawowe: </w:t>
      </w:r>
      <w:r w:rsidR="004C33B3" w:rsidRPr="00F07D3F">
        <w:rPr>
          <w:lang w:val="pl-PL"/>
        </w:rPr>
        <w:t xml:space="preserve">teren </w:t>
      </w:r>
      <w:r w:rsidR="004C33B3" w:rsidRPr="00F07D3F">
        <w:t>komunikacj</w:t>
      </w:r>
      <w:r w:rsidR="004C33B3" w:rsidRPr="00F07D3F">
        <w:rPr>
          <w:lang w:val="pl-PL"/>
        </w:rPr>
        <w:t>i</w:t>
      </w:r>
      <w:r w:rsidRPr="00F07D3F">
        <w:t xml:space="preserve"> – droga publiczna – ulica </w:t>
      </w:r>
      <w:r w:rsidR="00832406" w:rsidRPr="00F07D3F">
        <w:rPr>
          <w:lang w:val="pl-PL"/>
        </w:rPr>
        <w:t>dojazdowa</w:t>
      </w:r>
      <w:r w:rsidRPr="00F07D3F">
        <w:rPr>
          <w:lang w:val="pl-PL"/>
        </w:rPr>
        <w:t>,</w:t>
      </w:r>
    </w:p>
    <w:p w:rsidR="00E3352E" w:rsidRPr="00F07D3F" w:rsidRDefault="00E3352E" w:rsidP="00706675">
      <w:pPr>
        <w:pStyle w:val="Tekstpodstawowy2"/>
        <w:numPr>
          <w:ilvl w:val="1"/>
          <w:numId w:val="6"/>
        </w:numPr>
        <w:ind w:left="993" w:hanging="426"/>
      </w:pPr>
      <w:r w:rsidRPr="00F07D3F">
        <w:t>dopuszczalne:</w:t>
      </w:r>
      <w:r w:rsidRPr="00F07D3F">
        <w:rPr>
          <w:lang w:val="pl-PL"/>
        </w:rPr>
        <w:t xml:space="preserve"> </w:t>
      </w:r>
      <w:r w:rsidRPr="00F07D3F">
        <w:t>infrastruktura techniczna</w:t>
      </w:r>
      <w:r w:rsidRPr="00F07D3F">
        <w:rPr>
          <w:lang w:val="pl-PL"/>
        </w:rPr>
        <w:t>;</w:t>
      </w:r>
    </w:p>
    <w:p w:rsidR="00E3352E" w:rsidRPr="00F07D3F" w:rsidRDefault="00E3352E" w:rsidP="00706675">
      <w:pPr>
        <w:pStyle w:val="Tekstpodstawowy2"/>
        <w:numPr>
          <w:ilvl w:val="0"/>
          <w:numId w:val="6"/>
        </w:numPr>
        <w:tabs>
          <w:tab w:val="clear" w:pos="417"/>
          <w:tab w:val="num" w:pos="567"/>
        </w:tabs>
        <w:ind w:left="567" w:hanging="425"/>
        <w:rPr>
          <w:strike/>
          <w:lang w:val="pl-PL"/>
        </w:rPr>
      </w:pPr>
      <w:r w:rsidRPr="00F07D3F">
        <w:t>zasady ochrony i kształtowania ładu przestrzennego</w:t>
      </w:r>
      <w:r w:rsidRPr="00F07D3F">
        <w:rPr>
          <w:lang w:val="pl-PL"/>
        </w:rPr>
        <w:t xml:space="preserve"> </w:t>
      </w:r>
      <w:r w:rsidRPr="00F07D3F">
        <w:t xml:space="preserve">– </w:t>
      </w:r>
      <w:r w:rsidR="00091D58" w:rsidRPr="00F07D3F">
        <w:rPr>
          <w:iCs w:val="0"/>
        </w:rPr>
        <w:t>nie występuje potrzeba określania</w:t>
      </w:r>
      <w:r w:rsidRPr="00F07D3F">
        <w:rPr>
          <w:lang w:val="pl-PL"/>
        </w:rPr>
        <w:t>;</w:t>
      </w:r>
    </w:p>
    <w:p w:rsidR="00E3352E" w:rsidRPr="00F07D3F" w:rsidRDefault="00E3352E" w:rsidP="00706675">
      <w:pPr>
        <w:pStyle w:val="Tekstpodstawowy2"/>
        <w:numPr>
          <w:ilvl w:val="0"/>
          <w:numId w:val="6"/>
        </w:numPr>
        <w:tabs>
          <w:tab w:val="clear" w:pos="417"/>
        </w:tabs>
        <w:ind w:left="567" w:hanging="425"/>
      </w:pPr>
      <w:r w:rsidRPr="00F07D3F">
        <w:t>zasady ochrony środowiska, przyrody i krajobrazu</w:t>
      </w:r>
      <w:r w:rsidR="00F32ED7" w:rsidRPr="00F07D3F">
        <w:rPr>
          <w:lang w:val="pl-PL"/>
        </w:rPr>
        <w:t xml:space="preserve"> </w:t>
      </w:r>
      <w:r w:rsidR="00F32ED7" w:rsidRPr="00F07D3F">
        <w:rPr>
          <w:iCs w:val="0"/>
        </w:rPr>
        <w:t>kulturowego</w:t>
      </w:r>
      <w:r w:rsidRPr="00F07D3F">
        <w:rPr>
          <w:lang w:val="pl-PL"/>
        </w:rPr>
        <w:t xml:space="preserve"> </w:t>
      </w:r>
      <w:r w:rsidRPr="00F07D3F">
        <w:t>–</w:t>
      </w:r>
      <w:r w:rsidRPr="00F07D3F">
        <w:rPr>
          <w:lang w:val="pl-PL"/>
        </w:rPr>
        <w:t xml:space="preserve"> </w:t>
      </w:r>
      <w:r w:rsidR="00853C94" w:rsidRPr="00F07D3F">
        <w:rPr>
          <w:iCs w:val="0"/>
        </w:rPr>
        <w:t>nie występuje potrzeba określania</w:t>
      </w:r>
      <w:r w:rsidRPr="00F07D3F">
        <w:rPr>
          <w:lang w:val="pl-PL"/>
        </w:rPr>
        <w:t>;</w:t>
      </w:r>
    </w:p>
    <w:p w:rsidR="00E3352E" w:rsidRPr="00F07D3F" w:rsidRDefault="00E3352E" w:rsidP="00706675">
      <w:pPr>
        <w:pStyle w:val="Tekstpodstawowy2"/>
        <w:numPr>
          <w:ilvl w:val="0"/>
          <w:numId w:val="6"/>
        </w:numPr>
        <w:tabs>
          <w:tab w:val="clear" w:pos="417"/>
          <w:tab w:val="num" w:pos="567"/>
        </w:tabs>
        <w:ind w:left="567" w:hanging="425"/>
      </w:pPr>
      <w:r w:rsidRPr="00F07D3F">
        <w:rPr>
          <w:iCs w:val="0"/>
        </w:rPr>
        <w:t xml:space="preserve">zasady ochrony dziedzictwa kulturowego i </w:t>
      </w:r>
      <w:r w:rsidR="003B4941" w:rsidRPr="00F07D3F">
        <w:rPr>
          <w:iCs w:val="0"/>
        </w:rPr>
        <w:t xml:space="preserve">zabytków oraz dóbr </w:t>
      </w:r>
      <w:r w:rsidRPr="00F07D3F">
        <w:rPr>
          <w:iCs w:val="0"/>
        </w:rPr>
        <w:t>kultury współczesnej</w:t>
      </w:r>
      <w:r w:rsidRPr="00F07D3F">
        <w:t xml:space="preserve"> – nie występuje potrzeba określania;</w:t>
      </w:r>
    </w:p>
    <w:p w:rsidR="00E3352E" w:rsidRPr="00F07D3F" w:rsidRDefault="00E3352E" w:rsidP="00706675">
      <w:pPr>
        <w:pStyle w:val="Tekstpodstawowy2"/>
        <w:numPr>
          <w:ilvl w:val="0"/>
          <w:numId w:val="6"/>
        </w:numPr>
        <w:tabs>
          <w:tab w:val="clear" w:pos="417"/>
          <w:tab w:val="num" w:pos="567"/>
        </w:tabs>
        <w:ind w:left="567" w:hanging="425"/>
      </w:pPr>
      <w:r w:rsidRPr="00F07D3F">
        <w:t>wymagania wynikające z potrzeb kształtowania przestrzeni publicznych –</w:t>
      </w:r>
      <w:r w:rsidRPr="00F07D3F">
        <w:rPr>
          <w:lang w:val="pl-PL"/>
        </w:rPr>
        <w:t xml:space="preserve"> </w:t>
      </w:r>
      <w:r w:rsidR="004155A3" w:rsidRPr="00F07D3F">
        <w:t>nie występuje potrzeba określania</w:t>
      </w:r>
      <w:r w:rsidRPr="00F07D3F">
        <w:rPr>
          <w:lang w:val="pl-PL"/>
        </w:rPr>
        <w:t>;</w:t>
      </w:r>
    </w:p>
    <w:p w:rsidR="00E3352E" w:rsidRPr="00F07D3F" w:rsidRDefault="00E3352E" w:rsidP="00706675">
      <w:pPr>
        <w:pStyle w:val="Tekstpodstawowy2"/>
        <w:numPr>
          <w:ilvl w:val="0"/>
          <w:numId w:val="6"/>
        </w:numPr>
        <w:tabs>
          <w:tab w:val="clear" w:pos="417"/>
          <w:tab w:val="num" w:pos="567"/>
        </w:tabs>
        <w:ind w:left="567" w:hanging="425"/>
      </w:pPr>
      <w:r w:rsidRPr="00F07D3F">
        <w:t>zasady kształtowania zabudowy oraz wskaźniki</w:t>
      </w:r>
      <w:r w:rsidRPr="00F07D3F">
        <w:rPr>
          <w:lang w:val="pl-PL"/>
        </w:rPr>
        <w:t xml:space="preserve"> </w:t>
      </w:r>
      <w:r w:rsidRPr="00F07D3F">
        <w:t>zagospodarowania terenu:</w:t>
      </w:r>
    </w:p>
    <w:p w:rsidR="00E3352E" w:rsidRPr="00F07D3F" w:rsidRDefault="00E3352E" w:rsidP="00706675">
      <w:pPr>
        <w:pStyle w:val="Tekstpodstawowy2"/>
        <w:numPr>
          <w:ilvl w:val="1"/>
          <w:numId w:val="6"/>
        </w:numPr>
        <w:ind w:left="993" w:hanging="426"/>
      </w:pPr>
      <w:r w:rsidRPr="00F07D3F">
        <w:t>szerokoś</w:t>
      </w:r>
      <w:r w:rsidRPr="00F07D3F">
        <w:rPr>
          <w:lang w:val="pl-PL"/>
        </w:rPr>
        <w:t>ci</w:t>
      </w:r>
      <w:r w:rsidRPr="00F07D3F">
        <w:t xml:space="preserve"> w liniach rozgraniczających – zgodnie z rysunk</w:t>
      </w:r>
      <w:r w:rsidRPr="00F07D3F">
        <w:rPr>
          <w:lang w:val="pl-PL"/>
        </w:rPr>
        <w:t>iem</w:t>
      </w:r>
      <w:r w:rsidRPr="00F07D3F">
        <w:t xml:space="preserve"> planu,</w:t>
      </w:r>
    </w:p>
    <w:p w:rsidR="00E3352E" w:rsidRPr="00F07D3F" w:rsidRDefault="00E3352E" w:rsidP="00706675">
      <w:pPr>
        <w:pStyle w:val="Tekstpodstawowy2"/>
        <w:numPr>
          <w:ilvl w:val="1"/>
          <w:numId w:val="6"/>
        </w:numPr>
        <w:ind w:left="993" w:hanging="426"/>
        <w:rPr>
          <w:strike/>
        </w:rPr>
      </w:pPr>
      <w:r w:rsidRPr="00F07D3F">
        <w:t xml:space="preserve">minimalny przekrój uliczny – </w:t>
      </w:r>
      <w:r w:rsidRPr="00F07D3F">
        <w:rPr>
          <w:lang w:val="pl-PL"/>
        </w:rPr>
        <w:t>jedna</w:t>
      </w:r>
      <w:r w:rsidRPr="00F07D3F">
        <w:t xml:space="preserve"> jezdni</w:t>
      </w:r>
      <w:r w:rsidRPr="00F07D3F">
        <w:rPr>
          <w:lang w:val="pl-PL"/>
        </w:rPr>
        <w:t>a</w:t>
      </w:r>
      <w:r w:rsidRPr="00F07D3F">
        <w:t xml:space="preserve"> o dwóch pasach ruchu</w:t>
      </w:r>
      <w:r w:rsidRPr="00F07D3F">
        <w:rPr>
          <w:lang w:val="pl-PL"/>
        </w:rPr>
        <w:t>,</w:t>
      </w:r>
    </w:p>
    <w:p w:rsidR="00E3352E" w:rsidRPr="00F07D3F" w:rsidRDefault="00E3352E" w:rsidP="00706675">
      <w:pPr>
        <w:pStyle w:val="Tekstpodstawowy2"/>
        <w:numPr>
          <w:ilvl w:val="1"/>
          <w:numId w:val="6"/>
        </w:numPr>
        <w:ind w:left="993" w:hanging="426"/>
        <w:rPr>
          <w:strike/>
        </w:rPr>
      </w:pPr>
      <w:r w:rsidRPr="00F07D3F">
        <w:t xml:space="preserve">minimalna szerokość jezdni – </w:t>
      </w:r>
      <w:r w:rsidRPr="00F07D3F">
        <w:rPr>
          <w:lang w:val="pl-PL"/>
        </w:rPr>
        <w:t>zgodnie z przepisami odrębnymi,</w:t>
      </w:r>
    </w:p>
    <w:p w:rsidR="00E3352E" w:rsidRPr="00F07D3F" w:rsidRDefault="00E3352E" w:rsidP="00706675">
      <w:pPr>
        <w:pStyle w:val="Tekstpodstawowy2"/>
        <w:numPr>
          <w:ilvl w:val="1"/>
          <w:numId w:val="6"/>
        </w:numPr>
        <w:ind w:left="993" w:hanging="426"/>
      </w:pPr>
      <w:r w:rsidRPr="00F07D3F">
        <w:rPr>
          <w:lang w:val="pl-PL"/>
        </w:rPr>
        <w:t xml:space="preserve">minimum </w:t>
      </w:r>
      <w:r w:rsidRPr="00F07D3F">
        <w:t>chodnik</w:t>
      </w:r>
      <w:r w:rsidR="004A2191" w:rsidRPr="00F07D3F">
        <w:rPr>
          <w:lang w:val="pl-PL"/>
        </w:rPr>
        <w:t>,</w:t>
      </w:r>
    </w:p>
    <w:p w:rsidR="00E3352E" w:rsidRPr="00F07D3F" w:rsidRDefault="00C417FF" w:rsidP="00706675">
      <w:pPr>
        <w:pStyle w:val="Tekstpodstawowy2"/>
        <w:numPr>
          <w:ilvl w:val="1"/>
          <w:numId w:val="6"/>
        </w:numPr>
        <w:ind w:left="993" w:hanging="426"/>
        <w:rPr>
          <w:strike/>
        </w:rPr>
      </w:pPr>
      <w:r w:rsidRPr="00F07D3F">
        <w:rPr>
          <w:lang w:val="pl-PL"/>
        </w:rPr>
        <w:t xml:space="preserve">dopuszcza się </w:t>
      </w:r>
      <w:r w:rsidR="00E3352E" w:rsidRPr="00F07D3F">
        <w:t>drog</w:t>
      </w:r>
      <w:r w:rsidRPr="00F07D3F">
        <w:rPr>
          <w:lang w:val="pl-PL"/>
        </w:rPr>
        <w:t>i</w:t>
      </w:r>
      <w:r w:rsidR="00E3352E" w:rsidRPr="00F07D3F">
        <w:rPr>
          <w:lang w:val="pl-PL"/>
        </w:rPr>
        <w:t xml:space="preserve"> </w:t>
      </w:r>
      <w:r w:rsidR="00E3352E" w:rsidRPr="00F07D3F">
        <w:t>rowerow</w:t>
      </w:r>
      <w:r w:rsidRPr="00F07D3F">
        <w:rPr>
          <w:lang w:val="pl-PL"/>
        </w:rPr>
        <w:t>e</w:t>
      </w:r>
      <w:r w:rsidR="00E3352E" w:rsidRPr="00F07D3F">
        <w:rPr>
          <w:lang w:val="pl-PL"/>
        </w:rPr>
        <w:t>,</w:t>
      </w:r>
    </w:p>
    <w:p w:rsidR="00E3352E" w:rsidRPr="00F07D3F" w:rsidRDefault="00E3352E" w:rsidP="00706675">
      <w:pPr>
        <w:pStyle w:val="Tekstpodstawowy2"/>
        <w:numPr>
          <w:ilvl w:val="1"/>
          <w:numId w:val="6"/>
        </w:numPr>
        <w:ind w:left="993" w:hanging="426"/>
      </w:pPr>
      <w:r w:rsidRPr="00F07D3F">
        <w:rPr>
          <w:lang w:val="pl-PL"/>
        </w:rPr>
        <w:t>zieleń przydrożna;</w:t>
      </w:r>
    </w:p>
    <w:p w:rsidR="00E3352E" w:rsidRPr="00F07D3F" w:rsidRDefault="00E3352E" w:rsidP="00706675">
      <w:pPr>
        <w:pStyle w:val="Tekstpodstawowy2"/>
        <w:numPr>
          <w:ilvl w:val="0"/>
          <w:numId w:val="6"/>
        </w:numPr>
        <w:tabs>
          <w:tab w:val="clear" w:pos="417"/>
          <w:tab w:val="num" w:pos="567"/>
        </w:tabs>
        <w:ind w:left="567" w:hanging="425"/>
      </w:pPr>
      <w:r w:rsidRPr="00F07D3F">
        <w:t xml:space="preserve">granice i sposoby zagospodarowania terenów lub obiektów podlegających ochronie, </w:t>
      </w:r>
      <w:r w:rsidR="00992028" w:rsidRPr="00F07D3F">
        <w:rPr>
          <w:iCs w:val="0"/>
        </w:rPr>
        <w:t>ustalonych</w:t>
      </w:r>
      <w:r w:rsidR="00992028" w:rsidRPr="00F07D3F">
        <w:t xml:space="preserve"> </w:t>
      </w:r>
      <w:r w:rsidRPr="00F07D3F">
        <w:t>na podstawie odrębnych przepisów</w:t>
      </w:r>
      <w:r w:rsidR="00640302" w:rsidRPr="00F07D3F">
        <w:rPr>
          <w:lang w:val="pl-PL"/>
        </w:rPr>
        <w:t xml:space="preserve"> </w:t>
      </w:r>
      <w:r w:rsidRPr="00F07D3F">
        <w:t>–</w:t>
      </w:r>
      <w:r w:rsidRPr="00F07D3F">
        <w:rPr>
          <w:bCs/>
          <w:lang w:val="pl-PL"/>
        </w:rPr>
        <w:t xml:space="preserve"> </w:t>
      </w:r>
      <w:r w:rsidRPr="00F07D3F">
        <w:t>nie występuje potrzeba określania;</w:t>
      </w:r>
    </w:p>
    <w:p w:rsidR="00E3352E" w:rsidRPr="00F07D3F" w:rsidRDefault="00E3352E" w:rsidP="00706675">
      <w:pPr>
        <w:pStyle w:val="Tekstpodstawowy2"/>
        <w:numPr>
          <w:ilvl w:val="0"/>
          <w:numId w:val="6"/>
        </w:numPr>
        <w:tabs>
          <w:tab w:val="clear" w:pos="417"/>
          <w:tab w:val="num" w:pos="567"/>
        </w:tabs>
        <w:ind w:left="567" w:hanging="425"/>
      </w:pPr>
      <w:r w:rsidRPr="00F07D3F">
        <w:t>szczegółowe zasady i warunki scalania i podziału nieruchomości – nie występuje potrzeba określania;</w:t>
      </w:r>
    </w:p>
    <w:p w:rsidR="00851D34" w:rsidRPr="00F07D3F" w:rsidRDefault="00E3352E" w:rsidP="00706675">
      <w:pPr>
        <w:pStyle w:val="Tekstpodstawowy2"/>
        <w:numPr>
          <w:ilvl w:val="0"/>
          <w:numId w:val="6"/>
        </w:numPr>
        <w:tabs>
          <w:tab w:val="clear" w:pos="417"/>
          <w:tab w:val="num" w:pos="567"/>
        </w:tabs>
        <w:ind w:left="567" w:hanging="425"/>
      </w:pPr>
      <w:r w:rsidRPr="00F07D3F">
        <w:t>szczególne warunki zagospodarowania terenu oraz ograniczenie w jego użytkowaniu</w:t>
      </w:r>
      <w:r w:rsidR="00851D34" w:rsidRPr="00F07D3F">
        <w:rPr>
          <w:lang w:val="pl-PL"/>
        </w:rPr>
        <w:t>:</w:t>
      </w:r>
    </w:p>
    <w:p w:rsidR="00851D34" w:rsidRPr="00F07D3F" w:rsidRDefault="00E3352E" w:rsidP="00706675">
      <w:pPr>
        <w:pStyle w:val="Tekstpodstawowy2"/>
        <w:numPr>
          <w:ilvl w:val="1"/>
          <w:numId w:val="6"/>
        </w:numPr>
        <w:ind w:left="993" w:hanging="426"/>
        <w:rPr>
          <w:lang w:val="pl-PL"/>
        </w:rPr>
      </w:pPr>
      <w:r w:rsidRPr="00F07D3F">
        <w:t>obsługa komunikacyjna terenów przyległych – zgodnie z przepisami odrębnymi</w:t>
      </w:r>
    </w:p>
    <w:p w:rsidR="00E3352E" w:rsidRPr="00F07D3F" w:rsidRDefault="00851D34" w:rsidP="00706675">
      <w:pPr>
        <w:pStyle w:val="Tekstpodstawowy2"/>
        <w:numPr>
          <w:ilvl w:val="1"/>
          <w:numId w:val="6"/>
        </w:numPr>
        <w:ind w:left="993" w:hanging="426"/>
      </w:pPr>
      <w:r w:rsidRPr="00F07D3F">
        <w:t xml:space="preserve">lokalizacja obiektów </w:t>
      </w:r>
      <w:r w:rsidRPr="00F07D3F">
        <w:rPr>
          <w:iCs w:val="0"/>
        </w:rPr>
        <w:t xml:space="preserve">i zagospodarowanie części terenu stanowiącej pas ograniczonego użytkowania </w:t>
      </w:r>
      <w:r w:rsidRPr="00F07D3F">
        <w:t xml:space="preserve">o szerokości po 20 m w obie strony od osi istniejących </w:t>
      </w:r>
      <w:r w:rsidRPr="00F07D3F">
        <w:rPr>
          <w:iCs w:val="0"/>
        </w:rPr>
        <w:t xml:space="preserve">napowietrznych linii elektroenergetycznych WN 110 kV – </w:t>
      </w:r>
      <w:r w:rsidRPr="00F07D3F">
        <w:t>zgodnie z przepisami odrębnymi</w:t>
      </w:r>
      <w:r w:rsidR="00E3352E" w:rsidRPr="00F07D3F">
        <w:rPr>
          <w:lang w:val="pl-PL"/>
        </w:rPr>
        <w:t>;</w:t>
      </w:r>
    </w:p>
    <w:p w:rsidR="00E3352E" w:rsidRPr="00F07D3F" w:rsidRDefault="00E3352E" w:rsidP="00706675">
      <w:pPr>
        <w:pStyle w:val="Tekstpodstawowy2"/>
        <w:numPr>
          <w:ilvl w:val="0"/>
          <w:numId w:val="6"/>
        </w:numPr>
        <w:tabs>
          <w:tab w:val="clear" w:pos="417"/>
          <w:tab w:val="num" w:pos="567"/>
        </w:tabs>
        <w:ind w:left="567" w:hanging="425"/>
      </w:pPr>
      <w:r w:rsidRPr="00F07D3F">
        <w:t>zasady modernizacji, rozbudowy i budowy systemów komunikacji i infrastruktury technicznej – zgodnie z przepisami</w:t>
      </w:r>
      <w:r w:rsidRPr="00F07D3F">
        <w:rPr>
          <w:lang w:val="pl-PL"/>
        </w:rPr>
        <w:t xml:space="preserve"> odrębnymi</w:t>
      </w:r>
      <w:r w:rsidRPr="00F07D3F">
        <w:t>;</w:t>
      </w:r>
    </w:p>
    <w:p w:rsidR="00E3352E" w:rsidRPr="00F07D3F" w:rsidRDefault="00E3352E" w:rsidP="00706675">
      <w:pPr>
        <w:pStyle w:val="Tekstpodstawowy2"/>
        <w:numPr>
          <w:ilvl w:val="0"/>
          <w:numId w:val="6"/>
        </w:numPr>
        <w:tabs>
          <w:tab w:val="clear" w:pos="417"/>
          <w:tab w:val="num" w:pos="567"/>
        </w:tabs>
        <w:ind w:left="567" w:hanging="425"/>
      </w:pPr>
      <w:r w:rsidRPr="00F07D3F">
        <w:t>sposób i termin tymczasowego zagospodarowania, urządzania i użytkowania terenów –</w:t>
      </w:r>
      <w:r w:rsidRPr="00F07D3F">
        <w:rPr>
          <w:lang w:val="pl-PL"/>
        </w:rPr>
        <w:t xml:space="preserve"> </w:t>
      </w:r>
      <w:r w:rsidR="00467DBA" w:rsidRPr="00F07D3F">
        <w:t xml:space="preserve">do czasu dyslokacji istniejącej napowietrznej linii elektroenergetycznej SN 15 kV – </w:t>
      </w:r>
      <w:r w:rsidR="00467DBA" w:rsidRPr="00F07D3F">
        <w:lastRenderedPageBreak/>
        <w:t xml:space="preserve">lokalizacja obiektów i zagospodarowanie </w:t>
      </w:r>
      <w:r w:rsidR="00467DBA" w:rsidRPr="00F07D3F">
        <w:rPr>
          <w:iCs w:val="0"/>
        </w:rPr>
        <w:t xml:space="preserve">części </w:t>
      </w:r>
      <w:r w:rsidR="00467DBA" w:rsidRPr="00F07D3F">
        <w:t xml:space="preserve">terenu </w:t>
      </w:r>
      <w:r w:rsidR="00467DBA" w:rsidRPr="00F07D3F">
        <w:rPr>
          <w:iCs w:val="0"/>
        </w:rPr>
        <w:t xml:space="preserve">stanowiącej pas techniczny </w:t>
      </w:r>
      <w:r w:rsidR="003A3CBA">
        <w:t>o </w:t>
      </w:r>
      <w:r w:rsidR="00467DBA" w:rsidRPr="00F07D3F">
        <w:t>szerokości po 6,5</w:t>
      </w:r>
      <w:r w:rsidR="003F4826">
        <w:rPr>
          <w:lang w:val="pl-PL"/>
        </w:rPr>
        <w:t xml:space="preserve"> </w:t>
      </w:r>
      <w:r w:rsidR="00467DBA" w:rsidRPr="00F07D3F">
        <w:t>m w obie strony od osi linii – zgodnie z przepisami odrębnymi</w:t>
      </w:r>
      <w:r w:rsidRPr="00F07D3F">
        <w:rPr>
          <w:lang w:val="pl-PL"/>
        </w:rPr>
        <w:t>;</w:t>
      </w:r>
    </w:p>
    <w:p w:rsidR="00E3352E" w:rsidRPr="00F07D3F" w:rsidRDefault="00E3352E" w:rsidP="00706675">
      <w:pPr>
        <w:pStyle w:val="Tekstpodstawowy2"/>
        <w:numPr>
          <w:ilvl w:val="0"/>
          <w:numId w:val="6"/>
        </w:numPr>
        <w:tabs>
          <w:tab w:val="clear" w:pos="417"/>
          <w:tab w:val="num" w:pos="567"/>
        </w:tabs>
        <w:ind w:left="567" w:hanging="425"/>
      </w:pPr>
      <w:r w:rsidRPr="00F07D3F">
        <w:t>stawki procentowe, na podstawie których ustala się opłatę, o której mowa w</w:t>
      </w:r>
      <w:r w:rsidR="003F4826">
        <w:rPr>
          <w:lang w:val="pl-PL"/>
        </w:rPr>
        <w:t xml:space="preserve"> </w:t>
      </w:r>
      <w:r w:rsidRPr="00F07D3F">
        <w:t>art.</w:t>
      </w:r>
      <w:r w:rsidR="003F4826">
        <w:rPr>
          <w:lang w:val="pl-PL"/>
        </w:rPr>
        <w:t xml:space="preserve"> </w:t>
      </w:r>
      <w:r w:rsidRPr="00F07D3F">
        <w:t>36 ust.</w:t>
      </w:r>
      <w:r w:rsidR="003F4826">
        <w:rPr>
          <w:lang w:val="pl-PL"/>
        </w:rPr>
        <w:t xml:space="preserve"> </w:t>
      </w:r>
      <w:r w:rsidRPr="00F07D3F">
        <w:t>4 ustawy o planowaniu i zagospodarowaniu przestrzennym – w wysokości 30%.</w:t>
      </w:r>
    </w:p>
    <w:p w:rsidR="003F4826" w:rsidRDefault="003F4826" w:rsidP="00F07D3F">
      <w:pPr>
        <w:ind w:firstLine="425"/>
        <w:jc w:val="both"/>
      </w:pPr>
    </w:p>
    <w:p w:rsidR="002B348A" w:rsidRPr="00F07D3F" w:rsidRDefault="007B7964" w:rsidP="003F4826">
      <w:pPr>
        <w:ind w:firstLine="567"/>
        <w:jc w:val="both"/>
      </w:pPr>
      <w:r w:rsidRPr="00F07D3F">
        <w:t>§</w:t>
      </w:r>
      <w:r w:rsidR="003F4826">
        <w:t xml:space="preserve"> </w:t>
      </w:r>
      <w:r w:rsidR="0086375F" w:rsidRPr="00F07D3F">
        <w:t>13</w:t>
      </w:r>
      <w:r w:rsidR="002B348A" w:rsidRPr="00F07D3F">
        <w:t xml:space="preserve">. Dla terenu, oznaczonego na rysunku planu symbolem </w:t>
      </w:r>
      <w:r w:rsidR="00124C00" w:rsidRPr="00F07D3F">
        <w:t>77</w:t>
      </w:r>
      <w:r w:rsidR="00FC0FE4" w:rsidRPr="00F07D3F">
        <w:t>.19-K</w:t>
      </w:r>
      <w:r w:rsidR="002B348A" w:rsidRPr="00F07D3F">
        <w:t>1, ustala się:</w:t>
      </w:r>
    </w:p>
    <w:p w:rsidR="002B348A" w:rsidRPr="00F07D3F" w:rsidRDefault="002B348A" w:rsidP="00706675">
      <w:pPr>
        <w:numPr>
          <w:ilvl w:val="0"/>
          <w:numId w:val="7"/>
        </w:numPr>
        <w:tabs>
          <w:tab w:val="clear" w:pos="454"/>
        </w:tabs>
        <w:ind w:left="567" w:hanging="425"/>
        <w:jc w:val="both"/>
        <w:rPr>
          <w:iCs/>
        </w:rPr>
      </w:pPr>
      <w:r w:rsidRPr="00F07D3F">
        <w:rPr>
          <w:iCs/>
        </w:rPr>
        <w:t>przeznaczenie:</w:t>
      </w:r>
    </w:p>
    <w:p w:rsidR="002B348A" w:rsidRPr="00F07D3F" w:rsidRDefault="002B348A" w:rsidP="00706675">
      <w:pPr>
        <w:pStyle w:val="Tekstpodstawowy2"/>
        <w:numPr>
          <w:ilvl w:val="0"/>
          <w:numId w:val="8"/>
        </w:numPr>
        <w:tabs>
          <w:tab w:val="clear" w:pos="1260"/>
          <w:tab w:val="num" w:pos="993"/>
        </w:tabs>
        <w:ind w:left="993" w:hanging="426"/>
        <w:rPr>
          <w:strike/>
        </w:rPr>
      </w:pPr>
      <w:r w:rsidRPr="00F07D3F">
        <w:t xml:space="preserve">podstawowe: </w:t>
      </w:r>
      <w:r w:rsidRPr="00F07D3F">
        <w:rPr>
          <w:bCs/>
          <w:lang w:val="pl-PL"/>
        </w:rPr>
        <w:t xml:space="preserve">teren infrastruktury technicznej – </w:t>
      </w:r>
      <w:r w:rsidR="00896D25" w:rsidRPr="00F07D3F">
        <w:rPr>
          <w:bCs/>
          <w:lang w:val="pl-PL"/>
        </w:rPr>
        <w:t>kanalizacja</w:t>
      </w:r>
      <w:r w:rsidRPr="00F07D3F">
        <w:rPr>
          <w:bCs/>
          <w:lang w:val="pl-PL"/>
        </w:rPr>
        <w:t>,</w:t>
      </w:r>
    </w:p>
    <w:p w:rsidR="002B348A" w:rsidRPr="00F07D3F" w:rsidRDefault="002B348A" w:rsidP="00706675">
      <w:pPr>
        <w:pStyle w:val="Tekstpodstawowy2"/>
        <w:numPr>
          <w:ilvl w:val="0"/>
          <w:numId w:val="8"/>
        </w:numPr>
        <w:tabs>
          <w:tab w:val="clear" w:pos="1260"/>
          <w:tab w:val="num" w:pos="993"/>
        </w:tabs>
        <w:ind w:left="993" w:hanging="426"/>
      </w:pPr>
      <w:r w:rsidRPr="00F07D3F">
        <w:t>dopuszczalne:</w:t>
      </w:r>
      <w:r w:rsidRPr="00F07D3F">
        <w:rPr>
          <w:lang w:val="pl-PL"/>
        </w:rPr>
        <w:t xml:space="preserve"> </w:t>
      </w:r>
      <w:r w:rsidRPr="00F07D3F">
        <w:rPr>
          <w:bCs/>
          <w:lang w:val="pl-PL"/>
        </w:rPr>
        <w:t>zieleń urządzona,</w:t>
      </w:r>
      <w:r w:rsidRPr="00F07D3F">
        <w:rPr>
          <w:lang w:val="pl-PL"/>
        </w:rPr>
        <w:t xml:space="preserve"> </w:t>
      </w:r>
      <w:r w:rsidRPr="00F07D3F">
        <w:t>infrastruktura techniczna</w:t>
      </w:r>
      <w:r w:rsidR="004A2191" w:rsidRPr="00F07D3F">
        <w:rPr>
          <w:lang w:val="pl-PL"/>
        </w:rPr>
        <w:t>;</w:t>
      </w:r>
    </w:p>
    <w:p w:rsidR="002B348A" w:rsidRPr="00F07D3F" w:rsidRDefault="002B348A" w:rsidP="00706675">
      <w:pPr>
        <w:numPr>
          <w:ilvl w:val="0"/>
          <w:numId w:val="7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>zasady ochrony i kształtowania ładu przestrzennego – nie występuje potrzeba określania;</w:t>
      </w:r>
    </w:p>
    <w:p w:rsidR="002B348A" w:rsidRPr="00F07D3F" w:rsidRDefault="002B348A" w:rsidP="00706675">
      <w:pPr>
        <w:numPr>
          <w:ilvl w:val="0"/>
          <w:numId w:val="7"/>
        </w:numPr>
        <w:tabs>
          <w:tab w:val="clear" w:pos="454"/>
        </w:tabs>
        <w:ind w:left="567" w:hanging="425"/>
        <w:jc w:val="both"/>
        <w:rPr>
          <w:iCs/>
        </w:rPr>
      </w:pPr>
      <w:r w:rsidRPr="00F07D3F">
        <w:rPr>
          <w:iCs/>
        </w:rPr>
        <w:t>zasady ochrony środowiska, przyrody i krajobrazu</w:t>
      </w:r>
      <w:r w:rsidR="00F32ED7" w:rsidRPr="00F07D3F">
        <w:rPr>
          <w:iCs/>
        </w:rPr>
        <w:t xml:space="preserve"> kulturowego</w:t>
      </w:r>
      <w:r w:rsidRPr="00F07D3F">
        <w:rPr>
          <w:iCs/>
        </w:rPr>
        <w:t xml:space="preserve"> </w:t>
      </w:r>
      <w:r w:rsidR="0072728A" w:rsidRPr="00F07D3F">
        <w:rPr>
          <w:iCs/>
        </w:rPr>
        <w:t xml:space="preserve">– </w:t>
      </w:r>
      <w:r w:rsidR="00EC5409" w:rsidRPr="00F07D3F">
        <w:t>nie występuje potrzeba określania</w:t>
      </w:r>
      <w:r w:rsidRPr="00F07D3F">
        <w:t>;</w:t>
      </w:r>
    </w:p>
    <w:p w:rsidR="002B348A" w:rsidRPr="00F07D3F" w:rsidRDefault="002B348A" w:rsidP="00706675">
      <w:pPr>
        <w:numPr>
          <w:ilvl w:val="0"/>
          <w:numId w:val="7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 xml:space="preserve">zasady ochrony dziedzictwa kulturowego i </w:t>
      </w:r>
      <w:r w:rsidR="003E4A64" w:rsidRPr="00F07D3F">
        <w:rPr>
          <w:iCs/>
        </w:rPr>
        <w:t xml:space="preserve">zabytków oraz dóbr </w:t>
      </w:r>
      <w:r w:rsidRPr="00F07D3F">
        <w:rPr>
          <w:iCs/>
        </w:rPr>
        <w:t xml:space="preserve">kultury współczesnej </w:t>
      </w:r>
      <w:r w:rsidRPr="00F07D3F">
        <w:t>– nie występuje potrzeba określania;</w:t>
      </w:r>
    </w:p>
    <w:p w:rsidR="002B348A" w:rsidRPr="00F07D3F" w:rsidRDefault="002B348A" w:rsidP="00706675">
      <w:pPr>
        <w:numPr>
          <w:ilvl w:val="0"/>
          <w:numId w:val="7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t>wymagania wynikające z potrzeb kształtowania przestrzeni publicznych – nie występuje potrzeba określania;</w:t>
      </w:r>
    </w:p>
    <w:p w:rsidR="002B348A" w:rsidRPr="00F07D3F" w:rsidRDefault="002B348A" w:rsidP="00706675">
      <w:pPr>
        <w:numPr>
          <w:ilvl w:val="0"/>
          <w:numId w:val="7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>zasady</w:t>
      </w:r>
      <w:r w:rsidRPr="00F07D3F">
        <w:t xml:space="preserve"> kształtowania zabudowy oraz wskaźniki zagospodarowania terenu – nie występuje potrzeba określania;</w:t>
      </w:r>
    </w:p>
    <w:p w:rsidR="002B348A" w:rsidRPr="00F07D3F" w:rsidRDefault="002B348A" w:rsidP="00706675">
      <w:pPr>
        <w:numPr>
          <w:ilvl w:val="0"/>
          <w:numId w:val="7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7D3F">
        <w:rPr>
          <w:iCs/>
        </w:rPr>
        <w:t xml:space="preserve">granice i sposoby zagospodarowania terenów lub obiektów podlegających ochronie, </w:t>
      </w:r>
      <w:r w:rsidR="00992028" w:rsidRPr="00F07D3F">
        <w:rPr>
          <w:iCs/>
        </w:rPr>
        <w:t xml:space="preserve">ustalonych </w:t>
      </w:r>
      <w:r w:rsidRPr="00F07D3F">
        <w:rPr>
          <w:iCs/>
        </w:rPr>
        <w:t>na podstawie odrębnych przepisów</w:t>
      </w:r>
      <w:r w:rsidR="00640302" w:rsidRPr="00F07D3F">
        <w:rPr>
          <w:iCs/>
        </w:rPr>
        <w:t xml:space="preserve"> </w:t>
      </w:r>
      <w:r w:rsidR="0072728A" w:rsidRPr="00F07D3F">
        <w:t>– nie występuje potrzeba określania</w:t>
      </w:r>
      <w:r w:rsidRPr="00F07D3F">
        <w:rPr>
          <w:iCs/>
        </w:rPr>
        <w:t>;</w:t>
      </w:r>
    </w:p>
    <w:p w:rsidR="002B348A" w:rsidRPr="00F07D3F" w:rsidRDefault="002B348A" w:rsidP="00706675">
      <w:pPr>
        <w:numPr>
          <w:ilvl w:val="0"/>
          <w:numId w:val="7"/>
        </w:numPr>
        <w:tabs>
          <w:tab w:val="clear" w:pos="454"/>
          <w:tab w:val="num" w:pos="567"/>
        </w:tabs>
        <w:ind w:left="567" w:hanging="425"/>
        <w:jc w:val="both"/>
        <w:rPr>
          <w:iCs/>
          <w:strike/>
        </w:rPr>
      </w:pPr>
      <w:r w:rsidRPr="00F07D3F">
        <w:rPr>
          <w:iCs/>
        </w:rPr>
        <w:t xml:space="preserve">szczegółowe zasady i warunki scalania i podziału nieruchomości – </w:t>
      </w:r>
      <w:r w:rsidRPr="00F07D3F">
        <w:t>nie występuje potrzeba określania</w:t>
      </w:r>
      <w:r w:rsidRPr="00F07D3F">
        <w:rPr>
          <w:iCs/>
        </w:rPr>
        <w:t>;</w:t>
      </w:r>
    </w:p>
    <w:p w:rsidR="002B348A" w:rsidRPr="00F07D3F" w:rsidRDefault="002B348A" w:rsidP="00706675">
      <w:pPr>
        <w:numPr>
          <w:ilvl w:val="0"/>
          <w:numId w:val="7"/>
        </w:numPr>
        <w:tabs>
          <w:tab w:val="clear" w:pos="454"/>
        </w:tabs>
        <w:ind w:left="567" w:hanging="425"/>
        <w:jc w:val="both"/>
      </w:pPr>
      <w:r w:rsidRPr="00F07D3F">
        <w:rPr>
          <w:iCs/>
        </w:rPr>
        <w:t>szczególne</w:t>
      </w:r>
      <w:r w:rsidRPr="00F07D3F">
        <w:t xml:space="preserve"> warunki zagospodarowania terenów oraz ograniczenia w ich użytkowaniu </w:t>
      </w:r>
      <w:r w:rsidRPr="00F07D3F">
        <w:rPr>
          <w:iCs/>
        </w:rPr>
        <w:t>–</w:t>
      </w:r>
      <w:r w:rsidRPr="00F07D3F">
        <w:t xml:space="preserve"> obsługa komunikacyjna – zgodnie z przepisami odrębnymi;</w:t>
      </w:r>
    </w:p>
    <w:p w:rsidR="002B348A" w:rsidRPr="00F07D3F" w:rsidRDefault="002B348A" w:rsidP="00706675">
      <w:pPr>
        <w:numPr>
          <w:ilvl w:val="0"/>
          <w:numId w:val="7"/>
        </w:numPr>
        <w:tabs>
          <w:tab w:val="clear" w:pos="454"/>
          <w:tab w:val="num" w:pos="567"/>
        </w:tabs>
        <w:ind w:left="567" w:hanging="425"/>
        <w:jc w:val="both"/>
      </w:pPr>
      <w:r w:rsidRPr="00F07D3F">
        <w:rPr>
          <w:iCs/>
        </w:rPr>
        <w:t>zasady</w:t>
      </w:r>
      <w:r w:rsidRPr="00F07D3F">
        <w:t xml:space="preserve"> modernizacji, rozbudowy i budowy systemów komunikacji i infrastruktury technicznej – zgodnie z przepisami odrębnymi;</w:t>
      </w:r>
    </w:p>
    <w:p w:rsidR="002B348A" w:rsidRPr="00F07D3F" w:rsidRDefault="002B348A" w:rsidP="00706675">
      <w:pPr>
        <w:numPr>
          <w:ilvl w:val="0"/>
          <w:numId w:val="7"/>
        </w:numPr>
        <w:ind w:left="567" w:hanging="425"/>
        <w:jc w:val="both"/>
        <w:rPr>
          <w:iCs/>
        </w:rPr>
      </w:pPr>
      <w:r w:rsidRPr="00F07D3F">
        <w:rPr>
          <w:iCs/>
        </w:rPr>
        <w:t>sposób i termin tymczasowego zagospodarowania, urządzania i użytkowania terenów – nie występuje potrzeba określania;</w:t>
      </w:r>
    </w:p>
    <w:p w:rsidR="002B348A" w:rsidRPr="00F07D3F" w:rsidRDefault="002B348A" w:rsidP="00706675">
      <w:pPr>
        <w:numPr>
          <w:ilvl w:val="0"/>
          <w:numId w:val="7"/>
        </w:numPr>
        <w:ind w:left="567" w:hanging="425"/>
        <w:jc w:val="both"/>
        <w:rPr>
          <w:strike/>
        </w:rPr>
      </w:pPr>
      <w:r w:rsidRPr="00F07D3F">
        <w:rPr>
          <w:iCs/>
        </w:rPr>
        <w:t>stawki procentowe, na podstawie których ustala się opłatę, o której mowa</w:t>
      </w:r>
      <w:r w:rsidR="00403FEA" w:rsidRPr="00F07D3F">
        <w:t xml:space="preserve"> w</w:t>
      </w:r>
      <w:r w:rsidR="003A3CBA">
        <w:t xml:space="preserve"> </w:t>
      </w:r>
      <w:r w:rsidR="00403FEA" w:rsidRPr="00F07D3F">
        <w:t>art.</w:t>
      </w:r>
      <w:r w:rsidR="003A3CBA">
        <w:t xml:space="preserve"> </w:t>
      </w:r>
      <w:r w:rsidR="00403FEA" w:rsidRPr="00F07D3F">
        <w:t>36 ust.</w:t>
      </w:r>
      <w:r w:rsidR="003A3CBA">
        <w:t xml:space="preserve"> </w:t>
      </w:r>
      <w:r w:rsidR="00403FEA" w:rsidRPr="00F07D3F">
        <w:t xml:space="preserve">4 </w:t>
      </w:r>
      <w:r w:rsidRPr="00F07D3F">
        <w:t>ustawy o planowaniu i zagospodarowaniu przestrzennym – w wysokości 30%.</w:t>
      </w:r>
    </w:p>
    <w:p w:rsidR="003F4826" w:rsidRDefault="003F4826" w:rsidP="00F07D3F">
      <w:pPr>
        <w:pStyle w:val="Tekstpodstawowy"/>
        <w:spacing w:after="0"/>
        <w:jc w:val="center"/>
      </w:pPr>
    </w:p>
    <w:p w:rsidR="003F4826" w:rsidRDefault="005D6EF2" w:rsidP="00F07D3F">
      <w:pPr>
        <w:pStyle w:val="Tekstpodstawowy"/>
        <w:spacing w:after="0"/>
        <w:jc w:val="center"/>
      </w:pPr>
      <w:r w:rsidRPr="00F07D3F">
        <w:t>Rozdział 3</w:t>
      </w:r>
    </w:p>
    <w:p w:rsidR="005D6EF2" w:rsidRDefault="005D6EF2" w:rsidP="00F07D3F">
      <w:pPr>
        <w:pStyle w:val="Tekstpodstawowy"/>
        <w:spacing w:after="0"/>
        <w:jc w:val="center"/>
      </w:pPr>
      <w:r w:rsidRPr="00F07D3F">
        <w:t>Przepisy końcowe</w:t>
      </w:r>
    </w:p>
    <w:p w:rsidR="003F4826" w:rsidRPr="00F07D3F" w:rsidRDefault="003F4826" w:rsidP="00F07D3F">
      <w:pPr>
        <w:pStyle w:val="Tekstpodstawowy"/>
        <w:spacing w:after="0"/>
        <w:jc w:val="center"/>
      </w:pPr>
    </w:p>
    <w:p w:rsidR="005D6EF2" w:rsidRPr="00F07D3F" w:rsidRDefault="007834E1" w:rsidP="003F4826">
      <w:pPr>
        <w:pStyle w:val="Tekstpodstawowy2"/>
        <w:ind w:firstLine="567"/>
      </w:pPr>
      <w:r w:rsidRPr="00F07D3F">
        <w:t>§</w:t>
      </w:r>
      <w:r w:rsidR="003F4826">
        <w:rPr>
          <w:lang w:val="pl-PL"/>
        </w:rPr>
        <w:t xml:space="preserve"> </w:t>
      </w:r>
      <w:r w:rsidR="0086375F" w:rsidRPr="00F07D3F">
        <w:rPr>
          <w:lang w:val="pl-PL"/>
        </w:rPr>
        <w:t>14</w:t>
      </w:r>
      <w:r w:rsidR="005D6EF2" w:rsidRPr="00F07D3F">
        <w:t>. Wykonanie uchwały powierza się Prezydentowi Miasta Torunia.</w:t>
      </w:r>
    </w:p>
    <w:p w:rsidR="003F4826" w:rsidRDefault="003F4826" w:rsidP="003F4826">
      <w:pPr>
        <w:pStyle w:val="Tekstpodstawowy2"/>
        <w:ind w:firstLine="567"/>
      </w:pPr>
    </w:p>
    <w:p w:rsidR="005D6EF2" w:rsidRPr="00F07D3F" w:rsidRDefault="00C8057A" w:rsidP="003F4826">
      <w:pPr>
        <w:pStyle w:val="Tekstpodstawowy2"/>
        <w:ind w:firstLine="567"/>
        <w:rPr>
          <w:lang w:val="pl-PL"/>
        </w:rPr>
      </w:pPr>
      <w:r w:rsidRPr="00F07D3F">
        <w:t>§</w:t>
      </w:r>
      <w:r w:rsidR="003F4826">
        <w:rPr>
          <w:lang w:val="pl-PL"/>
        </w:rPr>
        <w:t xml:space="preserve"> </w:t>
      </w:r>
      <w:r w:rsidR="0086375F" w:rsidRPr="00F07D3F">
        <w:rPr>
          <w:lang w:val="pl-PL"/>
        </w:rPr>
        <w:t>15</w:t>
      </w:r>
      <w:r w:rsidR="005D6EF2" w:rsidRPr="00F07D3F">
        <w:t>.</w:t>
      </w:r>
      <w:r w:rsidR="003F4826">
        <w:rPr>
          <w:lang w:val="pl-PL"/>
        </w:rPr>
        <w:t xml:space="preserve"> </w:t>
      </w:r>
      <w:r w:rsidR="005D6EF2" w:rsidRPr="00F07D3F">
        <w:t>1. Uchwała wchodzi w życie po upływie 14 dni od dnia jej ogłoszenia w Dzienniku Urzędowym Województwa Kujawsko-Pomorskiego.</w:t>
      </w:r>
    </w:p>
    <w:p w:rsidR="00941717" w:rsidRPr="00F07D3F" w:rsidRDefault="005D6EF2" w:rsidP="003F4826">
      <w:pPr>
        <w:pStyle w:val="Tekstpodstawowy2"/>
        <w:ind w:firstLine="567"/>
        <w:rPr>
          <w:lang w:val="pl-PL"/>
        </w:rPr>
      </w:pPr>
      <w:r w:rsidRPr="00F07D3F">
        <w:t>2. Uchwała, o której mowa w ust. 1, podlega publikacji na stronie internetowej Gminy Miasta Toru</w:t>
      </w:r>
      <w:r w:rsidR="005D0908" w:rsidRPr="00F07D3F">
        <w:t>ń</w:t>
      </w:r>
      <w:r w:rsidRPr="00F07D3F">
        <w:t>.</w:t>
      </w:r>
    </w:p>
    <w:p w:rsidR="00343D9E" w:rsidRDefault="00343D9E" w:rsidP="00F07D3F">
      <w:pPr>
        <w:pStyle w:val="Tekstpodstawowy2"/>
        <w:ind w:firstLine="357"/>
        <w:rPr>
          <w:lang w:val="pl-PL"/>
        </w:rPr>
      </w:pPr>
    </w:p>
    <w:p w:rsidR="003F4826" w:rsidRDefault="003F4826" w:rsidP="00F07D3F">
      <w:pPr>
        <w:pStyle w:val="Tekstpodstawowy2"/>
        <w:ind w:firstLine="357"/>
        <w:rPr>
          <w:lang w:val="pl-PL"/>
        </w:rPr>
      </w:pPr>
    </w:p>
    <w:p w:rsidR="003F4826" w:rsidRDefault="003F4826" w:rsidP="00F07D3F">
      <w:pPr>
        <w:pStyle w:val="Tekstpodstawowy2"/>
        <w:ind w:firstLine="357"/>
        <w:rPr>
          <w:lang w:val="pl-PL"/>
        </w:rPr>
      </w:pPr>
    </w:p>
    <w:p w:rsidR="003F4826" w:rsidRPr="00F07D3F" w:rsidRDefault="003F4826" w:rsidP="00F07D3F">
      <w:pPr>
        <w:pStyle w:val="Tekstpodstawowy2"/>
        <w:ind w:firstLine="357"/>
        <w:rPr>
          <w:lang w:val="pl-PL"/>
        </w:rPr>
      </w:pPr>
    </w:p>
    <w:p w:rsidR="005D6EF2" w:rsidRPr="00F07D3F" w:rsidRDefault="005D6EF2" w:rsidP="003F4826">
      <w:pPr>
        <w:pStyle w:val="Tekstpodstawowywcity"/>
        <w:spacing w:after="0"/>
        <w:ind w:left="0" w:firstLine="3402"/>
        <w:jc w:val="center"/>
      </w:pPr>
      <w:r w:rsidRPr="00F07D3F">
        <w:t>Przewodniczący</w:t>
      </w:r>
    </w:p>
    <w:p w:rsidR="005D6EF2" w:rsidRPr="00F07D3F" w:rsidRDefault="005D6EF2" w:rsidP="003F4826">
      <w:pPr>
        <w:pStyle w:val="Tekstpodstawowywcity"/>
        <w:spacing w:after="0"/>
        <w:ind w:left="0" w:firstLine="3402"/>
        <w:jc w:val="center"/>
      </w:pPr>
      <w:r w:rsidRPr="00F07D3F">
        <w:t>Rady Miasta Torunia</w:t>
      </w:r>
    </w:p>
    <w:p w:rsidR="000F1DE4" w:rsidRPr="00F07D3F" w:rsidRDefault="00E87F44" w:rsidP="00E87F44">
      <w:pPr>
        <w:pStyle w:val="Tekstpodstawowywcity"/>
        <w:spacing w:after="0"/>
        <w:ind w:left="0" w:firstLine="3402"/>
        <w:jc w:val="center"/>
        <w:rPr>
          <w:bCs/>
        </w:rPr>
      </w:pPr>
      <w:r>
        <w:rPr>
          <w:bCs/>
        </w:rPr>
        <w:t>/-/</w:t>
      </w:r>
      <w:r w:rsidR="0023718C" w:rsidRPr="00F07D3F">
        <w:rPr>
          <w:bCs/>
        </w:rPr>
        <w:t>Marcin Czyżniewski</w:t>
      </w:r>
      <w:bookmarkStart w:id="0" w:name="_GoBack"/>
      <w:bookmarkEnd w:id="0"/>
    </w:p>
    <w:sectPr w:rsidR="000F1DE4" w:rsidRPr="00F07D3F" w:rsidSect="00F07D3F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84" w:rsidRDefault="00D77D84">
      <w:r>
        <w:separator/>
      </w:r>
    </w:p>
  </w:endnote>
  <w:endnote w:type="continuationSeparator" w:id="0">
    <w:p w:rsidR="00D77D84" w:rsidRDefault="00D7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C0" w:rsidRDefault="001D4CC0" w:rsidP="000926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D4CC0" w:rsidRDefault="001D4CC0" w:rsidP="001741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C0" w:rsidRPr="001800C1" w:rsidRDefault="001D4CC0" w:rsidP="00552012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2"/>
        <w:szCs w:val="22"/>
      </w:rPr>
    </w:pPr>
    <w:r w:rsidRPr="001800C1">
      <w:rPr>
        <w:rStyle w:val="Numerstrony"/>
        <w:rFonts w:ascii="Arial" w:hAnsi="Arial" w:cs="Arial"/>
        <w:sz w:val="22"/>
        <w:szCs w:val="22"/>
      </w:rPr>
      <w:fldChar w:fldCharType="begin"/>
    </w:r>
    <w:r w:rsidRPr="001800C1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1800C1">
      <w:rPr>
        <w:rStyle w:val="Numerstrony"/>
        <w:rFonts w:ascii="Arial" w:hAnsi="Arial" w:cs="Arial"/>
        <w:sz w:val="22"/>
        <w:szCs w:val="22"/>
      </w:rPr>
      <w:fldChar w:fldCharType="separate"/>
    </w:r>
    <w:r w:rsidR="00E87F44">
      <w:rPr>
        <w:rStyle w:val="Numerstrony"/>
        <w:rFonts w:ascii="Arial" w:hAnsi="Arial" w:cs="Arial"/>
        <w:noProof/>
        <w:sz w:val="22"/>
        <w:szCs w:val="22"/>
      </w:rPr>
      <w:t>11</w:t>
    </w:r>
    <w:r w:rsidRPr="001800C1">
      <w:rPr>
        <w:rStyle w:val="Numerstrony"/>
        <w:rFonts w:ascii="Arial" w:hAnsi="Arial" w:cs="Arial"/>
        <w:sz w:val="22"/>
        <w:szCs w:val="22"/>
      </w:rPr>
      <w:fldChar w:fldCharType="end"/>
    </w:r>
  </w:p>
  <w:p w:rsidR="001D4CC0" w:rsidRDefault="001D4C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84" w:rsidRDefault="00D77D84">
      <w:r>
        <w:separator/>
      </w:r>
    </w:p>
  </w:footnote>
  <w:footnote w:type="continuationSeparator" w:id="0">
    <w:p w:rsidR="00D77D84" w:rsidRDefault="00D77D84">
      <w:r>
        <w:continuationSeparator/>
      </w:r>
    </w:p>
  </w:footnote>
  <w:footnote w:id="1">
    <w:p w:rsidR="001D4CC0" w:rsidRPr="00F07D3F" w:rsidRDefault="001D4CC0" w:rsidP="00D319D8">
      <w:pPr>
        <w:pStyle w:val="Tekstprzypisudolnego"/>
        <w:ind w:left="142" w:hanging="142"/>
        <w:jc w:val="both"/>
      </w:pPr>
      <w:r w:rsidRPr="00F07D3F">
        <w:rPr>
          <w:rStyle w:val="Odwoanieprzypisudolnego"/>
        </w:rPr>
        <w:footnoteRef/>
      </w:r>
      <w:r w:rsidRPr="00F07D3F">
        <w:t xml:space="preserve"> Zmiany tekstu jednolitego wyżej wymienionej ustawy z</w:t>
      </w:r>
      <w:r w:rsidR="00106312" w:rsidRPr="00F07D3F">
        <w:t>ostały ogłoszone w Dz. U. z 202</w:t>
      </w:r>
      <w:r w:rsidR="00F07D3F">
        <w:t>1</w:t>
      </w:r>
      <w:r w:rsidR="00106312" w:rsidRPr="00F07D3F">
        <w:t xml:space="preserve"> r. </w:t>
      </w:r>
      <w:r w:rsidR="00597A17" w:rsidRPr="00F07D3F">
        <w:t>poz. 7</w:t>
      </w:r>
      <w:r w:rsidR="00F07D3F">
        <w:t>84.</w:t>
      </w:r>
    </w:p>
  </w:footnote>
  <w:footnote w:id="2">
    <w:p w:rsidR="001D4CC0" w:rsidRPr="00F07D3F" w:rsidRDefault="001D4CC0" w:rsidP="00985C87">
      <w:pPr>
        <w:pStyle w:val="Tekstprzypisudolnego"/>
        <w:ind w:left="142" w:hanging="142"/>
        <w:jc w:val="both"/>
      </w:pPr>
      <w:r w:rsidRPr="00F07D3F">
        <w:rPr>
          <w:rStyle w:val="Odwoanieprzypisudolnego"/>
        </w:rPr>
        <w:footnoteRef/>
      </w:r>
      <w:r w:rsidRPr="00F07D3F">
        <w:t xml:space="preserve"> Zmiany tekstu jednolitego wyżej wymienionej ustawy z</w:t>
      </w:r>
      <w:r w:rsidR="00106312" w:rsidRPr="00F07D3F">
        <w:t>ostały ogłoszone w Dz. U. z 2020</w:t>
      </w:r>
      <w:r w:rsidRPr="00F07D3F">
        <w:t xml:space="preserve"> r. </w:t>
      </w:r>
      <w:r w:rsidR="00A40DE4" w:rsidRPr="00F07D3F">
        <w:t>poz. 1378</w:t>
      </w:r>
      <w:r w:rsidRPr="00F07D3F">
        <w:t>.</w:t>
      </w:r>
    </w:p>
    <w:p w:rsidR="001D4CC0" w:rsidRPr="00167502" w:rsidRDefault="001D4CC0" w:rsidP="00605358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DDB"/>
    <w:multiLevelType w:val="hybridMultilevel"/>
    <w:tmpl w:val="FE989FEC"/>
    <w:lvl w:ilvl="0" w:tplc="B00A23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44F9C"/>
    <w:multiLevelType w:val="hybridMultilevel"/>
    <w:tmpl w:val="2D44045E"/>
    <w:lvl w:ilvl="0" w:tplc="A5588C5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813F49"/>
    <w:multiLevelType w:val="hybridMultilevel"/>
    <w:tmpl w:val="441E9B26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C235D37"/>
    <w:multiLevelType w:val="hybridMultilevel"/>
    <w:tmpl w:val="B8E8504E"/>
    <w:lvl w:ilvl="0" w:tplc="2770703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F4333DF"/>
    <w:multiLevelType w:val="hybridMultilevel"/>
    <w:tmpl w:val="67F0D0B2"/>
    <w:lvl w:ilvl="0" w:tplc="CD3281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427C61"/>
    <w:multiLevelType w:val="hybridMultilevel"/>
    <w:tmpl w:val="6ADE5718"/>
    <w:lvl w:ilvl="0" w:tplc="8D4C3E7C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8271A"/>
    <w:multiLevelType w:val="hybridMultilevel"/>
    <w:tmpl w:val="58762C04"/>
    <w:lvl w:ilvl="0" w:tplc="199E30FA">
      <w:start w:val="1"/>
      <w:numFmt w:val="decimal"/>
      <w:lvlText w:val="%1)"/>
      <w:lvlJc w:val="left"/>
      <w:pPr>
        <w:tabs>
          <w:tab w:val="num" w:pos="417"/>
        </w:tabs>
        <w:ind w:left="397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5784A6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D267D"/>
    <w:multiLevelType w:val="hybridMultilevel"/>
    <w:tmpl w:val="2E82844A"/>
    <w:lvl w:ilvl="0" w:tplc="520AB0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6B5BB2"/>
    <w:multiLevelType w:val="hybridMultilevel"/>
    <w:tmpl w:val="FE989FEC"/>
    <w:lvl w:ilvl="0" w:tplc="B00A23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72D80"/>
    <w:multiLevelType w:val="hybridMultilevel"/>
    <w:tmpl w:val="C8A0352A"/>
    <w:lvl w:ilvl="0" w:tplc="62D4D6B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2A3E34EC"/>
    <w:multiLevelType w:val="hybridMultilevel"/>
    <w:tmpl w:val="B56A55B0"/>
    <w:lvl w:ilvl="0" w:tplc="0FDCB8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C20387"/>
    <w:multiLevelType w:val="hybridMultilevel"/>
    <w:tmpl w:val="6D968D66"/>
    <w:lvl w:ilvl="0" w:tplc="1ADAA802">
      <w:start w:val="1"/>
      <w:numFmt w:val="lowerLetter"/>
      <w:lvlText w:val="%1)"/>
      <w:lvlJc w:val="left"/>
      <w:pPr>
        <w:ind w:left="927" w:hanging="360"/>
      </w:pPr>
      <w:rPr>
        <w:rFonts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F161B57"/>
    <w:multiLevelType w:val="hybridMultilevel"/>
    <w:tmpl w:val="CA0CB112"/>
    <w:lvl w:ilvl="0" w:tplc="904E938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6600B"/>
    <w:multiLevelType w:val="hybridMultilevel"/>
    <w:tmpl w:val="B9AC756A"/>
    <w:lvl w:ilvl="0" w:tplc="CD328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1653B19"/>
    <w:multiLevelType w:val="hybridMultilevel"/>
    <w:tmpl w:val="FE989FEC"/>
    <w:lvl w:ilvl="0" w:tplc="B00A23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9448D9"/>
    <w:multiLevelType w:val="hybridMultilevel"/>
    <w:tmpl w:val="F0B05AE0"/>
    <w:lvl w:ilvl="0" w:tplc="CD328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EF7D52"/>
    <w:multiLevelType w:val="hybridMultilevel"/>
    <w:tmpl w:val="13DAF432"/>
    <w:lvl w:ilvl="0" w:tplc="A966511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A0D6D"/>
    <w:multiLevelType w:val="hybridMultilevel"/>
    <w:tmpl w:val="13DAF432"/>
    <w:lvl w:ilvl="0" w:tplc="A966511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ED1BC1"/>
    <w:multiLevelType w:val="hybridMultilevel"/>
    <w:tmpl w:val="0ECC1DEC"/>
    <w:lvl w:ilvl="0" w:tplc="B72ED0E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C8A4796"/>
    <w:multiLevelType w:val="hybridMultilevel"/>
    <w:tmpl w:val="0276D878"/>
    <w:lvl w:ilvl="0" w:tplc="CD328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952AD6"/>
    <w:multiLevelType w:val="hybridMultilevel"/>
    <w:tmpl w:val="1A78B23E"/>
    <w:lvl w:ilvl="0" w:tplc="E7648BEA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D276A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E0C40"/>
    <w:multiLevelType w:val="hybridMultilevel"/>
    <w:tmpl w:val="BF4ECD48"/>
    <w:lvl w:ilvl="0" w:tplc="A33A6E8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5CEFA8"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CB299E"/>
    <w:multiLevelType w:val="hybridMultilevel"/>
    <w:tmpl w:val="0F44122A"/>
    <w:lvl w:ilvl="0" w:tplc="200014A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F69BE"/>
    <w:multiLevelType w:val="hybridMultilevel"/>
    <w:tmpl w:val="1728AAA6"/>
    <w:lvl w:ilvl="0" w:tplc="25EE9A4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7E74D5"/>
    <w:multiLevelType w:val="hybridMultilevel"/>
    <w:tmpl w:val="D24AEDBA"/>
    <w:lvl w:ilvl="0" w:tplc="CD3281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4DB3ACD"/>
    <w:multiLevelType w:val="hybridMultilevel"/>
    <w:tmpl w:val="299E14D2"/>
    <w:lvl w:ilvl="0" w:tplc="7BA4BBE0">
      <w:start w:val="1"/>
      <w:numFmt w:val="lowerLetter"/>
      <w:lvlText w:val="%1)"/>
      <w:lvlJc w:val="left"/>
      <w:pPr>
        <w:ind w:left="957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D395427"/>
    <w:multiLevelType w:val="hybridMultilevel"/>
    <w:tmpl w:val="C63C8536"/>
    <w:lvl w:ilvl="0" w:tplc="D95E8634">
      <w:start w:val="1"/>
      <w:numFmt w:val="decimal"/>
      <w:lvlText w:val="%1)"/>
      <w:lvlJc w:val="left"/>
      <w:pPr>
        <w:tabs>
          <w:tab w:val="num" w:pos="417"/>
        </w:tabs>
        <w:ind w:left="397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45C61F9E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F3BF3"/>
    <w:multiLevelType w:val="hybridMultilevel"/>
    <w:tmpl w:val="DE3AF8EA"/>
    <w:lvl w:ilvl="0" w:tplc="CC569B5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03F3F2D"/>
    <w:multiLevelType w:val="hybridMultilevel"/>
    <w:tmpl w:val="2690CDE2"/>
    <w:lvl w:ilvl="0" w:tplc="A8DC9D5A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Arial" w:hint="default"/>
        <w:b w:val="0"/>
        <w:i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9A5A00"/>
    <w:multiLevelType w:val="hybridMultilevel"/>
    <w:tmpl w:val="38E62EA8"/>
    <w:lvl w:ilvl="0" w:tplc="FEB869E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82426E9"/>
    <w:multiLevelType w:val="hybridMultilevel"/>
    <w:tmpl w:val="F1981DE4"/>
    <w:lvl w:ilvl="0" w:tplc="CD328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B3B2D5D"/>
    <w:multiLevelType w:val="hybridMultilevel"/>
    <w:tmpl w:val="4110566E"/>
    <w:lvl w:ilvl="0" w:tplc="7F8A712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C394D42"/>
    <w:multiLevelType w:val="hybridMultilevel"/>
    <w:tmpl w:val="B1CA18B0"/>
    <w:lvl w:ilvl="0" w:tplc="A1722BC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FC46FA"/>
    <w:multiLevelType w:val="hybridMultilevel"/>
    <w:tmpl w:val="4F32CA6C"/>
    <w:lvl w:ilvl="0" w:tplc="DFF2EFCA">
      <w:start w:val="1"/>
      <w:numFmt w:val="decimal"/>
      <w:lvlText w:val="%1)"/>
      <w:lvlJc w:val="left"/>
      <w:pPr>
        <w:tabs>
          <w:tab w:val="num" w:pos="417"/>
        </w:tabs>
        <w:ind w:left="397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 w:tplc="F8268A9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C3D5D"/>
    <w:multiLevelType w:val="hybridMultilevel"/>
    <w:tmpl w:val="CDACBECC"/>
    <w:lvl w:ilvl="0" w:tplc="CD32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A42E6"/>
    <w:multiLevelType w:val="hybridMultilevel"/>
    <w:tmpl w:val="A412E638"/>
    <w:lvl w:ilvl="0" w:tplc="F080F14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126092"/>
    <w:multiLevelType w:val="hybridMultilevel"/>
    <w:tmpl w:val="B1CA18B0"/>
    <w:lvl w:ilvl="0" w:tplc="A1722BC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8A2005"/>
    <w:multiLevelType w:val="hybridMultilevel"/>
    <w:tmpl w:val="1F58CC1E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5185B5B"/>
    <w:multiLevelType w:val="hybridMultilevel"/>
    <w:tmpl w:val="31C6D10A"/>
    <w:lvl w:ilvl="0" w:tplc="52B69DB2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ascii="Times New Roman" w:hAnsi="Times New Roman" w:cs="Arial" w:hint="default"/>
        <w:b w:val="0"/>
        <w:i w:val="0"/>
        <w:strike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52C6C"/>
    <w:multiLevelType w:val="hybridMultilevel"/>
    <w:tmpl w:val="FE989FEC"/>
    <w:lvl w:ilvl="0" w:tplc="B00A23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480545"/>
    <w:multiLevelType w:val="hybridMultilevel"/>
    <w:tmpl w:val="BE9873BA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7DF875EC"/>
    <w:multiLevelType w:val="hybridMultilevel"/>
    <w:tmpl w:val="EBC20DEC"/>
    <w:lvl w:ilvl="0" w:tplc="8A348B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F8273AB"/>
    <w:multiLevelType w:val="hybridMultilevel"/>
    <w:tmpl w:val="23E6B1CA"/>
    <w:lvl w:ilvl="0" w:tplc="2CD2CF6E">
      <w:start w:val="1"/>
      <w:numFmt w:val="lowerLetter"/>
      <w:lvlText w:val="%1)"/>
      <w:lvlJc w:val="left"/>
      <w:pPr>
        <w:ind w:left="94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8"/>
  </w:num>
  <w:num w:numId="5">
    <w:abstractNumId w:val="6"/>
  </w:num>
  <w:num w:numId="6">
    <w:abstractNumId w:val="26"/>
  </w:num>
  <w:num w:numId="7">
    <w:abstractNumId w:val="3"/>
  </w:num>
  <w:num w:numId="8">
    <w:abstractNumId w:val="39"/>
  </w:num>
  <w:num w:numId="9">
    <w:abstractNumId w:val="29"/>
  </w:num>
  <w:num w:numId="10">
    <w:abstractNumId w:val="14"/>
  </w:num>
  <w:num w:numId="11">
    <w:abstractNumId w:val="35"/>
  </w:num>
  <w:num w:numId="12">
    <w:abstractNumId w:val="32"/>
  </w:num>
  <w:num w:numId="13">
    <w:abstractNumId w:val="16"/>
  </w:num>
  <w:num w:numId="14">
    <w:abstractNumId w:val="18"/>
  </w:num>
  <w:num w:numId="15">
    <w:abstractNumId w:val="0"/>
  </w:num>
  <w:num w:numId="16">
    <w:abstractNumId w:val="22"/>
  </w:num>
  <w:num w:numId="17">
    <w:abstractNumId w:val="11"/>
  </w:num>
  <w:num w:numId="18">
    <w:abstractNumId w:val="12"/>
  </w:num>
  <w:num w:numId="19">
    <w:abstractNumId w:val="36"/>
  </w:num>
  <w:num w:numId="20">
    <w:abstractNumId w:val="33"/>
  </w:num>
  <w:num w:numId="21">
    <w:abstractNumId w:val="25"/>
  </w:num>
  <w:num w:numId="22">
    <w:abstractNumId w:val="27"/>
  </w:num>
  <w:num w:numId="23">
    <w:abstractNumId w:val="41"/>
  </w:num>
  <w:num w:numId="24">
    <w:abstractNumId w:val="9"/>
  </w:num>
  <w:num w:numId="25">
    <w:abstractNumId w:val="1"/>
  </w:num>
  <w:num w:numId="26">
    <w:abstractNumId w:val="17"/>
  </w:num>
  <w:num w:numId="27">
    <w:abstractNumId w:val="21"/>
  </w:num>
  <w:num w:numId="28">
    <w:abstractNumId w:val="8"/>
  </w:num>
  <w:num w:numId="29">
    <w:abstractNumId w:val="23"/>
  </w:num>
  <w:num w:numId="30">
    <w:abstractNumId w:val="31"/>
  </w:num>
  <w:num w:numId="31">
    <w:abstractNumId w:val="42"/>
  </w:num>
  <w:num w:numId="32">
    <w:abstractNumId w:val="7"/>
  </w:num>
  <w:num w:numId="33">
    <w:abstractNumId w:val="10"/>
  </w:num>
  <w:num w:numId="34">
    <w:abstractNumId w:val="34"/>
  </w:num>
  <w:num w:numId="35">
    <w:abstractNumId w:val="13"/>
  </w:num>
  <w:num w:numId="36">
    <w:abstractNumId w:val="40"/>
  </w:num>
  <w:num w:numId="37">
    <w:abstractNumId w:val="2"/>
  </w:num>
  <w:num w:numId="38">
    <w:abstractNumId w:val="37"/>
  </w:num>
  <w:num w:numId="39">
    <w:abstractNumId w:val="30"/>
  </w:num>
  <w:num w:numId="40">
    <w:abstractNumId w:val="4"/>
  </w:num>
  <w:num w:numId="41">
    <w:abstractNumId w:val="19"/>
  </w:num>
  <w:num w:numId="42">
    <w:abstractNumId w:val="15"/>
  </w:num>
  <w:num w:numId="43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49"/>
    <w:rsid w:val="00000A82"/>
    <w:rsid w:val="00000D04"/>
    <w:rsid w:val="00001098"/>
    <w:rsid w:val="0000109B"/>
    <w:rsid w:val="000011F2"/>
    <w:rsid w:val="00001290"/>
    <w:rsid w:val="000014C5"/>
    <w:rsid w:val="0000151E"/>
    <w:rsid w:val="0000158F"/>
    <w:rsid w:val="0000174D"/>
    <w:rsid w:val="00001E9F"/>
    <w:rsid w:val="00001EC9"/>
    <w:rsid w:val="00001ED3"/>
    <w:rsid w:val="00001F79"/>
    <w:rsid w:val="00002124"/>
    <w:rsid w:val="0000228F"/>
    <w:rsid w:val="000022AD"/>
    <w:rsid w:val="000024C6"/>
    <w:rsid w:val="00002B8C"/>
    <w:rsid w:val="00003064"/>
    <w:rsid w:val="000034DB"/>
    <w:rsid w:val="00003AE8"/>
    <w:rsid w:val="00003B3B"/>
    <w:rsid w:val="00003F40"/>
    <w:rsid w:val="00004369"/>
    <w:rsid w:val="0000442D"/>
    <w:rsid w:val="0000470F"/>
    <w:rsid w:val="0000484C"/>
    <w:rsid w:val="00004956"/>
    <w:rsid w:val="00004B7A"/>
    <w:rsid w:val="00004F92"/>
    <w:rsid w:val="00005119"/>
    <w:rsid w:val="00005199"/>
    <w:rsid w:val="000054E8"/>
    <w:rsid w:val="00005986"/>
    <w:rsid w:val="00005BA5"/>
    <w:rsid w:val="00005BC0"/>
    <w:rsid w:val="00005CE7"/>
    <w:rsid w:val="00005DA4"/>
    <w:rsid w:val="0000600D"/>
    <w:rsid w:val="000061C3"/>
    <w:rsid w:val="00006544"/>
    <w:rsid w:val="00006CA4"/>
    <w:rsid w:val="00006F6E"/>
    <w:rsid w:val="0000708A"/>
    <w:rsid w:val="000071E8"/>
    <w:rsid w:val="000073AF"/>
    <w:rsid w:val="0000781E"/>
    <w:rsid w:val="00007943"/>
    <w:rsid w:val="00007BB4"/>
    <w:rsid w:val="00007DB7"/>
    <w:rsid w:val="00007E34"/>
    <w:rsid w:val="00010092"/>
    <w:rsid w:val="000100E0"/>
    <w:rsid w:val="000102C3"/>
    <w:rsid w:val="000102C5"/>
    <w:rsid w:val="000106AF"/>
    <w:rsid w:val="00010A0B"/>
    <w:rsid w:val="00010C04"/>
    <w:rsid w:val="00010C2E"/>
    <w:rsid w:val="00010E73"/>
    <w:rsid w:val="000111CB"/>
    <w:rsid w:val="000119E2"/>
    <w:rsid w:val="00011A47"/>
    <w:rsid w:val="00011A4D"/>
    <w:rsid w:val="00011BCE"/>
    <w:rsid w:val="0001201E"/>
    <w:rsid w:val="0001278A"/>
    <w:rsid w:val="000127FC"/>
    <w:rsid w:val="00012822"/>
    <w:rsid w:val="00012AAB"/>
    <w:rsid w:val="00013B3B"/>
    <w:rsid w:val="00013D45"/>
    <w:rsid w:val="00013E4F"/>
    <w:rsid w:val="00013F31"/>
    <w:rsid w:val="000142EC"/>
    <w:rsid w:val="00014C3E"/>
    <w:rsid w:val="00014E24"/>
    <w:rsid w:val="00014E33"/>
    <w:rsid w:val="00014F41"/>
    <w:rsid w:val="00014F9D"/>
    <w:rsid w:val="00014FA5"/>
    <w:rsid w:val="0001508C"/>
    <w:rsid w:val="000151E0"/>
    <w:rsid w:val="000151E5"/>
    <w:rsid w:val="0001554C"/>
    <w:rsid w:val="0001560A"/>
    <w:rsid w:val="00015AFD"/>
    <w:rsid w:val="00015C66"/>
    <w:rsid w:val="00015C93"/>
    <w:rsid w:val="00015CCD"/>
    <w:rsid w:val="00015FFC"/>
    <w:rsid w:val="00016372"/>
    <w:rsid w:val="000163AC"/>
    <w:rsid w:val="00016987"/>
    <w:rsid w:val="00016B10"/>
    <w:rsid w:val="00016B49"/>
    <w:rsid w:val="00016EF1"/>
    <w:rsid w:val="00016F80"/>
    <w:rsid w:val="000171A9"/>
    <w:rsid w:val="000171B2"/>
    <w:rsid w:val="0001720E"/>
    <w:rsid w:val="000172A0"/>
    <w:rsid w:val="000174C2"/>
    <w:rsid w:val="000175EC"/>
    <w:rsid w:val="00017826"/>
    <w:rsid w:val="0002077F"/>
    <w:rsid w:val="00020952"/>
    <w:rsid w:val="00020982"/>
    <w:rsid w:val="00020A2B"/>
    <w:rsid w:val="00020EF2"/>
    <w:rsid w:val="00021083"/>
    <w:rsid w:val="000212BB"/>
    <w:rsid w:val="000217F0"/>
    <w:rsid w:val="00021B89"/>
    <w:rsid w:val="00021BD7"/>
    <w:rsid w:val="00021CEA"/>
    <w:rsid w:val="00022069"/>
    <w:rsid w:val="00022191"/>
    <w:rsid w:val="00022941"/>
    <w:rsid w:val="00022E2D"/>
    <w:rsid w:val="00023499"/>
    <w:rsid w:val="000238B4"/>
    <w:rsid w:val="00023E5A"/>
    <w:rsid w:val="00023E7A"/>
    <w:rsid w:val="000243E5"/>
    <w:rsid w:val="000244F1"/>
    <w:rsid w:val="0002464C"/>
    <w:rsid w:val="0002480E"/>
    <w:rsid w:val="00024947"/>
    <w:rsid w:val="00024979"/>
    <w:rsid w:val="00024BF4"/>
    <w:rsid w:val="00024C57"/>
    <w:rsid w:val="00024E51"/>
    <w:rsid w:val="000253A2"/>
    <w:rsid w:val="000254F0"/>
    <w:rsid w:val="000256D7"/>
    <w:rsid w:val="00025C0C"/>
    <w:rsid w:val="00025E07"/>
    <w:rsid w:val="00025FE8"/>
    <w:rsid w:val="000260F0"/>
    <w:rsid w:val="0002623F"/>
    <w:rsid w:val="0002650B"/>
    <w:rsid w:val="0002657B"/>
    <w:rsid w:val="000265AA"/>
    <w:rsid w:val="00026742"/>
    <w:rsid w:val="000267CE"/>
    <w:rsid w:val="0002684A"/>
    <w:rsid w:val="00026858"/>
    <w:rsid w:val="0002686B"/>
    <w:rsid w:val="00026935"/>
    <w:rsid w:val="00026DD4"/>
    <w:rsid w:val="00027004"/>
    <w:rsid w:val="0002709E"/>
    <w:rsid w:val="00027428"/>
    <w:rsid w:val="00027880"/>
    <w:rsid w:val="00027C67"/>
    <w:rsid w:val="00027ED6"/>
    <w:rsid w:val="00030993"/>
    <w:rsid w:val="00030DA8"/>
    <w:rsid w:val="000312BC"/>
    <w:rsid w:val="00031389"/>
    <w:rsid w:val="000315AF"/>
    <w:rsid w:val="00031B4D"/>
    <w:rsid w:val="000324B8"/>
    <w:rsid w:val="00032696"/>
    <w:rsid w:val="000327D5"/>
    <w:rsid w:val="00032886"/>
    <w:rsid w:val="00032DC1"/>
    <w:rsid w:val="00032DCE"/>
    <w:rsid w:val="00033A36"/>
    <w:rsid w:val="0003479B"/>
    <w:rsid w:val="0003496E"/>
    <w:rsid w:val="00034BB8"/>
    <w:rsid w:val="0003534A"/>
    <w:rsid w:val="000353B5"/>
    <w:rsid w:val="0003589F"/>
    <w:rsid w:val="000360A8"/>
    <w:rsid w:val="00036306"/>
    <w:rsid w:val="00036344"/>
    <w:rsid w:val="000365C2"/>
    <w:rsid w:val="000368FA"/>
    <w:rsid w:val="00036941"/>
    <w:rsid w:val="00036BF8"/>
    <w:rsid w:val="00036C48"/>
    <w:rsid w:val="00036E4F"/>
    <w:rsid w:val="00037064"/>
    <w:rsid w:val="00037212"/>
    <w:rsid w:val="0003768B"/>
    <w:rsid w:val="0003799D"/>
    <w:rsid w:val="00037CD6"/>
    <w:rsid w:val="0004062F"/>
    <w:rsid w:val="000408FA"/>
    <w:rsid w:val="00040C13"/>
    <w:rsid w:val="00040E38"/>
    <w:rsid w:val="00040F52"/>
    <w:rsid w:val="00040FD2"/>
    <w:rsid w:val="0004119D"/>
    <w:rsid w:val="000413C3"/>
    <w:rsid w:val="000414BF"/>
    <w:rsid w:val="000416E3"/>
    <w:rsid w:val="000418A1"/>
    <w:rsid w:val="0004195A"/>
    <w:rsid w:val="000419AA"/>
    <w:rsid w:val="00041BF9"/>
    <w:rsid w:val="000425DE"/>
    <w:rsid w:val="00042A6B"/>
    <w:rsid w:val="00042B12"/>
    <w:rsid w:val="00042BDB"/>
    <w:rsid w:val="00042F63"/>
    <w:rsid w:val="00042FB7"/>
    <w:rsid w:val="00043187"/>
    <w:rsid w:val="0004336F"/>
    <w:rsid w:val="000434AE"/>
    <w:rsid w:val="00043928"/>
    <w:rsid w:val="00043AA4"/>
    <w:rsid w:val="00043BCB"/>
    <w:rsid w:val="00043D1A"/>
    <w:rsid w:val="0004428C"/>
    <w:rsid w:val="00044298"/>
    <w:rsid w:val="000446D7"/>
    <w:rsid w:val="0004478D"/>
    <w:rsid w:val="000447E0"/>
    <w:rsid w:val="00044829"/>
    <w:rsid w:val="00045052"/>
    <w:rsid w:val="000450FF"/>
    <w:rsid w:val="0004537C"/>
    <w:rsid w:val="00045D32"/>
    <w:rsid w:val="00045DBB"/>
    <w:rsid w:val="00045E71"/>
    <w:rsid w:val="00046156"/>
    <w:rsid w:val="00046231"/>
    <w:rsid w:val="00046260"/>
    <w:rsid w:val="00046377"/>
    <w:rsid w:val="00046487"/>
    <w:rsid w:val="0004680A"/>
    <w:rsid w:val="000469B8"/>
    <w:rsid w:val="00046A13"/>
    <w:rsid w:val="00046A1F"/>
    <w:rsid w:val="00046C73"/>
    <w:rsid w:val="000475DD"/>
    <w:rsid w:val="00047949"/>
    <w:rsid w:val="00047ACF"/>
    <w:rsid w:val="00050630"/>
    <w:rsid w:val="00050642"/>
    <w:rsid w:val="00050693"/>
    <w:rsid w:val="0005098F"/>
    <w:rsid w:val="00050AC3"/>
    <w:rsid w:val="00050DF0"/>
    <w:rsid w:val="00050F34"/>
    <w:rsid w:val="00051255"/>
    <w:rsid w:val="00051342"/>
    <w:rsid w:val="000519E8"/>
    <w:rsid w:val="00052014"/>
    <w:rsid w:val="000521BE"/>
    <w:rsid w:val="000528E9"/>
    <w:rsid w:val="00052A1B"/>
    <w:rsid w:val="00052A4D"/>
    <w:rsid w:val="00052BD1"/>
    <w:rsid w:val="00052D80"/>
    <w:rsid w:val="00053351"/>
    <w:rsid w:val="00053C20"/>
    <w:rsid w:val="00053F37"/>
    <w:rsid w:val="00053FF9"/>
    <w:rsid w:val="00054376"/>
    <w:rsid w:val="00054B7F"/>
    <w:rsid w:val="00054C4F"/>
    <w:rsid w:val="00054CBC"/>
    <w:rsid w:val="00055077"/>
    <w:rsid w:val="00055349"/>
    <w:rsid w:val="00055376"/>
    <w:rsid w:val="0005549A"/>
    <w:rsid w:val="000554B6"/>
    <w:rsid w:val="00055BCB"/>
    <w:rsid w:val="00055BE3"/>
    <w:rsid w:val="00055C7C"/>
    <w:rsid w:val="00055FFE"/>
    <w:rsid w:val="0005601C"/>
    <w:rsid w:val="00056182"/>
    <w:rsid w:val="0005628C"/>
    <w:rsid w:val="0005628D"/>
    <w:rsid w:val="00056342"/>
    <w:rsid w:val="00056690"/>
    <w:rsid w:val="000568E8"/>
    <w:rsid w:val="00056969"/>
    <w:rsid w:val="00056B3F"/>
    <w:rsid w:val="00056EA6"/>
    <w:rsid w:val="00057185"/>
    <w:rsid w:val="000572E1"/>
    <w:rsid w:val="000572FE"/>
    <w:rsid w:val="00057790"/>
    <w:rsid w:val="000577DB"/>
    <w:rsid w:val="0005794E"/>
    <w:rsid w:val="00057B2E"/>
    <w:rsid w:val="00057EFC"/>
    <w:rsid w:val="0006018D"/>
    <w:rsid w:val="00060199"/>
    <w:rsid w:val="00060480"/>
    <w:rsid w:val="0006064B"/>
    <w:rsid w:val="000607AB"/>
    <w:rsid w:val="00060D70"/>
    <w:rsid w:val="000610AD"/>
    <w:rsid w:val="00061334"/>
    <w:rsid w:val="000616AF"/>
    <w:rsid w:val="000619C9"/>
    <w:rsid w:val="000619E2"/>
    <w:rsid w:val="00061D42"/>
    <w:rsid w:val="00062063"/>
    <w:rsid w:val="000620D9"/>
    <w:rsid w:val="000621C0"/>
    <w:rsid w:val="000623DF"/>
    <w:rsid w:val="00063401"/>
    <w:rsid w:val="00063403"/>
    <w:rsid w:val="00063622"/>
    <w:rsid w:val="00063771"/>
    <w:rsid w:val="00063A6D"/>
    <w:rsid w:val="00063B48"/>
    <w:rsid w:val="00063C35"/>
    <w:rsid w:val="0006424C"/>
    <w:rsid w:val="0006456B"/>
    <w:rsid w:val="00064631"/>
    <w:rsid w:val="0006474A"/>
    <w:rsid w:val="00064900"/>
    <w:rsid w:val="00064C69"/>
    <w:rsid w:val="000651E1"/>
    <w:rsid w:val="00065309"/>
    <w:rsid w:val="0006557C"/>
    <w:rsid w:val="00065DE8"/>
    <w:rsid w:val="000660E8"/>
    <w:rsid w:val="00066263"/>
    <w:rsid w:val="000663FB"/>
    <w:rsid w:val="00066485"/>
    <w:rsid w:val="00066491"/>
    <w:rsid w:val="0006654F"/>
    <w:rsid w:val="00066668"/>
    <w:rsid w:val="00066722"/>
    <w:rsid w:val="00066953"/>
    <w:rsid w:val="00066958"/>
    <w:rsid w:val="00066C0B"/>
    <w:rsid w:val="00066DC9"/>
    <w:rsid w:val="00066ED9"/>
    <w:rsid w:val="000673E7"/>
    <w:rsid w:val="0006742D"/>
    <w:rsid w:val="0006746B"/>
    <w:rsid w:val="00067753"/>
    <w:rsid w:val="000677AD"/>
    <w:rsid w:val="00067817"/>
    <w:rsid w:val="00067C80"/>
    <w:rsid w:val="000700A2"/>
    <w:rsid w:val="00070550"/>
    <w:rsid w:val="000705BF"/>
    <w:rsid w:val="000709C4"/>
    <w:rsid w:val="0007117D"/>
    <w:rsid w:val="00071534"/>
    <w:rsid w:val="0007181E"/>
    <w:rsid w:val="00071985"/>
    <w:rsid w:val="00071E60"/>
    <w:rsid w:val="00071E78"/>
    <w:rsid w:val="00071EDD"/>
    <w:rsid w:val="000723BD"/>
    <w:rsid w:val="00072426"/>
    <w:rsid w:val="000724BC"/>
    <w:rsid w:val="0007269E"/>
    <w:rsid w:val="000727DC"/>
    <w:rsid w:val="0007375C"/>
    <w:rsid w:val="000737F2"/>
    <w:rsid w:val="00073827"/>
    <w:rsid w:val="00073ABF"/>
    <w:rsid w:val="000743B9"/>
    <w:rsid w:val="0007454A"/>
    <w:rsid w:val="00074758"/>
    <w:rsid w:val="00074B2F"/>
    <w:rsid w:val="00074CEA"/>
    <w:rsid w:val="000750F3"/>
    <w:rsid w:val="000752ED"/>
    <w:rsid w:val="0007538C"/>
    <w:rsid w:val="000758A1"/>
    <w:rsid w:val="000758C9"/>
    <w:rsid w:val="00075F14"/>
    <w:rsid w:val="000761B9"/>
    <w:rsid w:val="0007642C"/>
    <w:rsid w:val="0007654F"/>
    <w:rsid w:val="0007658F"/>
    <w:rsid w:val="000766F2"/>
    <w:rsid w:val="000769FE"/>
    <w:rsid w:val="00076A0B"/>
    <w:rsid w:val="00076DD0"/>
    <w:rsid w:val="0007700E"/>
    <w:rsid w:val="00077048"/>
    <w:rsid w:val="00077476"/>
    <w:rsid w:val="00077500"/>
    <w:rsid w:val="000776CC"/>
    <w:rsid w:val="000776D5"/>
    <w:rsid w:val="00077731"/>
    <w:rsid w:val="00077B02"/>
    <w:rsid w:val="00077B79"/>
    <w:rsid w:val="00080122"/>
    <w:rsid w:val="00080139"/>
    <w:rsid w:val="0008063B"/>
    <w:rsid w:val="000808C8"/>
    <w:rsid w:val="000809DA"/>
    <w:rsid w:val="00080A96"/>
    <w:rsid w:val="00080F17"/>
    <w:rsid w:val="00081019"/>
    <w:rsid w:val="000810D3"/>
    <w:rsid w:val="000811F1"/>
    <w:rsid w:val="000813BB"/>
    <w:rsid w:val="0008143C"/>
    <w:rsid w:val="000814AE"/>
    <w:rsid w:val="00081551"/>
    <w:rsid w:val="000818CA"/>
    <w:rsid w:val="00081CCA"/>
    <w:rsid w:val="00081E44"/>
    <w:rsid w:val="00082060"/>
    <w:rsid w:val="000820B7"/>
    <w:rsid w:val="000821B4"/>
    <w:rsid w:val="000822C9"/>
    <w:rsid w:val="0008253D"/>
    <w:rsid w:val="000826EB"/>
    <w:rsid w:val="00082834"/>
    <w:rsid w:val="00082ACC"/>
    <w:rsid w:val="00082D99"/>
    <w:rsid w:val="000831EC"/>
    <w:rsid w:val="00083226"/>
    <w:rsid w:val="000834C7"/>
    <w:rsid w:val="00083AD5"/>
    <w:rsid w:val="00083B03"/>
    <w:rsid w:val="00083C42"/>
    <w:rsid w:val="00083C80"/>
    <w:rsid w:val="00084181"/>
    <w:rsid w:val="00084460"/>
    <w:rsid w:val="00084864"/>
    <w:rsid w:val="00084AF5"/>
    <w:rsid w:val="00084FEB"/>
    <w:rsid w:val="00085312"/>
    <w:rsid w:val="00085455"/>
    <w:rsid w:val="00085931"/>
    <w:rsid w:val="00085A32"/>
    <w:rsid w:val="0008643F"/>
    <w:rsid w:val="00086538"/>
    <w:rsid w:val="000865AB"/>
    <w:rsid w:val="00086615"/>
    <w:rsid w:val="00086986"/>
    <w:rsid w:val="00086A6D"/>
    <w:rsid w:val="00086BA6"/>
    <w:rsid w:val="00086BC3"/>
    <w:rsid w:val="00086BDE"/>
    <w:rsid w:val="00086C3C"/>
    <w:rsid w:val="00086CB0"/>
    <w:rsid w:val="00086F85"/>
    <w:rsid w:val="000878FB"/>
    <w:rsid w:val="000879B9"/>
    <w:rsid w:val="00087B7E"/>
    <w:rsid w:val="00087D21"/>
    <w:rsid w:val="00087D6D"/>
    <w:rsid w:val="00087D82"/>
    <w:rsid w:val="00087E22"/>
    <w:rsid w:val="00087F56"/>
    <w:rsid w:val="000903BB"/>
    <w:rsid w:val="00090523"/>
    <w:rsid w:val="00090565"/>
    <w:rsid w:val="000905F8"/>
    <w:rsid w:val="00090E36"/>
    <w:rsid w:val="00090F75"/>
    <w:rsid w:val="00091191"/>
    <w:rsid w:val="000915D3"/>
    <w:rsid w:val="000918B3"/>
    <w:rsid w:val="00091A4E"/>
    <w:rsid w:val="00091A59"/>
    <w:rsid w:val="00091BE8"/>
    <w:rsid w:val="00091D58"/>
    <w:rsid w:val="00091E2D"/>
    <w:rsid w:val="000922F8"/>
    <w:rsid w:val="000923E3"/>
    <w:rsid w:val="000926F4"/>
    <w:rsid w:val="0009271B"/>
    <w:rsid w:val="00092EA0"/>
    <w:rsid w:val="00093506"/>
    <w:rsid w:val="00093507"/>
    <w:rsid w:val="0009363B"/>
    <w:rsid w:val="00093B42"/>
    <w:rsid w:val="00093B66"/>
    <w:rsid w:val="000941B3"/>
    <w:rsid w:val="00094234"/>
    <w:rsid w:val="00094324"/>
    <w:rsid w:val="0009451C"/>
    <w:rsid w:val="0009456D"/>
    <w:rsid w:val="00094847"/>
    <w:rsid w:val="00094A14"/>
    <w:rsid w:val="00094CD1"/>
    <w:rsid w:val="00094DCC"/>
    <w:rsid w:val="000950BD"/>
    <w:rsid w:val="00095313"/>
    <w:rsid w:val="0009590E"/>
    <w:rsid w:val="00095D74"/>
    <w:rsid w:val="00095D98"/>
    <w:rsid w:val="00095DD3"/>
    <w:rsid w:val="00095EA4"/>
    <w:rsid w:val="00095FC3"/>
    <w:rsid w:val="0009612B"/>
    <w:rsid w:val="00096657"/>
    <w:rsid w:val="00096C57"/>
    <w:rsid w:val="00096C69"/>
    <w:rsid w:val="00096F97"/>
    <w:rsid w:val="00096FFF"/>
    <w:rsid w:val="00097185"/>
    <w:rsid w:val="00097419"/>
    <w:rsid w:val="000976C2"/>
    <w:rsid w:val="0009793D"/>
    <w:rsid w:val="00097B4A"/>
    <w:rsid w:val="000A01FE"/>
    <w:rsid w:val="000A041C"/>
    <w:rsid w:val="000A05B4"/>
    <w:rsid w:val="000A065E"/>
    <w:rsid w:val="000A0FF6"/>
    <w:rsid w:val="000A13B3"/>
    <w:rsid w:val="000A15E7"/>
    <w:rsid w:val="000A18F1"/>
    <w:rsid w:val="000A1AC9"/>
    <w:rsid w:val="000A1AFD"/>
    <w:rsid w:val="000A1E0B"/>
    <w:rsid w:val="000A1F3F"/>
    <w:rsid w:val="000A203F"/>
    <w:rsid w:val="000A2083"/>
    <w:rsid w:val="000A21C3"/>
    <w:rsid w:val="000A26FB"/>
    <w:rsid w:val="000A276D"/>
    <w:rsid w:val="000A27F3"/>
    <w:rsid w:val="000A2A56"/>
    <w:rsid w:val="000A2AFB"/>
    <w:rsid w:val="000A2CA0"/>
    <w:rsid w:val="000A2CC1"/>
    <w:rsid w:val="000A3028"/>
    <w:rsid w:val="000A34A3"/>
    <w:rsid w:val="000A3610"/>
    <w:rsid w:val="000A3673"/>
    <w:rsid w:val="000A3A56"/>
    <w:rsid w:val="000A3AF7"/>
    <w:rsid w:val="000A3C60"/>
    <w:rsid w:val="000A3C6E"/>
    <w:rsid w:val="000A3CAB"/>
    <w:rsid w:val="000A3DC5"/>
    <w:rsid w:val="000A3FE5"/>
    <w:rsid w:val="000A4054"/>
    <w:rsid w:val="000A4160"/>
    <w:rsid w:val="000A447F"/>
    <w:rsid w:val="000A4946"/>
    <w:rsid w:val="000A49D5"/>
    <w:rsid w:val="000A4F72"/>
    <w:rsid w:val="000A518A"/>
    <w:rsid w:val="000A5559"/>
    <w:rsid w:val="000A555D"/>
    <w:rsid w:val="000A5654"/>
    <w:rsid w:val="000A5D46"/>
    <w:rsid w:val="000A6057"/>
    <w:rsid w:val="000A612C"/>
    <w:rsid w:val="000A619A"/>
    <w:rsid w:val="000A6261"/>
    <w:rsid w:val="000A6361"/>
    <w:rsid w:val="000A63A1"/>
    <w:rsid w:val="000A6523"/>
    <w:rsid w:val="000A6527"/>
    <w:rsid w:val="000A684A"/>
    <w:rsid w:val="000A6B1E"/>
    <w:rsid w:val="000A6DAE"/>
    <w:rsid w:val="000A6EA3"/>
    <w:rsid w:val="000A72B0"/>
    <w:rsid w:val="000A7400"/>
    <w:rsid w:val="000A7451"/>
    <w:rsid w:val="000A7727"/>
    <w:rsid w:val="000A7971"/>
    <w:rsid w:val="000A7B99"/>
    <w:rsid w:val="000A7C17"/>
    <w:rsid w:val="000A7CD9"/>
    <w:rsid w:val="000B0185"/>
    <w:rsid w:val="000B0280"/>
    <w:rsid w:val="000B0416"/>
    <w:rsid w:val="000B0417"/>
    <w:rsid w:val="000B0920"/>
    <w:rsid w:val="000B099C"/>
    <w:rsid w:val="000B0A37"/>
    <w:rsid w:val="000B0C30"/>
    <w:rsid w:val="000B0E38"/>
    <w:rsid w:val="000B0E49"/>
    <w:rsid w:val="000B0F78"/>
    <w:rsid w:val="000B120E"/>
    <w:rsid w:val="000B19B7"/>
    <w:rsid w:val="000B1A47"/>
    <w:rsid w:val="000B1FD7"/>
    <w:rsid w:val="000B204B"/>
    <w:rsid w:val="000B2071"/>
    <w:rsid w:val="000B21B3"/>
    <w:rsid w:val="000B21C6"/>
    <w:rsid w:val="000B24F8"/>
    <w:rsid w:val="000B250A"/>
    <w:rsid w:val="000B2C98"/>
    <w:rsid w:val="000B2EFE"/>
    <w:rsid w:val="000B2F6B"/>
    <w:rsid w:val="000B3037"/>
    <w:rsid w:val="000B34DD"/>
    <w:rsid w:val="000B3774"/>
    <w:rsid w:val="000B3925"/>
    <w:rsid w:val="000B3A35"/>
    <w:rsid w:val="000B3C07"/>
    <w:rsid w:val="000B3C13"/>
    <w:rsid w:val="000B3E26"/>
    <w:rsid w:val="000B3E8E"/>
    <w:rsid w:val="000B408B"/>
    <w:rsid w:val="000B423A"/>
    <w:rsid w:val="000B4248"/>
    <w:rsid w:val="000B4558"/>
    <w:rsid w:val="000B46EE"/>
    <w:rsid w:val="000B4A95"/>
    <w:rsid w:val="000B4CAA"/>
    <w:rsid w:val="000B5009"/>
    <w:rsid w:val="000B5513"/>
    <w:rsid w:val="000B555C"/>
    <w:rsid w:val="000B56FD"/>
    <w:rsid w:val="000B5C9A"/>
    <w:rsid w:val="000B5CBD"/>
    <w:rsid w:val="000B5CD1"/>
    <w:rsid w:val="000B5D46"/>
    <w:rsid w:val="000B5D95"/>
    <w:rsid w:val="000B607B"/>
    <w:rsid w:val="000B6851"/>
    <w:rsid w:val="000B6A15"/>
    <w:rsid w:val="000B6AA8"/>
    <w:rsid w:val="000B6ADB"/>
    <w:rsid w:val="000B6CA9"/>
    <w:rsid w:val="000B6D55"/>
    <w:rsid w:val="000B6DFA"/>
    <w:rsid w:val="000B743A"/>
    <w:rsid w:val="000B76AB"/>
    <w:rsid w:val="000B7F0A"/>
    <w:rsid w:val="000C0114"/>
    <w:rsid w:val="000C01A6"/>
    <w:rsid w:val="000C0732"/>
    <w:rsid w:val="000C0997"/>
    <w:rsid w:val="000C0A2A"/>
    <w:rsid w:val="000C12E0"/>
    <w:rsid w:val="000C12EA"/>
    <w:rsid w:val="000C13E2"/>
    <w:rsid w:val="000C1505"/>
    <w:rsid w:val="000C17C8"/>
    <w:rsid w:val="000C1BE6"/>
    <w:rsid w:val="000C1ED9"/>
    <w:rsid w:val="000C1F59"/>
    <w:rsid w:val="000C2329"/>
    <w:rsid w:val="000C24C9"/>
    <w:rsid w:val="000C289F"/>
    <w:rsid w:val="000C2B46"/>
    <w:rsid w:val="000C3371"/>
    <w:rsid w:val="000C35AD"/>
    <w:rsid w:val="000C38EA"/>
    <w:rsid w:val="000C394B"/>
    <w:rsid w:val="000C3961"/>
    <w:rsid w:val="000C3B43"/>
    <w:rsid w:val="000C3BA7"/>
    <w:rsid w:val="000C3EDB"/>
    <w:rsid w:val="000C4169"/>
    <w:rsid w:val="000C44FE"/>
    <w:rsid w:val="000C4680"/>
    <w:rsid w:val="000C5224"/>
    <w:rsid w:val="000C5459"/>
    <w:rsid w:val="000C5739"/>
    <w:rsid w:val="000C58D8"/>
    <w:rsid w:val="000C594D"/>
    <w:rsid w:val="000C5E04"/>
    <w:rsid w:val="000C5FDA"/>
    <w:rsid w:val="000C6392"/>
    <w:rsid w:val="000C646D"/>
    <w:rsid w:val="000C66B1"/>
    <w:rsid w:val="000C67E6"/>
    <w:rsid w:val="000C6A9A"/>
    <w:rsid w:val="000C6AE2"/>
    <w:rsid w:val="000C6D5F"/>
    <w:rsid w:val="000C6E24"/>
    <w:rsid w:val="000C6F59"/>
    <w:rsid w:val="000C7149"/>
    <w:rsid w:val="000C7BD5"/>
    <w:rsid w:val="000C7CA6"/>
    <w:rsid w:val="000C7CD7"/>
    <w:rsid w:val="000C7F92"/>
    <w:rsid w:val="000D0046"/>
    <w:rsid w:val="000D017D"/>
    <w:rsid w:val="000D01FA"/>
    <w:rsid w:val="000D0307"/>
    <w:rsid w:val="000D04A4"/>
    <w:rsid w:val="000D0FEC"/>
    <w:rsid w:val="000D11A4"/>
    <w:rsid w:val="000D1496"/>
    <w:rsid w:val="000D14BC"/>
    <w:rsid w:val="000D19DF"/>
    <w:rsid w:val="000D1BD9"/>
    <w:rsid w:val="000D1C73"/>
    <w:rsid w:val="000D2666"/>
    <w:rsid w:val="000D28AB"/>
    <w:rsid w:val="000D2BDC"/>
    <w:rsid w:val="000D2BF8"/>
    <w:rsid w:val="000D2F70"/>
    <w:rsid w:val="000D31A9"/>
    <w:rsid w:val="000D31B0"/>
    <w:rsid w:val="000D31B1"/>
    <w:rsid w:val="000D33CE"/>
    <w:rsid w:val="000D34A6"/>
    <w:rsid w:val="000D35BF"/>
    <w:rsid w:val="000D360B"/>
    <w:rsid w:val="000D361B"/>
    <w:rsid w:val="000D378E"/>
    <w:rsid w:val="000D38CC"/>
    <w:rsid w:val="000D38E2"/>
    <w:rsid w:val="000D39FB"/>
    <w:rsid w:val="000D3A25"/>
    <w:rsid w:val="000D3E32"/>
    <w:rsid w:val="000D3E49"/>
    <w:rsid w:val="000D40D5"/>
    <w:rsid w:val="000D41DC"/>
    <w:rsid w:val="000D49E8"/>
    <w:rsid w:val="000D4EAB"/>
    <w:rsid w:val="000D5029"/>
    <w:rsid w:val="000D51CD"/>
    <w:rsid w:val="000D5375"/>
    <w:rsid w:val="000D54D7"/>
    <w:rsid w:val="000D5726"/>
    <w:rsid w:val="000D5807"/>
    <w:rsid w:val="000D5955"/>
    <w:rsid w:val="000D59C0"/>
    <w:rsid w:val="000D5C24"/>
    <w:rsid w:val="000D5E71"/>
    <w:rsid w:val="000D5F78"/>
    <w:rsid w:val="000D63F9"/>
    <w:rsid w:val="000D66EE"/>
    <w:rsid w:val="000D681A"/>
    <w:rsid w:val="000D6878"/>
    <w:rsid w:val="000D6C28"/>
    <w:rsid w:val="000D6D7D"/>
    <w:rsid w:val="000D6F5D"/>
    <w:rsid w:val="000D6FD6"/>
    <w:rsid w:val="000D7261"/>
    <w:rsid w:val="000D740F"/>
    <w:rsid w:val="000D74FF"/>
    <w:rsid w:val="000D792C"/>
    <w:rsid w:val="000D7B0E"/>
    <w:rsid w:val="000D7D8D"/>
    <w:rsid w:val="000D7EF6"/>
    <w:rsid w:val="000E0016"/>
    <w:rsid w:val="000E0215"/>
    <w:rsid w:val="000E02E5"/>
    <w:rsid w:val="000E0524"/>
    <w:rsid w:val="000E0811"/>
    <w:rsid w:val="000E091E"/>
    <w:rsid w:val="000E0D24"/>
    <w:rsid w:val="000E0EC1"/>
    <w:rsid w:val="000E10D8"/>
    <w:rsid w:val="000E1291"/>
    <w:rsid w:val="000E166B"/>
    <w:rsid w:val="000E2592"/>
    <w:rsid w:val="000E290A"/>
    <w:rsid w:val="000E2B9D"/>
    <w:rsid w:val="000E2E5E"/>
    <w:rsid w:val="000E3542"/>
    <w:rsid w:val="000E39D4"/>
    <w:rsid w:val="000E3E76"/>
    <w:rsid w:val="000E3E9A"/>
    <w:rsid w:val="000E3FDB"/>
    <w:rsid w:val="000E404B"/>
    <w:rsid w:val="000E45F3"/>
    <w:rsid w:val="000E4C0A"/>
    <w:rsid w:val="000E5094"/>
    <w:rsid w:val="000E574C"/>
    <w:rsid w:val="000E5AD7"/>
    <w:rsid w:val="000E5D1A"/>
    <w:rsid w:val="000E5F6B"/>
    <w:rsid w:val="000E63E4"/>
    <w:rsid w:val="000E646A"/>
    <w:rsid w:val="000E6578"/>
    <w:rsid w:val="000E6717"/>
    <w:rsid w:val="000E6DE9"/>
    <w:rsid w:val="000E722D"/>
    <w:rsid w:val="000E729B"/>
    <w:rsid w:val="000E7471"/>
    <w:rsid w:val="000E7570"/>
    <w:rsid w:val="000E7CDE"/>
    <w:rsid w:val="000F0236"/>
    <w:rsid w:val="000F0494"/>
    <w:rsid w:val="000F0507"/>
    <w:rsid w:val="000F052F"/>
    <w:rsid w:val="000F05FF"/>
    <w:rsid w:val="000F0665"/>
    <w:rsid w:val="000F06F2"/>
    <w:rsid w:val="000F0888"/>
    <w:rsid w:val="000F08BC"/>
    <w:rsid w:val="000F0ED6"/>
    <w:rsid w:val="000F1319"/>
    <w:rsid w:val="000F1387"/>
    <w:rsid w:val="000F148D"/>
    <w:rsid w:val="000F179F"/>
    <w:rsid w:val="000F1990"/>
    <w:rsid w:val="000F1B79"/>
    <w:rsid w:val="000F1BFA"/>
    <w:rsid w:val="000F1D76"/>
    <w:rsid w:val="000F1DE4"/>
    <w:rsid w:val="000F22E4"/>
    <w:rsid w:val="000F282F"/>
    <w:rsid w:val="000F2A9B"/>
    <w:rsid w:val="000F2B42"/>
    <w:rsid w:val="000F2B88"/>
    <w:rsid w:val="000F2C11"/>
    <w:rsid w:val="000F2C75"/>
    <w:rsid w:val="000F2E34"/>
    <w:rsid w:val="000F385C"/>
    <w:rsid w:val="000F3941"/>
    <w:rsid w:val="000F3B09"/>
    <w:rsid w:val="000F3B28"/>
    <w:rsid w:val="000F3DF5"/>
    <w:rsid w:val="000F3E5F"/>
    <w:rsid w:val="000F44B1"/>
    <w:rsid w:val="000F4ABF"/>
    <w:rsid w:val="000F4E0F"/>
    <w:rsid w:val="000F4E70"/>
    <w:rsid w:val="000F5060"/>
    <w:rsid w:val="000F507F"/>
    <w:rsid w:val="000F50C3"/>
    <w:rsid w:val="000F5340"/>
    <w:rsid w:val="000F53D9"/>
    <w:rsid w:val="000F53F5"/>
    <w:rsid w:val="000F564D"/>
    <w:rsid w:val="000F57DC"/>
    <w:rsid w:val="000F5DE5"/>
    <w:rsid w:val="000F6557"/>
    <w:rsid w:val="000F66D9"/>
    <w:rsid w:val="000F6999"/>
    <w:rsid w:val="000F6AB5"/>
    <w:rsid w:val="000F6B01"/>
    <w:rsid w:val="000F6D51"/>
    <w:rsid w:val="000F6F93"/>
    <w:rsid w:val="000F7163"/>
    <w:rsid w:val="000F730E"/>
    <w:rsid w:val="000F7B89"/>
    <w:rsid w:val="000F7D96"/>
    <w:rsid w:val="000F7E6A"/>
    <w:rsid w:val="000F7EBF"/>
    <w:rsid w:val="000F7F9C"/>
    <w:rsid w:val="0010005C"/>
    <w:rsid w:val="0010027B"/>
    <w:rsid w:val="00100EB7"/>
    <w:rsid w:val="001010AC"/>
    <w:rsid w:val="0010167D"/>
    <w:rsid w:val="001016F5"/>
    <w:rsid w:val="00101738"/>
    <w:rsid w:val="00101740"/>
    <w:rsid w:val="00101D1C"/>
    <w:rsid w:val="00101D9A"/>
    <w:rsid w:val="0010210A"/>
    <w:rsid w:val="001021C0"/>
    <w:rsid w:val="0010261C"/>
    <w:rsid w:val="00102712"/>
    <w:rsid w:val="00102783"/>
    <w:rsid w:val="00102A30"/>
    <w:rsid w:val="00102AF8"/>
    <w:rsid w:val="00102B05"/>
    <w:rsid w:val="00102C80"/>
    <w:rsid w:val="00102D88"/>
    <w:rsid w:val="00102D9D"/>
    <w:rsid w:val="00102EC4"/>
    <w:rsid w:val="00102F4D"/>
    <w:rsid w:val="00102F96"/>
    <w:rsid w:val="001034E5"/>
    <w:rsid w:val="0010371B"/>
    <w:rsid w:val="00103ADD"/>
    <w:rsid w:val="00103EC2"/>
    <w:rsid w:val="00103F4C"/>
    <w:rsid w:val="00104138"/>
    <w:rsid w:val="001045CE"/>
    <w:rsid w:val="00104AFF"/>
    <w:rsid w:val="001050D1"/>
    <w:rsid w:val="00105715"/>
    <w:rsid w:val="0010577C"/>
    <w:rsid w:val="00105998"/>
    <w:rsid w:val="00105BBE"/>
    <w:rsid w:val="00105BE3"/>
    <w:rsid w:val="00105DB8"/>
    <w:rsid w:val="00105F19"/>
    <w:rsid w:val="001061DB"/>
    <w:rsid w:val="00106312"/>
    <w:rsid w:val="00106436"/>
    <w:rsid w:val="001065AF"/>
    <w:rsid w:val="00106862"/>
    <w:rsid w:val="001069B2"/>
    <w:rsid w:val="00106BD6"/>
    <w:rsid w:val="0010783A"/>
    <w:rsid w:val="00107872"/>
    <w:rsid w:val="00107943"/>
    <w:rsid w:val="001079B1"/>
    <w:rsid w:val="00107A14"/>
    <w:rsid w:val="00107C94"/>
    <w:rsid w:val="00107D2E"/>
    <w:rsid w:val="00107F8C"/>
    <w:rsid w:val="0011013A"/>
    <w:rsid w:val="00110257"/>
    <w:rsid w:val="00110378"/>
    <w:rsid w:val="001106C2"/>
    <w:rsid w:val="00110A7B"/>
    <w:rsid w:val="00110B97"/>
    <w:rsid w:val="00110C90"/>
    <w:rsid w:val="00110DCA"/>
    <w:rsid w:val="00110E61"/>
    <w:rsid w:val="00110FBD"/>
    <w:rsid w:val="001110C2"/>
    <w:rsid w:val="00111252"/>
    <w:rsid w:val="0011165D"/>
    <w:rsid w:val="0011166E"/>
    <w:rsid w:val="00111CD6"/>
    <w:rsid w:val="00111D1A"/>
    <w:rsid w:val="00111E5B"/>
    <w:rsid w:val="00111FA0"/>
    <w:rsid w:val="00111FE2"/>
    <w:rsid w:val="00112177"/>
    <w:rsid w:val="00112764"/>
    <w:rsid w:val="00112A72"/>
    <w:rsid w:val="0011326F"/>
    <w:rsid w:val="00113504"/>
    <w:rsid w:val="001135B4"/>
    <w:rsid w:val="001136B3"/>
    <w:rsid w:val="001137B0"/>
    <w:rsid w:val="00113F51"/>
    <w:rsid w:val="001140D8"/>
    <w:rsid w:val="0011442A"/>
    <w:rsid w:val="001147CF"/>
    <w:rsid w:val="0011494E"/>
    <w:rsid w:val="00114D08"/>
    <w:rsid w:val="0011527E"/>
    <w:rsid w:val="001153BF"/>
    <w:rsid w:val="001158D3"/>
    <w:rsid w:val="001158E3"/>
    <w:rsid w:val="001159F3"/>
    <w:rsid w:val="00115C0F"/>
    <w:rsid w:val="00115D4C"/>
    <w:rsid w:val="001162D5"/>
    <w:rsid w:val="00116E92"/>
    <w:rsid w:val="00116F9F"/>
    <w:rsid w:val="00117398"/>
    <w:rsid w:val="001174C2"/>
    <w:rsid w:val="00117576"/>
    <w:rsid w:val="001175C5"/>
    <w:rsid w:val="0011776B"/>
    <w:rsid w:val="00117ACF"/>
    <w:rsid w:val="00117B09"/>
    <w:rsid w:val="00117D24"/>
    <w:rsid w:val="00117EAF"/>
    <w:rsid w:val="00117FAF"/>
    <w:rsid w:val="00120A1B"/>
    <w:rsid w:val="00120C45"/>
    <w:rsid w:val="00120E58"/>
    <w:rsid w:val="001210DC"/>
    <w:rsid w:val="001211A5"/>
    <w:rsid w:val="001213D9"/>
    <w:rsid w:val="0012154D"/>
    <w:rsid w:val="0012179F"/>
    <w:rsid w:val="001219A7"/>
    <w:rsid w:val="00121F1C"/>
    <w:rsid w:val="001222EC"/>
    <w:rsid w:val="00122541"/>
    <w:rsid w:val="001225F2"/>
    <w:rsid w:val="0012286F"/>
    <w:rsid w:val="00122ABD"/>
    <w:rsid w:val="00122DA9"/>
    <w:rsid w:val="0012301C"/>
    <w:rsid w:val="001231A5"/>
    <w:rsid w:val="001238B5"/>
    <w:rsid w:val="00123B41"/>
    <w:rsid w:val="00123C8F"/>
    <w:rsid w:val="00123E77"/>
    <w:rsid w:val="00124492"/>
    <w:rsid w:val="00124669"/>
    <w:rsid w:val="00124AC9"/>
    <w:rsid w:val="00124B8D"/>
    <w:rsid w:val="00124C00"/>
    <w:rsid w:val="00124DDC"/>
    <w:rsid w:val="00124EC2"/>
    <w:rsid w:val="0012500B"/>
    <w:rsid w:val="00125020"/>
    <w:rsid w:val="00125784"/>
    <w:rsid w:val="001258AB"/>
    <w:rsid w:val="00125A7D"/>
    <w:rsid w:val="00125ADC"/>
    <w:rsid w:val="00125B97"/>
    <w:rsid w:val="00125BF6"/>
    <w:rsid w:val="00125FDF"/>
    <w:rsid w:val="001264CA"/>
    <w:rsid w:val="0012664E"/>
    <w:rsid w:val="001269EA"/>
    <w:rsid w:val="00126DE4"/>
    <w:rsid w:val="001271EB"/>
    <w:rsid w:val="00127324"/>
    <w:rsid w:val="001274F1"/>
    <w:rsid w:val="00127526"/>
    <w:rsid w:val="00127849"/>
    <w:rsid w:val="0012791F"/>
    <w:rsid w:val="0012792B"/>
    <w:rsid w:val="0013016E"/>
    <w:rsid w:val="00130197"/>
    <w:rsid w:val="001303AB"/>
    <w:rsid w:val="001305F9"/>
    <w:rsid w:val="001307AC"/>
    <w:rsid w:val="001311E1"/>
    <w:rsid w:val="001316AD"/>
    <w:rsid w:val="00131BA2"/>
    <w:rsid w:val="00131BAE"/>
    <w:rsid w:val="00131EE0"/>
    <w:rsid w:val="00131EFF"/>
    <w:rsid w:val="00132100"/>
    <w:rsid w:val="001322CE"/>
    <w:rsid w:val="001324EF"/>
    <w:rsid w:val="00132699"/>
    <w:rsid w:val="001327BC"/>
    <w:rsid w:val="0013280C"/>
    <w:rsid w:val="00132DE9"/>
    <w:rsid w:val="00132E92"/>
    <w:rsid w:val="001331B3"/>
    <w:rsid w:val="001331F5"/>
    <w:rsid w:val="001332BF"/>
    <w:rsid w:val="00133BA7"/>
    <w:rsid w:val="00133E17"/>
    <w:rsid w:val="00133FFD"/>
    <w:rsid w:val="00134903"/>
    <w:rsid w:val="00134DCA"/>
    <w:rsid w:val="00134E84"/>
    <w:rsid w:val="00134F81"/>
    <w:rsid w:val="0013525B"/>
    <w:rsid w:val="0013536E"/>
    <w:rsid w:val="0013579E"/>
    <w:rsid w:val="001357B0"/>
    <w:rsid w:val="00135A1C"/>
    <w:rsid w:val="00135CB7"/>
    <w:rsid w:val="00136036"/>
    <w:rsid w:val="001360FD"/>
    <w:rsid w:val="0013613C"/>
    <w:rsid w:val="001361DE"/>
    <w:rsid w:val="00136292"/>
    <w:rsid w:val="00136F75"/>
    <w:rsid w:val="00136FF9"/>
    <w:rsid w:val="001371E9"/>
    <w:rsid w:val="00137369"/>
    <w:rsid w:val="001373D7"/>
    <w:rsid w:val="001374AB"/>
    <w:rsid w:val="00137524"/>
    <w:rsid w:val="001375D0"/>
    <w:rsid w:val="00137B9D"/>
    <w:rsid w:val="00137D47"/>
    <w:rsid w:val="0014009C"/>
    <w:rsid w:val="001403EE"/>
    <w:rsid w:val="001403F7"/>
    <w:rsid w:val="00140675"/>
    <w:rsid w:val="00140703"/>
    <w:rsid w:val="001409B1"/>
    <w:rsid w:val="00140B12"/>
    <w:rsid w:val="00140BB5"/>
    <w:rsid w:val="00140D21"/>
    <w:rsid w:val="00140D82"/>
    <w:rsid w:val="001411E9"/>
    <w:rsid w:val="001412D2"/>
    <w:rsid w:val="0014145A"/>
    <w:rsid w:val="00141CDC"/>
    <w:rsid w:val="001421EE"/>
    <w:rsid w:val="00142458"/>
    <w:rsid w:val="00142AFA"/>
    <w:rsid w:val="00142C59"/>
    <w:rsid w:val="00142F69"/>
    <w:rsid w:val="00142F85"/>
    <w:rsid w:val="00143205"/>
    <w:rsid w:val="001432FE"/>
    <w:rsid w:val="001433B5"/>
    <w:rsid w:val="001436EC"/>
    <w:rsid w:val="00143791"/>
    <w:rsid w:val="00143C36"/>
    <w:rsid w:val="00143E20"/>
    <w:rsid w:val="001443AA"/>
    <w:rsid w:val="001443B8"/>
    <w:rsid w:val="00144564"/>
    <w:rsid w:val="00144650"/>
    <w:rsid w:val="00144765"/>
    <w:rsid w:val="0014495E"/>
    <w:rsid w:val="00144C05"/>
    <w:rsid w:val="00144C06"/>
    <w:rsid w:val="00144D32"/>
    <w:rsid w:val="00144D5D"/>
    <w:rsid w:val="00144DD4"/>
    <w:rsid w:val="00144DF7"/>
    <w:rsid w:val="00145566"/>
    <w:rsid w:val="00145A27"/>
    <w:rsid w:val="00145C5D"/>
    <w:rsid w:val="00145C7D"/>
    <w:rsid w:val="001460B6"/>
    <w:rsid w:val="0014617C"/>
    <w:rsid w:val="00147046"/>
    <w:rsid w:val="00147657"/>
    <w:rsid w:val="0014770E"/>
    <w:rsid w:val="00147778"/>
    <w:rsid w:val="001478A6"/>
    <w:rsid w:val="00147A02"/>
    <w:rsid w:val="00147B19"/>
    <w:rsid w:val="00147B52"/>
    <w:rsid w:val="0015003B"/>
    <w:rsid w:val="00150175"/>
    <w:rsid w:val="00150267"/>
    <w:rsid w:val="001505BB"/>
    <w:rsid w:val="001509B0"/>
    <w:rsid w:val="00150E4E"/>
    <w:rsid w:val="00150FB0"/>
    <w:rsid w:val="00151138"/>
    <w:rsid w:val="00151269"/>
    <w:rsid w:val="001514CD"/>
    <w:rsid w:val="0015162F"/>
    <w:rsid w:val="00151B83"/>
    <w:rsid w:val="00151CE2"/>
    <w:rsid w:val="00151EE5"/>
    <w:rsid w:val="0015216F"/>
    <w:rsid w:val="00152179"/>
    <w:rsid w:val="0015242A"/>
    <w:rsid w:val="001524FB"/>
    <w:rsid w:val="00152513"/>
    <w:rsid w:val="001525CD"/>
    <w:rsid w:val="00152BBA"/>
    <w:rsid w:val="00152C52"/>
    <w:rsid w:val="00152E65"/>
    <w:rsid w:val="00152F2B"/>
    <w:rsid w:val="0015337C"/>
    <w:rsid w:val="00153959"/>
    <w:rsid w:val="001539E1"/>
    <w:rsid w:val="00153D22"/>
    <w:rsid w:val="00153D8C"/>
    <w:rsid w:val="00153FD1"/>
    <w:rsid w:val="0015447B"/>
    <w:rsid w:val="001545CC"/>
    <w:rsid w:val="001547FF"/>
    <w:rsid w:val="00154B63"/>
    <w:rsid w:val="00154EAE"/>
    <w:rsid w:val="00154F0D"/>
    <w:rsid w:val="0015505A"/>
    <w:rsid w:val="001550B7"/>
    <w:rsid w:val="00155389"/>
    <w:rsid w:val="0015567C"/>
    <w:rsid w:val="00155728"/>
    <w:rsid w:val="0015574D"/>
    <w:rsid w:val="00155774"/>
    <w:rsid w:val="0015579F"/>
    <w:rsid w:val="00155B7F"/>
    <w:rsid w:val="00155CC6"/>
    <w:rsid w:val="0015621A"/>
    <w:rsid w:val="00156297"/>
    <w:rsid w:val="00156500"/>
    <w:rsid w:val="0015668C"/>
    <w:rsid w:val="001566BD"/>
    <w:rsid w:val="001567A8"/>
    <w:rsid w:val="00156A52"/>
    <w:rsid w:val="00156ECB"/>
    <w:rsid w:val="00157000"/>
    <w:rsid w:val="0015701A"/>
    <w:rsid w:val="001571FF"/>
    <w:rsid w:val="0015749F"/>
    <w:rsid w:val="00157696"/>
    <w:rsid w:val="00157937"/>
    <w:rsid w:val="00157BD9"/>
    <w:rsid w:val="00157DD0"/>
    <w:rsid w:val="00157F9F"/>
    <w:rsid w:val="001601B5"/>
    <w:rsid w:val="001602AF"/>
    <w:rsid w:val="0016031A"/>
    <w:rsid w:val="00160554"/>
    <w:rsid w:val="00160AF0"/>
    <w:rsid w:val="00160E3D"/>
    <w:rsid w:val="00160F5E"/>
    <w:rsid w:val="00161504"/>
    <w:rsid w:val="001616D1"/>
    <w:rsid w:val="00161751"/>
    <w:rsid w:val="001617D3"/>
    <w:rsid w:val="00161919"/>
    <w:rsid w:val="00161E2B"/>
    <w:rsid w:val="00161E36"/>
    <w:rsid w:val="00161E63"/>
    <w:rsid w:val="00161EE5"/>
    <w:rsid w:val="00161EFC"/>
    <w:rsid w:val="00161F35"/>
    <w:rsid w:val="001622A9"/>
    <w:rsid w:val="001622C8"/>
    <w:rsid w:val="001623E7"/>
    <w:rsid w:val="001626D2"/>
    <w:rsid w:val="0016272E"/>
    <w:rsid w:val="00162741"/>
    <w:rsid w:val="0016287A"/>
    <w:rsid w:val="00162C3B"/>
    <w:rsid w:val="00162CB4"/>
    <w:rsid w:val="00162CFF"/>
    <w:rsid w:val="00162D01"/>
    <w:rsid w:val="00162F9C"/>
    <w:rsid w:val="0016310F"/>
    <w:rsid w:val="00163489"/>
    <w:rsid w:val="0016351B"/>
    <w:rsid w:val="0016364B"/>
    <w:rsid w:val="00163777"/>
    <w:rsid w:val="00163AAE"/>
    <w:rsid w:val="00163E6D"/>
    <w:rsid w:val="001640CA"/>
    <w:rsid w:val="0016480A"/>
    <w:rsid w:val="001648BE"/>
    <w:rsid w:val="00164AD3"/>
    <w:rsid w:val="00164BB4"/>
    <w:rsid w:val="00164F5F"/>
    <w:rsid w:val="00165584"/>
    <w:rsid w:val="0016585B"/>
    <w:rsid w:val="00165A5A"/>
    <w:rsid w:val="00165B18"/>
    <w:rsid w:val="00165C64"/>
    <w:rsid w:val="00166444"/>
    <w:rsid w:val="00166612"/>
    <w:rsid w:val="001666C8"/>
    <w:rsid w:val="00166C87"/>
    <w:rsid w:val="00166D6A"/>
    <w:rsid w:val="00167318"/>
    <w:rsid w:val="00167502"/>
    <w:rsid w:val="00167550"/>
    <w:rsid w:val="00167ADA"/>
    <w:rsid w:val="00167D41"/>
    <w:rsid w:val="00167E47"/>
    <w:rsid w:val="001701B3"/>
    <w:rsid w:val="001701E7"/>
    <w:rsid w:val="00170239"/>
    <w:rsid w:val="0017043A"/>
    <w:rsid w:val="00170635"/>
    <w:rsid w:val="00170A58"/>
    <w:rsid w:val="00170AA3"/>
    <w:rsid w:val="00171227"/>
    <w:rsid w:val="001713AB"/>
    <w:rsid w:val="00172668"/>
    <w:rsid w:val="001729F4"/>
    <w:rsid w:val="00172B0E"/>
    <w:rsid w:val="00172E4A"/>
    <w:rsid w:val="00172E55"/>
    <w:rsid w:val="00172EE3"/>
    <w:rsid w:val="0017332A"/>
    <w:rsid w:val="001737E9"/>
    <w:rsid w:val="001738A6"/>
    <w:rsid w:val="001738B3"/>
    <w:rsid w:val="00173E14"/>
    <w:rsid w:val="001741CE"/>
    <w:rsid w:val="00174269"/>
    <w:rsid w:val="00174617"/>
    <w:rsid w:val="001749AB"/>
    <w:rsid w:val="00174B4E"/>
    <w:rsid w:val="0017561A"/>
    <w:rsid w:val="00175624"/>
    <w:rsid w:val="00175922"/>
    <w:rsid w:val="00175965"/>
    <w:rsid w:val="00175C2A"/>
    <w:rsid w:val="00175D38"/>
    <w:rsid w:val="0017630F"/>
    <w:rsid w:val="0017633F"/>
    <w:rsid w:val="00176410"/>
    <w:rsid w:val="001764C0"/>
    <w:rsid w:val="001765BE"/>
    <w:rsid w:val="001768AD"/>
    <w:rsid w:val="00176938"/>
    <w:rsid w:val="00176B69"/>
    <w:rsid w:val="00176FF7"/>
    <w:rsid w:val="00177142"/>
    <w:rsid w:val="00177384"/>
    <w:rsid w:val="001778B9"/>
    <w:rsid w:val="00177D76"/>
    <w:rsid w:val="00180013"/>
    <w:rsid w:val="001800C1"/>
    <w:rsid w:val="001805BA"/>
    <w:rsid w:val="0018061C"/>
    <w:rsid w:val="00180787"/>
    <w:rsid w:val="001808FB"/>
    <w:rsid w:val="00180C52"/>
    <w:rsid w:val="00180E9F"/>
    <w:rsid w:val="00180FC3"/>
    <w:rsid w:val="001810CD"/>
    <w:rsid w:val="001814F9"/>
    <w:rsid w:val="00181623"/>
    <w:rsid w:val="0018165C"/>
    <w:rsid w:val="00181772"/>
    <w:rsid w:val="001817A7"/>
    <w:rsid w:val="001817E2"/>
    <w:rsid w:val="00181E44"/>
    <w:rsid w:val="001821C1"/>
    <w:rsid w:val="00182457"/>
    <w:rsid w:val="001826A1"/>
    <w:rsid w:val="0018289F"/>
    <w:rsid w:val="001829F0"/>
    <w:rsid w:val="00182E93"/>
    <w:rsid w:val="00182ED9"/>
    <w:rsid w:val="0018300D"/>
    <w:rsid w:val="001830EA"/>
    <w:rsid w:val="0018344C"/>
    <w:rsid w:val="001836ED"/>
    <w:rsid w:val="0018373C"/>
    <w:rsid w:val="001839AE"/>
    <w:rsid w:val="00183C77"/>
    <w:rsid w:val="00183C80"/>
    <w:rsid w:val="00183CA6"/>
    <w:rsid w:val="00183FB5"/>
    <w:rsid w:val="001840F2"/>
    <w:rsid w:val="001842C9"/>
    <w:rsid w:val="00184718"/>
    <w:rsid w:val="00184725"/>
    <w:rsid w:val="00184B3A"/>
    <w:rsid w:val="00185169"/>
    <w:rsid w:val="00185808"/>
    <w:rsid w:val="00185A77"/>
    <w:rsid w:val="00185B73"/>
    <w:rsid w:val="00186058"/>
    <w:rsid w:val="00186145"/>
    <w:rsid w:val="0018614B"/>
    <w:rsid w:val="00186309"/>
    <w:rsid w:val="001864F6"/>
    <w:rsid w:val="0018662F"/>
    <w:rsid w:val="00186667"/>
    <w:rsid w:val="00186E56"/>
    <w:rsid w:val="00186EE3"/>
    <w:rsid w:val="00186EE4"/>
    <w:rsid w:val="00187395"/>
    <w:rsid w:val="00187576"/>
    <w:rsid w:val="001877FD"/>
    <w:rsid w:val="00187A95"/>
    <w:rsid w:val="00187AAE"/>
    <w:rsid w:val="00190268"/>
    <w:rsid w:val="0019047B"/>
    <w:rsid w:val="00190531"/>
    <w:rsid w:val="00190624"/>
    <w:rsid w:val="00190753"/>
    <w:rsid w:val="001909C7"/>
    <w:rsid w:val="001909D6"/>
    <w:rsid w:val="001909DF"/>
    <w:rsid w:val="00190B19"/>
    <w:rsid w:val="00190B7A"/>
    <w:rsid w:val="00190D40"/>
    <w:rsid w:val="00190D57"/>
    <w:rsid w:val="001911FD"/>
    <w:rsid w:val="00191282"/>
    <w:rsid w:val="0019182E"/>
    <w:rsid w:val="00191875"/>
    <w:rsid w:val="00191B20"/>
    <w:rsid w:val="00191F39"/>
    <w:rsid w:val="00191F8B"/>
    <w:rsid w:val="001920C2"/>
    <w:rsid w:val="001920D5"/>
    <w:rsid w:val="00192443"/>
    <w:rsid w:val="00192A0A"/>
    <w:rsid w:val="00192BAA"/>
    <w:rsid w:val="00192CB4"/>
    <w:rsid w:val="00192D92"/>
    <w:rsid w:val="00192DBC"/>
    <w:rsid w:val="00192FF2"/>
    <w:rsid w:val="00193049"/>
    <w:rsid w:val="00193273"/>
    <w:rsid w:val="00193507"/>
    <w:rsid w:val="00193570"/>
    <w:rsid w:val="001937F6"/>
    <w:rsid w:val="00193900"/>
    <w:rsid w:val="00193BB5"/>
    <w:rsid w:val="00193D03"/>
    <w:rsid w:val="00193D17"/>
    <w:rsid w:val="00193F79"/>
    <w:rsid w:val="00193FAB"/>
    <w:rsid w:val="001941F3"/>
    <w:rsid w:val="001943A3"/>
    <w:rsid w:val="00194713"/>
    <w:rsid w:val="00194717"/>
    <w:rsid w:val="001947DB"/>
    <w:rsid w:val="00194A99"/>
    <w:rsid w:val="00194C4E"/>
    <w:rsid w:val="00194EA1"/>
    <w:rsid w:val="00195208"/>
    <w:rsid w:val="001952D3"/>
    <w:rsid w:val="001956AB"/>
    <w:rsid w:val="00195ECE"/>
    <w:rsid w:val="00196768"/>
    <w:rsid w:val="001968F5"/>
    <w:rsid w:val="0019690F"/>
    <w:rsid w:val="00196A99"/>
    <w:rsid w:val="00196F47"/>
    <w:rsid w:val="00197248"/>
    <w:rsid w:val="001976F2"/>
    <w:rsid w:val="00197A29"/>
    <w:rsid w:val="00197AB3"/>
    <w:rsid w:val="00197AF6"/>
    <w:rsid w:val="00197BAF"/>
    <w:rsid w:val="00197E59"/>
    <w:rsid w:val="00197EA8"/>
    <w:rsid w:val="001A04EA"/>
    <w:rsid w:val="001A0512"/>
    <w:rsid w:val="001A0E8F"/>
    <w:rsid w:val="001A126E"/>
    <w:rsid w:val="001A13A2"/>
    <w:rsid w:val="001A13CD"/>
    <w:rsid w:val="001A1566"/>
    <w:rsid w:val="001A198E"/>
    <w:rsid w:val="001A1B89"/>
    <w:rsid w:val="001A1BFE"/>
    <w:rsid w:val="001A1C54"/>
    <w:rsid w:val="001A1D1B"/>
    <w:rsid w:val="001A1EF3"/>
    <w:rsid w:val="001A20D5"/>
    <w:rsid w:val="001A2215"/>
    <w:rsid w:val="001A2310"/>
    <w:rsid w:val="001A28CA"/>
    <w:rsid w:val="001A2A4F"/>
    <w:rsid w:val="001A3379"/>
    <w:rsid w:val="001A3566"/>
    <w:rsid w:val="001A3590"/>
    <w:rsid w:val="001A3DE9"/>
    <w:rsid w:val="001A3E85"/>
    <w:rsid w:val="001A3EFD"/>
    <w:rsid w:val="001A402D"/>
    <w:rsid w:val="001A4070"/>
    <w:rsid w:val="001A44DA"/>
    <w:rsid w:val="001A44DB"/>
    <w:rsid w:val="001A455F"/>
    <w:rsid w:val="001A4782"/>
    <w:rsid w:val="001A4C06"/>
    <w:rsid w:val="001A4D99"/>
    <w:rsid w:val="001A4E23"/>
    <w:rsid w:val="001A51D1"/>
    <w:rsid w:val="001A5686"/>
    <w:rsid w:val="001A5B82"/>
    <w:rsid w:val="001A5F76"/>
    <w:rsid w:val="001A6079"/>
    <w:rsid w:val="001A6139"/>
    <w:rsid w:val="001A6180"/>
    <w:rsid w:val="001A61AF"/>
    <w:rsid w:val="001A653D"/>
    <w:rsid w:val="001A6587"/>
    <w:rsid w:val="001A6E51"/>
    <w:rsid w:val="001A6EA2"/>
    <w:rsid w:val="001A6F29"/>
    <w:rsid w:val="001A70A7"/>
    <w:rsid w:val="001A7264"/>
    <w:rsid w:val="001A750C"/>
    <w:rsid w:val="001A78A3"/>
    <w:rsid w:val="001A78D3"/>
    <w:rsid w:val="001A7AF0"/>
    <w:rsid w:val="001A7EEE"/>
    <w:rsid w:val="001B0028"/>
    <w:rsid w:val="001B01A8"/>
    <w:rsid w:val="001B0330"/>
    <w:rsid w:val="001B03B6"/>
    <w:rsid w:val="001B05D0"/>
    <w:rsid w:val="001B0654"/>
    <w:rsid w:val="001B0695"/>
    <w:rsid w:val="001B0F23"/>
    <w:rsid w:val="001B101C"/>
    <w:rsid w:val="001B10AB"/>
    <w:rsid w:val="001B10B0"/>
    <w:rsid w:val="001B1203"/>
    <w:rsid w:val="001B1217"/>
    <w:rsid w:val="001B144B"/>
    <w:rsid w:val="001B1499"/>
    <w:rsid w:val="001B1637"/>
    <w:rsid w:val="001B165E"/>
    <w:rsid w:val="001B1863"/>
    <w:rsid w:val="001B1AD5"/>
    <w:rsid w:val="001B1CE4"/>
    <w:rsid w:val="001B211A"/>
    <w:rsid w:val="001B2902"/>
    <w:rsid w:val="001B365A"/>
    <w:rsid w:val="001B3C2A"/>
    <w:rsid w:val="001B3C7B"/>
    <w:rsid w:val="001B3D83"/>
    <w:rsid w:val="001B3F1B"/>
    <w:rsid w:val="001B3F58"/>
    <w:rsid w:val="001B4414"/>
    <w:rsid w:val="001B46C6"/>
    <w:rsid w:val="001B48EB"/>
    <w:rsid w:val="001B4A9D"/>
    <w:rsid w:val="001B4BA9"/>
    <w:rsid w:val="001B4BD7"/>
    <w:rsid w:val="001B4EF5"/>
    <w:rsid w:val="001B5384"/>
    <w:rsid w:val="001B5462"/>
    <w:rsid w:val="001B550A"/>
    <w:rsid w:val="001B5872"/>
    <w:rsid w:val="001B5924"/>
    <w:rsid w:val="001B5930"/>
    <w:rsid w:val="001B5B90"/>
    <w:rsid w:val="001B5D3F"/>
    <w:rsid w:val="001B613A"/>
    <w:rsid w:val="001B6277"/>
    <w:rsid w:val="001B62D0"/>
    <w:rsid w:val="001B6331"/>
    <w:rsid w:val="001B64DB"/>
    <w:rsid w:val="001B673F"/>
    <w:rsid w:val="001B6A40"/>
    <w:rsid w:val="001B6AE3"/>
    <w:rsid w:val="001B6DC5"/>
    <w:rsid w:val="001B76A7"/>
    <w:rsid w:val="001B7DC6"/>
    <w:rsid w:val="001C016B"/>
    <w:rsid w:val="001C0305"/>
    <w:rsid w:val="001C04CB"/>
    <w:rsid w:val="001C076A"/>
    <w:rsid w:val="001C0780"/>
    <w:rsid w:val="001C0889"/>
    <w:rsid w:val="001C0C83"/>
    <w:rsid w:val="001C0E75"/>
    <w:rsid w:val="001C149B"/>
    <w:rsid w:val="001C1634"/>
    <w:rsid w:val="001C18ED"/>
    <w:rsid w:val="001C1BC0"/>
    <w:rsid w:val="001C1C54"/>
    <w:rsid w:val="001C2422"/>
    <w:rsid w:val="001C24C0"/>
    <w:rsid w:val="001C2882"/>
    <w:rsid w:val="001C29CA"/>
    <w:rsid w:val="001C2CF5"/>
    <w:rsid w:val="001C2D7B"/>
    <w:rsid w:val="001C2DAD"/>
    <w:rsid w:val="001C303A"/>
    <w:rsid w:val="001C30C9"/>
    <w:rsid w:val="001C35CB"/>
    <w:rsid w:val="001C3C32"/>
    <w:rsid w:val="001C3D52"/>
    <w:rsid w:val="001C3E67"/>
    <w:rsid w:val="001C3EE5"/>
    <w:rsid w:val="001C4077"/>
    <w:rsid w:val="001C40AC"/>
    <w:rsid w:val="001C41A6"/>
    <w:rsid w:val="001C4373"/>
    <w:rsid w:val="001C4564"/>
    <w:rsid w:val="001C4790"/>
    <w:rsid w:val="001C4ADA"/>
    <w:rsid w:val="001C4C0E"/>
    <w:rsid w:val="001C4E46"/>
    <w:rsid w:val="001C52C7"/>
    <w:rsid w:val="001C5395"/>
    <w:rsid w:val="001C54F0"/>
    <w:rsid w:val="001C57AC"/>
    <w:rsid w:val="001C5B65"/>
    <w:rsid w:val="001C6088"/>
    <w:rsid w:val="001C616A"/>
    <w:rsid w:val="001C6171"/>
    <w:rsid w:val="001C6374"/>
    <w:rsid w:val="001C666C"/>
    <w:rsid w:val="001C68B2"/>
    <w:rsid w:val="001C6AA8"/>
    <w:rsid w:val="001C6DBC"/>
    <w:rsid w:val="001C6E10"/>
    <w:rsid w:val="001C70ED"/>
    <w:rsid w:val="001C733D"/>
    <w:rsid w:val="001C773A"/>
    <w:rsid w:val="001C7947"/>
    <w:rsid w:val="001C7BAD"/>
    <w:rsid w:val="001C7CDF"/>
    <w:rsid w:val="001C7DB5"/>
    <w:rsid w:val="001D01F5"/>
    <w:rsid w:val="001D036A"/>
    <w:rsid w:val="001D05D1"/>
    <w:rsid w:val="001D0646"/>
    <w:rsid w:val="001D0C35"/>
    <w:rsid w:val="001D0C3A"/>
    <w:rsid w:val="001D12CD"/>
    <w:rsid w:val="001D12D1"/>
    <w:rsid w:val="001D1333"/>
    <w:rsid w:val="001D1459"/>
    <w:rsid w:val="001D1495"/>
    <w:rsid w:val="001D1507"/>
    <w:rsid w:val="001D165E"/>
    <w:rsid w:val="001D184A"/>
    <w:rsid w:val="001D1873"/>
    <w:rsid w:val="001D19FA"/>
    <w:rsid w:val="001D1AD7"/>
    <w:rsid w:val="001D1DB9"/>
    <w:rsid w:val="001D22AA"/>
    <w:rsid w:val="001D27AD"/>
    <w:rsid w:val="001D303D"/>
    <w:rsid w:val="001D3074"/>
    <w:rsid w:val="001D3163"/>
    <w:rsid w:val="001D32FE"/>
    <w:rsid w:val="001D3354"/>
    <w:rsid w:val="001D33A2"/>
    <w:rsid w:val="001D3499"/>
    <w:rsid w:val="001D3C09"/>
    <w:rsid w:val="001D3E30"/>
    <w:rsid w:val="001D3E34"/>
    <w:rsid w:val="001D4501"/>
    <w:rsid w:val="001D46F2"/>
    <w:rsid w:val="001D4AEC"/>
    <w:rsid w:val="001D4CC0"/>
    <w:rsid w:val="001D4E43"/>
    <w:rsid w:val="001D5619"/>
    <w:rsid w:val="001D5733"/>
    <w:rsid w:val="001D58B7"/>
    <w:rsid w:val="001D58C2"/>
    <w:rsid w:val="001D58E0"/>
    <w:rsid w:val="001D5F4A"/>
    <w:rsid w:val="001D61C0"/>
    <w:rsid w:val="001D6A2A"/>
    <w:rsid w:val="001D6B0C"/>
    <w:rsid w:val="001D6B29"/>
    <w:rsid w:val="001D6DAB"/>
    <w:rsid w:val="001D6E0E"/>
    <w:rsid w:val="001D7009"/>
    <w:rsid w:val="001D702B"/>
    <w:rsid w:val="001D72D7"/>
    <w:rsid w:val="001D7F69"/>
    <w:rsid w:val="001E0302"/>
    <w:rsid w:val="001E045A"/>
    <w:rsid w:val="001E078A"/>
    <w:rsid w:val="001E0952"/>
    <w:rsid w:val="001E09D5"/>
    <w:rsid w:val="001E0B2A"/>
    <w:rsid w:val="001E0C4A"/>
    <w:rsid w:val="001E0CA7"/>
    <w:rsid w:val="001E0F0E"/>
    <w:rsid w:val="001E0F7B"/>
    <w:rsid w:val="001E0FA9"/>
    <w:rsid w:val="001E0FEC"/>
    <w:rsid w:val="001E1088"/>
    <w:rsid w:val="001E123D"/>
    <w:rsid w:val="001E1412"/>
    <w:rsid w:val="001E1455"/>
    <w:rsid w:val="001E191B"/>
    <w:rsid w:val="001E25D0"/>
    <w:rsid w:val="001E2DD1"/>
    <w:rsid w:val="001E2DD8"/>
    <w:rsid w:val="001E3116"/>
    <w:rsid w:val="001E370A"/>
    <w:rsid w:val="001E383C"/>
    <w:rsid w:val="001E3C7E"/>
    <w:rsid w:val="001E3D0B"/>
    <w:rsid w:val="001E3EA1"/>
    <w:rsid w:val="001E3FEA"/>
    <w:rsid w:val="001E40C8"/>
    <w:rsid w:val="001E48E8"/>
    <w:rsid w:val="001E4AA3"/>
    <w:rsid w:val="001E4AB9"/>
    <w:rsid w:val="001E4C19"/>
    <w:rsid w:val="001E5376"/>
    <w:rsid w:val="001E53D2"/>
    <w:rsid w:val="001E55AA"/>
    <w:rsid w:val="001E62B9"/>
    <w:rsid w:val="001E64A5"/>
    <w:rsid w:val="001E688C"/>
    <w:rsid w:val="001E6D25"/>
    <w:rsid w:val="001E6D53"/>
    <w:rsid w:val="001E7008"/>
    <w:rsid w:val="001E7154"/>
    <w:rsid w:val="001E744A"/>
    <w:rsid w:val="001E769C"/>
    <w:rsid w:val="001E793B"/>
    <w:rsid w:val="001E7DA5"/>
    <w:rsid w:val="001F0159"/>
    <w:rsid w:val="001F0240"/>
    <w:rsid w:val="001F04E5"/>
    <w:rsid w:val="001F04E8"/>
    <w:rsid w:val="001F06A9"/>
    <w:rsid w:val="001F0ACE"/>
    <w:rsid w:val="001F0F35"/>
    <w:rsid w:val="001F1380"/>
    <w:rsid w:val="001F1718"/>
    <w:rsid w:val="001F1901"/>
    <w:rsid w:val="001F19FF"/>
    <w:rsid w:val="001F1BDD"/>
    <w:rsid w:val="001F1C51"/>
    <w:rsid w:val="001F1D3F"/>
    <w:rsid w:val="001F1D4B"/>
    <w:rsid w:val="001F1E3F"/>
    <w:rsid w:val="001F1F91"/>
    <w:rsid w:val="001F21D6"/>
    <w:rsid w:val="001F24B4"/>
    <w:rsid w:val="001F2707"/>
    <w:rsid w:val="001F2958"/>
    <w:rsid w:val="001F2997"/>
    <w:rsid w:val="001F2AE4"/>
    <w:rsid w:val="001F3127"/>
    <w:rsid w:val="001F319E"/>
    <w:rsid w:val="001F3A34"/>
    <w:rsid w:val="001F3BDB"/>
    <w:rsid w:val="001F3CDC"/>
    <w:rsid w:val="001F3D4D"/>
    <w:rsid w:val="001F3F0B"/>
    <w:rsid w:val="001F4B9B"/>
    <w:rsid w:val="001F5724"/>
    <w:rsid w:val="001F5865"/>
    <w:rsid w:val="001F5CBC"/>
    <w:rsid w:val="001F5CE2"/>
    <w:rsid w:val="001F6287"/>
    <w:rsid w:val="001F63B7"/>
    <w:rsid w:val="001F6A87"/>
    <w:rsid w:val="001F6ACC"/>
    <w:rsid w:val="001F6B0C"/>
    <w:rsid w:val="001F6B37"/>
    <w:rsid w:val="001F6D9B"/>
    <w:rsid w:val="001F701B"/>
    <w:rsid w:val="001F7516"/>
    <w:rsid w:val="001F7F14"/>
    <w:rsid w:val="0020009E"/>
    <w:rsid w:val="0020078C"/>
    <w:rsid w:val="002009BE"/>
    <w:rsid w:val="00200E4D"/>
    <w:rsid w:val="002010AF"/>
    <w:rsid w:val="002016C9"/>
    <w:rsid w:val="002017C4"/>
    <w:rsid w:val="00201EC6"/>
    <w:rsid w:val="0020257A"/>
    <w:rsid w:val="002025C2"/>
    <w:rsid w:val="002029E8"/>
    <w:rsid w:val="00202A3E"/>
    <w:rsid w:val="00202DFD"/>
    <w:rsid w:val="00202E5D"/>
    <w:rsid w:val="00202F2C"/>
    <w:rsid w:val="002039D1"/>
    <w:rsid w:val="00203B14"/>
    <w:rsid w:val="00203BB0"/>
    <w:rsid w:val="0020426E"/>
    <w:rsid w:val="0020434D"/>
    <w:rsid w:val="002044E2"/>
    <w:rsid w:val="002046EA"/>
    <w:rsid w:val="00204754"/>
    <w:rsid w:val="002050D8"/>
    <w:rsid w:val="002053E8"/>
    <w:rsid w:val="00205616"/>
    <w:rsid w:val="002056EE"/>
    <w:rsid w:val="00205E51"/>
    <w:rsid w:val="002062B6"/>
    <w:rsid w:val="002065FD"/>
    <w:rsid w:val="00206630"/>
    <w:rsid w:val="00206812"/>
    <w:rsid w:val="00206824"/>
    <w:rsid w:val="00206C6F"/>
    <w:rsid w:val="00206C7C"/>
    <w:rsid w:val="00206CE7"/>
    <w:rsid w:val="00206F28"/>
    <w:rsid w:val="00206FAA"/>
    <w:rsid w:val="00207273"/>
    <w:rsid w:val="00207799"/>
    <w:rsid w:val="0020782C"/>
    <w:rsid w:val="00207971"/>
    <w:rsid w:val="00207A1E"/>
    <w:rsid w:val="00207A6B"/>
    <w:rsid w:val="00207A6E"/>
    <w:rsid w:val="00207B5D"/>
    <w:rsid w:val="00207C7A"/>
    <w:rsid w:val="00207E68"/>
    <w:rsid w:val="00207EAA"/>
    <w:rsid w:val="00210126"/>
    <w:rsid w:val="0021064E"/>
    <w:rsid w:val="0021066C"/>
    <w:rsid w:val="002106D6"/>
    <w:rsid w:val="00210772"/>
    <w:rsid w:val="002107B4"/>
    <w:rsid w:val="00210C55"/>
    <w:rsid w:val="00210D70"/>
    <w:rsid w:val="0021153B"/>
    <w:rsid w:val="00211827"/>
    <w:rsid w:val="002119E4"/>
    <w:rsid w:val="00211ADA"/>
    <w:rsid w:val="00211BA6"/>
    <w:rsid w:val="0021215C"/>
    <w:rsid w:val="002121B9"/>
    <w:rsid w:val="002122BB"/>
    <w:rsid w:val="002125BA"/>
    <w:rsid w:val="00212926"/>
    <w:rsid w:val="00212CF1"/>
    <w:rsid w:val="0021377C"/>
    <w:rsid w:val="00213B08"/>
    <w:rsid w:val="00213C4A"/>
    <w:rsid w:val="00213CC9"/>
    <w:rsid w:val="00213CCB"/>
    <w:rsid w:val="00213D62"/>
    <w:rsid w:val="00213F04"/>
    <w:rsid w:val="00213F53"/>
    <w:rsid w:val="00213FA1"/>
    <w:rsid w:val="00213FA8"/>
    <w:rsid w:val="00214549"/>
    <w:rsid w:val="0021455C"/>
    <w:rsid w:val="00214B3A"/>
    <w:rsid w:val="00214CAB"/>
    <w:rsid w:val="00214F22"/>
    <w:rsid w:val="00214FD4"/>
    <w:rsid w:val="0021525C"/>
    <w:rsid w:val="002152D8"/>
    <w:rsid w:val="002154AD"/>
    <w:rsid w:val="00215691"/>
    <w:rsid w:val="002156D5"/>
    <w:rsid w:val="00215735"/>
    <w:rsid w:val="00215C56"/>
    <w:rsid w:val="00215F93"/>
    <w:rsid w:val="002165D6"/>
    <w:rsid w:val="00216ADC"/>
    <w:rsid w:val="00216B28"/>
    <w:rsid w:val="00216BA7"/>
    <w:rsid w:val="00216D37"/>
    <w:rsid w:val="00216E13"/>
    <w:rsid w:val="00217240"/>
    <w:rsid w:val="00217539"/>
    <w:rsid w:val="00217673"/>
    <w:rsid w:val="00217E9C"/>
    <w:rsid w:val="00217F51"/>
    <w:rsid w:val="00220496"/>
    <w:rsid w:val="002207E6"/>
    <w:rsid w:val="00220BBC"/>
    <w:rsid w:val="00220D2E"/>
    <w:rsid w:val="00220DB5"/>
    <w:rsid w:val="00220DB9"/>
    <w:rsid w:val="002211C3"/>
    <w:rsid w:val="0022163E"/>
    <w:rsid w:val="0022165A"/>
    <w:rsid w:val="00221B71"/>
    <w:rsid w:val="00221EB4"/>
    <w:rsid w:val="0022206F"/>
    <w:rsid w:val="002227B3"/>
    <w:rsid w:val="00222B35"/>
    <w:rsid w:val="00222EAA"/>
    <w:rsid w:val="00222F68"/>
    <w:rsid w:val="0022392F"/>
    <w:rsid w:val="00223AAF"/>
    <w:rsid w:val="00223BB0"/>
    <w:rsid w:val="00223D7D"/>
    <w:rsid w:val="00223E12"/>
    <w:rsid w:val="00223E2A"/>
    <w:rsid w:val="00223E3D"/>
    <w:rsid w:val="00223F3B"/>
    <w:rsid w:val="00224251"/>
    <w:rsid w:val="002243CD"/>
    <w:rsid w:val="00224629"/>
    <w:rsid w:val="00224670"/>
    <w:rsid w:val="00224700"/>
    <w:rsid w:val="00224784"/>
    <w:rsid w:val="00224817"/>
    <w:rsid w:val="0022494A"/>
    <w:rsid w:val="00224D65"/>
    <w:rsid w:val="00224EAE"/>
    <w:rsid w:val="002250EA"/>
    <w:rsid w:val="00225887"/>
    <w:rsid w:val="00225ADB"/>
    <w:rsid w:val="00225C48"/>
    <w:rsid w:val="00225D70"/>
    <w:rsid w:val="00226681"/>
    <w:rsid w:val="002267F4"/>
    <w:rsid w:val="00226C1E"/>
    <w:rsid w:val="00226D75"/>
    <w:rsid w:val="00226DC6"/>
    <w:rsid w:val="00226FD1"/>
    <w:rsid w:val="002275AC"/>
    <w:rsid w:val="00227DBA"/>
    <w:rsid w:val="0023014B"/>
    <w:rsid w:val="0023070E"/>
    <w:rsid w:val="002307F7"/>
    <w:rsid w:val="00230810"/>
    <w:rsid w:val="0023084C"/>
    <w:rsid w:val="0023095F"/>
    <w:rsid w:val="00230A7A"/>
    <w:rsid w:val="00230EA4"/>
    <w:rsid w:val="00230F00"/>
    <w:rsid w:val="00230F81"/>
    <w:rsid w:val="002313A8"/>
    <w:rsid w:val="00231445"/>
    <w:rsid w:val="00231480"/>
    <w:rsid w:val="002314E9"/>
    <w:rsid w:val="00231546"/>
    <w:rsid w:val="002317A0"/>
    <w:rsid w:val="002317AD"/>
    <w:rsid w:val="00231A42"/>
    <w:rsid w:val="002320E9"/>
    <w:rsid w:val="0023262A"/>
    <w:rsid w:val="00232A20"/>
    <w:rsid w:val="00232DFD"/>
    <w:rsid w:val="00233422"/>
    <w:rsid w:val="00233640"/>
    <w:rsid w:val="00233757"/>
    <w:rsid w:val="00233C0C"/>
    <w:rsid w:val="00233C38"/>
    <w:rsid w:val="002340A6"/>
    <w:rsid w:val="002340BC"/>
    <w:rsid w:val="00234130"/>
    <w:rsid w:val="002343D2"/>
    <w:rsid w:val="00234462"/>
    <w:rsid w:val="00234627"/>
    <w:rsid w:val="00234BD6"/>
    <w:rsid w:val="00234DF9"/>
    <w:rsid w:val="002350BA"/>
    <w:rsid w:val="00235123"/>
    <w:rsid w:val="00235256"/>
    <w:rsid w:val="002353BD"/>
    <w:rsid w:val="00235481"/>
    <w:rsid w:val="00235754"/>
    <w:rsid w:val="0023584F"/>
    <w:rsid w:val="002358C0"/>
    <w:rsid w:val="002358D8"/>
    <w:rsid w:val="00235A0A"/>
    <w:rsid w:val="00235ACA"/>
    <w:rsid w:val="00235BE3"/>
    <w:rsid w:val="00235E7F"/>
    <w:rsid w:val="00235E9E"/>
    <w:rsid w:val="002361B3"/>
    <w:rsid w:val="002361D6"/>
    <w:rsid w:val="002362EB"/>
    <w:rsid w:val="00236C86"/>
    <w:rsid w:val="0023718C"/>
    <w:rsid w:val="00237522"/>
    <w:rsid w:val="00237822"/>
    <w:rsid w:val="002379F3"/>
    <w:rsid w:val="00237D57"/>
    <w:rsid w:val="00237E1B"/>
    <w:rsid w:val="00240116"/>
    <w:rsid w:val="00240120"/>
    <w:rsid w:val="00240465"/>
    <w:rsid w:val="002404BB"/>
    <w:rsid w:val="0024059D"/>
    <w:rsid w:val="002405BF"/>
    <w:rsid w:val="00240E39"/>
    <w:rsid w:val="0024135B"/>
    <w:rsid w:val="00241806"/>
    <w:rsid w:val="00241855"/>
    <w:rsid w:val="002418A7"/>
    <w:rsid w:val="00241AAF"/>
    <w:rsid w:val="00241C1F"/>
    <w:rsid w:val="00241E65"/>
    <w:rsid w:val="002420E8"/>
    <w:rsid w:val="002422D7"/>
    <w:rsid w:val="002423CA"/>
    <w:rsid w:val="002423D9"/>
    <w:rsid w:val="0024246E"/>
    <w:rsid w:val="0024249C"/>
    <w:rsid w:val="002425E4"/>
    <w:rsid w:val="00242CF9"/>
    <w:rsid w:val="00242EDB"/>
    <w:rsid w:val="00242F6F"/>
    <w:rsid w:val="00242FEA"/>
    <w:rsid w:val="002430F8"/>
    <w:rsid w:val="0024333F"/>
    <w:rsid w:val="0024340F"/>
    <w:rsid w:val="00243423"/>
    <w:rsid w:val="002435C9"/>
    <w:rsid w:val="002436CF"/>
    <w:rsid w:val="00243832"/>
    <w:rsid w:val="0024399B"/>
    <w:rsid w:val="00243B4E"/>
    <w:rsid w:val="00244433"/>
    <w:rsid w:val="0024446D"/>
    <w:rsid w:val="002444E8"/>
    <w:rsid w:val="00244545"/>
    <w:rsid w:val="00244CB2"/>
    <w:rsid w:val="00244E0A"/>
    <w:rsid w:val="00244E92"/>
    <w:rsid w:val="00244F9A"/>
    <w:rsid w:val="0024541A"/>
    <w:rsid w:val="0024558F"/>
    <w:rsid w:val="00245BAA"/>
    <w:rsid w:val="00245C4E"/>
    <w:rsid w:val="0024608F"/>
    <w:rsid w:val="002463BF"/>
    <w:rsid w:val="00246437"/>
    <w:rsid w:val="00246646"/>
    <w:rsid w:val="00246743"/>
    <w:rsid w:val="00246B04"/>
    <w:rsid w:val="00246D72"/>
    <w:rsid w:val="002471E6"/>
    <w:rsid w:val="0024786F"/>
    <w:rsid w:val="00247948"/>
    <w:rsid w:val="00247BB9"/>
    <w:rsid w:val="00247D12"/>
    <w:rsid w:val="00247ECF"/>
    <w:rsid w:val="002501C4"/>
    <w:rsid w:val="0025030E"/>
    <w:rsid w:val="002504DE"/>
    <w:rsid w:val="002504E3"/>
    <w:rsid w:val="002505FB"/>
    <w:rsid w:val="00250704"/>
    <w:rsid w:val="002507FC"/>
    <w:rsid w:val="00250806"/>
    <w:rsid w:val="002508C8"/>
    <w:rsid w:val="00250A78"/>
    <w:rsid w:val="00250D35"/>
    <w:rsid w:val="00250DC4"/>
    <w:rsid w:val="0025123B"/>
    <w:rsid w:val="0025124E"/>
    <w:rsid w:val="002513EE"/>
    <w:rsid w:val="00251507"/>
    <w:rsid w:val="0025155A"/>
    <w:rsid w:val="00251A10"/>
    <w:rsid w:val="00251A1E"/>
    <w:rsid w:val="00251AA0"/>
    <w:rsid w:val="00251DB8"/>
    <w:rsid w:val="00251F66"/>
    <w:rsid w:val="00251F7C"/>
    <w:rsid w:val="00252017"/>
    <w:rsid w:val="00252273"/>
    <w:rsid w:val="0025297E"/>
    <w:rsid w:val="002529F6"/>
    <w:rsid w:val="002529FB"/>
    <w:rsid w:val="00252D93"/>
    <w:rsid w:val="0025314B"/>
    <w:rsid w:val="0025331A"/>
    <w:rsid w:val="00253334"/>
    <w:rsid w:val="0025349A"/>
    <w:rsid w:val="00253808"/>
    <w:rsid w:val="00253857"/>
    <w:rsid w:val="0025389B"/>
    <w:rsid w:val="00253AE3"/>
    <w:rsid w:val="00253F9A"/>
    <w:rsid w:val="0025403A"/>
    <w:rsid w:val="00254374"/>
    <w:rsid w:val="00254377"/>
    <w:rsid w:val="0025448D"/>
    <w:rsid w:val="00254506"/>
    <w:rsid w:val="002546DD"/>
    <w:rsid w:val="002547F5"/>
    <w:rsid w:val="00254801"/>
    <w:rsid w:val="00254806"/>
    <w:rsid w:val="00254C39"/>
    <w:rsid w:val="00254FA3"/>
    <w:rsid w:val="00254FED"/>
    <w:rsid w:val="0025515E"/>
    <w:rsid w:val="00255402"/>
    <w:rsid w:val="00255870"/>
    <w:rsid w:val="0025596C"/>
    <w:rsid w:val="002566B3"/>
    <w:rsid w:val="00256880"/>
    <w:rsid w:val="00256A8F"/>
    <w:rsid w:val="00257027"/>
    <w:rsid w:val="00257394"/>
    <w:rsid w:val="0025745B"/>
    <w:rsid w:val="00257551"/>
    <w:rsid w:val="002576CF"/>
    <w:rsid w:val="00257A56"/>
    <w:rsid w:val="00257B64"/>
    <w:rsid w:val="00257C03"/>
    <w:rsid w:val="00257C36"/>
    <w:rsid w:val="00257CCC"/>
    <w:rsid w:val="00257D21"/>
    <w:rsid w:val="00257D3E"/>
    <w:rsid w:val="00257D76"/>
    <w:rsid w:val="00257ECC"/>
    <w:rsid w:val="00257EEF"/>
    <w:rsid w:val="0026003C"/>
    <w:rsid w:val="002600B4"/>
    <w:rsid w:val="002602CE"/>
    <w:rsid w:val="00260310"/>
    <w:rsid w:val="0026033D"/>
    <w:rsid w:val="002605D7"/>
    <w:rsid w:val="002605F8"/>
    <w:rsid w:val="0026067D"/>
    <w:rsid w:val="00260DEC"/>
    <w:rsid w:val="00260F61"/>
    <w:rsid w:val="00260FD8"/>
    <w:rsid w:val="0026124A"/>
    <w:rsid w:val="0026161A"/>
    <w:rsid w:val="00261A56"/>
    <w:rsid w:val="00261B87"/>
    <w:rsid w:val="00261CB9"/>
    <w:rsid w:val="00261DAE"/>
    <w:rsid w:val="00261E86"/>
    <w:rsid w:val="00261F9B"/>
    <w:rsid w:val="0026204A"/>
    <w:rsid w:val="00262393"/>
    <w:rsid w:val="00262CDD"/>
    <w:rsid w:val="002632E4"/>
    <w:rsid w:val="00263408"/>
    <w:rsid w:val="002634F9"/>
    <w:rsid w:val="00263617"/>
    <w:rsid w:val="00263903"/>
    <w:rsid w:val="00263972"/>
    <w:rsid w:val="00263DD7"/>
    <w:rsid w:val="00263FC3"/>
    <w:rsid w:val="00264485"/>
    <w:rsid w:val="002644B3"/>
    <w:rsid w:val="002645B3"/>
    <w:rsid w:val="00264675"/>
    <w:rsid w:val="00264954"/>
    <w:rsid w:val="00264F45"/>
    <w:rsid w:val="0026536A"/>
    <w:rsid w:val="00265537"/>
    <w:rsid w:val="0026557A"/>
    <w:rsid w:val="00265908"/>
    <w:rsid w:val="002659BB"/>
    <w:rsid w:val="00265C53"/>
    <w:rsid w:val="00265CC8"/>
    <w:rsid w:val="00265E94"/>
    <w:rsid w:val="0026630F"/>
    <w:rsid w:val="002666A4"/>
    <w:rsid w:val="002668F4"/>
    <w:rsid w:val="00266931"/>
    <w:rsid w:val="00267192"/>
    <w:rsid w:val="00267273"/>
    <w:rsid w:val="0026736C"/>
    <w:rsid w:val="00267A0B"/>
    <w:rsid w:val="00267D9B"/>
    <w:rsid w:val="00267E41"/>
    <w:rsid w:val="00270081"/>
    <w:rsid w:val="0027019D"/>
    <w:rsid w:val="00270711"/>
    <w:rsid w:val="002707C1"/>
    <w:rsid w:val="002707D3"/>
    <w:rsid w:val="00270935"/>
    <w:rsid w:val="00270C20"/>
    <w:rsid w:val="00270C8E"/>
    <w:rsid w:val="00270DD2"/>
    <w:rsid w:val="002710BE"/>
    <w:rsid w:val="00271114"/>
    <w:rsid w:val="002712D0"/>
    <w:rsid w:val="002716A1"/>
    <w:rsid w:val="002716AA"/>
    <w:rsid w:val="002716CB"/>
    <w:rsid w:val="002718F1"/>
    <w:rsid w:val="00271BF4"/>
    <w:rsid w:val="00271C38"/>
    <w:rsid w:val="00271C7A"/>
    <w:rsid w:val="00272C0D"/>
    <w:rsid w:val="00272CC8"/>
    <w:rsid w:val="00272F86"/>
    <w:rsid w:val="00273446"/>
    <w:rsid w:val="002738BC"/>
    <w:rsid w:val="002739B4"/>
    <w:rsid w:val="00273BBF"/>
    <w:rsid w:val="00273C8E"/>
    <w:rsid w:val="00273F3E"/>
    <w:rsid w:val="002747F1"/>
    <w:rsid w:val="0027487E"/>
    <w:rsid w:val="002749AA"/>
    <w:rsid w:val="00274A34"/>
    <w:rsid w:val="00274B14"/>
    <w:rsid w:val="00274BD4"/>
    <w:rsid w:val="00274E29"/>
    <w:rsid w:val="00274E50"/>
    <w:rsid w:val="00274EB5"/>
    <w:rsid w:val="00275553"/>
    <w:rsid w:val="00275584"/>
    <w:rsid w:val="00275B0D"/>
    <w:rsid w:val="00275E2D"/>
    <w:rsid w:val="00276B5F"/>
    <w:rsid w:val="00276C7D"/>
    <w:rsid w:val="002770F3"/>
    <w:rsid w:val="0027750C"/>
    <w:rsid w:val="002777D5"/>
    <w:rsid w:val="00277D20"/>
    <w:rsid w:val="00277E32"/>
    <w:rsid w:val="002800D3"/>
    <w:rsid w:val="002800E7"/>
    <w:rsid w:val="00280156"/>
    <w:rsid w:val="00280699"/>
    <w:rsid w:val="002808BA"/>
    <w:rsid w:val="0028097C"/>
    <w:rsid w:val="00280C65"/>
    <w:rsid w:val="00280D06"/>
    <w:rsid w:val="00280DC7"/>
    <w:rsid w:val="0028118E"/>
    <w:rsid w:val="002813A5"/>
    <w:rsid w:val="002816E8"/>
    <w:rsid w:val="00281AFA"/>
    <w:rsid w:val="00281C9F"/>
    <w:rsid w:val="002820E2"/>
    <w:rsid w:val="00282287"/>
    <w:rsid w:val="0028240C"/>
    <w:rsid w:val="00282723"/>
    <w:rsid w:val="002827EB"/>
    <w:rsid w:val="00282AFC"/>
    <w:rsid w:val="00282E41"/>
    <w:rsid w:val="00283143"/>
    <w:rsid w:val="0028319B"/>
    <w:rsid w:val="002831A1"/>
    <w:rsid w:val="002831FA"/>
    <w:rsid w:val="002832F8"/>
    <w:rsid w:val="002836AE"/>
    <w:rsid w:val="00283961"/>
    <w:rsid w:val="00283E76"/>
    <w:rsid w:val="00283E91"/>
    <w:rsid w:val="00283F14"/>
    <w:rsid w:val="002843B0"/>
    <w:rsid w:val="0028483B"/>
    <w:rsid w:val="00284B07"/>
    <w:rsid w:val="00284BD3"/>
    <w:rsid w:val="00284FD6"/>
    <w:rsid w:val="00285449"/>
    <w:rsid w:val="00285495"/>
    <w:rsid w:val="00285865"/>
    <w:rsid w:val="00285BB1"/>
    <w:rsid w:val="00285BCA"/>
    <w:rsid w:val="00285D28"/>
    <w:rsid w:val="002861FC"/>
    <w:rsid w:val="0028661F"/>
    <w:rsid w:val="002868A2"/>
    <w:rsid w:val="00286CD6"/>
    <w:rsid w:val="00287389"/>
    <w:rsid w:val="002873DB"/>
    <w:rsid w:val="0028753B"/>
    <w:rsid w:val="00287EED"/>
    <w:rsid w:val="00290297"/>
    <w:rsid w:val="002903D6"/>
    <w:rsid w:val="0029048B"/>
    <w:rsid w:val="00290DE7"/>
    <w:rsid w:val="00290F66"/>
    <w:rsid w:val="00290FE7"/>
    <w:rsid w:val="00291232"/>
    <w:rsid w:val="00291459"/>
    <w:rsid w:val="002914AB"/>
    <w:rsid w:val="002916D3"/>
    <w:rsid w:val="00291835"/>
    <w:rsid w:val="0029209D"/>
    <w:rsid w:val="002921E3"/>
    <w:rsid w:val="0029223E"/>
    <w:rsid w:val="002922EE"/>
    <w:rsid w:val="002927CC"/>
    <w:rsid w:val="0029289C"/>
    <w:rsid w:val="00292A72"/>
    <w:rsid w:val="00292BEC"/>
    <w:rsid w:val="00292C18"/>
    <w:rsid w:val="00292CB1"/>
    <w:rsid w:val="00292F66"/>
    <w:rsid w:val="002930D9"/>
    <w:rsid w:val="002934F4"/>
    <w:rsid w:val="00293E71"/>
    <w:rsid w:val="00294128"/>
    <w:rsid w:val="00294245"/>
    <w:rsid w:val="002943A1"/>
    <w:rsid w:val="0029446F"/>
    <w:rsid w:val="00294BAF"/>
    <w:rsid w:val="00294E02"/>
    <w:rsid w:val="0029517C"/>
    <w:rsid w:val="002952DA"/>
    <w:rsid w:val="002956BC"/>
    <w:rsid w:val="002956D2"/>
    <w:rsid w:val="002958F6"/>
    <w:rsid w:val="00295A03"/>
    <w:rsid w:val="00295ED6"/>
    <w:rsid w:val="00296122"/>
    <w:rsid w:val="0029664B"/>
    <w:rsid w:val="002969BE"/>
    <w:rsid w:val="00296B45"/>
    <w:rsid w:val="00296C33"/>
    <w:rsid w:val="00296C5E"/>
    <w:rsid w:val="00296D13"/>
    <w:rsid w:val="00296F71"/>
    <w:rsid w:val="0029717D"/>
    <w:rsid w:val="002972BB"/>
    <w:rsid w:val="0029774E"/>
    <w:rsid w:val="00297C14"/>
    <w:rsid w:val="00297FBF"/>
    <w:rsid w:val="002A021C"/>
    <w:rsid w:val="002A03D8"/>
    <w:rsid w:val="002A05A6"/>
    <w:rsid w:val="002A0701"/>
    <w:rsid w:val="002A0A42"/>
    <w:rsid w:val="002A0B93"/>
    <w:rsid w:val="002A1709"/>
    <w:rsid w:val="002A18FA"/>
    <w:rsid w:val="002A1B22"/>
    <w:rsid w:val="002A1EB4"/>
    <w:rsid w:val="002A2657"/>
    <w:rsid w:val="002A29C9"/>
    <w:rsid w:val="002A2A65"/>
    <w:rsid w:val="002A2E56"/>
    <w:rsid w:val="002A2FD6"/>
    <w:rsid w:val="002A306A"/>
    <w:rsid w:val="002A309D"/>
    <w:rsid w:val="002A3138"/>
    <w:rsid w:val="002A33C1"/>
    <w:rsid w:val="002A377F"/>
    <w:rsid w:val="002A3A7B"/>
    <w:rsid w:val="002A3C05"/>
    <w:rsid w:val="002A403E"/>
    <w:rsid w:val="002A440E"/>
    <w:rsid w:val="002A4631"/>
    <w:rsid w:val="002A4C2C"/>
    <w:rsid w:val="002A4FB8"/>
    <w:rsid w:val="002A5335"/>
    <w:rsid w:val="002A5583"/>
    <w:rsid w:val="002A5642"/>
    <w:rsid w:val="002A5780"/>
    <w:rsid w:val="002A5AE3"/>
    <w:rsid w:val="002A5B01"/>
    <w:rsid w:val="002A5BE2"/>
    <w:rsid w:val="002A5D36"/>
    <w:rsid w:val="002A5DFD"/>
    <w:rsid w:val="002A5F17"/>
    <w:rsid w:val="002A6399"/>
    <w:rsid w:val="002A639E"/>
    <w:rsid w:val="002A6563"/>
    <w:rsid w:val="002A6773"/>
    <w:rsid w:val="002A6A08"/>
    <w:rsid w:val="002A6AD0"/>
    <w:rsid w:val="002A6B6A"/>
    <w:rsid w:val="002A7359"/>
    <w:rsid w:val="002A736C"/>
    <w:rsid w:val="002A75CD"/>
    <w:rsid w:val="002A76A8"/>
    <w:rsid w:val="002A78EF"/>
    <w:rsid w:val="002A791B"/>
    <w:rsid w:val="002A7CA6"/>
    <w:rsid w:val="002A7E3B"/>
    <w:rsid w:val="002B0073"/>
    <w:rsid w:val="002B0645"/>
    <w:rsid w:val="002B082C"/>
    <w:rsid w:val="002B0A4A"/>
    <w:rsid w:val="002B0ABD"/>
    <w:rsid w:val="002B11A6"/>
    <w:rsid w:val="002B11AB"/>
    <w:rsid w:val="002B11C8"/>
    <w:rsid w:val="002B125B"/>
    <w:rsid w:val="002B12E1"/>
    <w:rsid w:val="002B1632"/>
    <w:rsid w:val="002B18FC"/>
    <w:rsid w:val="002B1B50"/>
    <w:rsid w:val="002B1B8C"/>
    <w:rsid w:val="002B1C4E"/>
    <w:rsid w:val="002B1FF5"/>
    <w:rsid w:val="002B2048"/>
    <w:rsid w:val="002B2499"/>
    <w:rsid w:val="002B2739"/>
    <w:rsid w:val="002B277C"/>
    <w:rsid w:val="002B2807"/>
    <w:rsid w:val="002B2BB7"/>
    <w:rsid w:val="002B2D03"/>
    <w:rsid w:val="002B3192"/>
    <w:rsid w:val="002B3260"/>
    <w:rsid w:val="002B33D4"/>
    <w:rsid w:val="002B348A"/>
    <w:rsid w:val="002B3945"/>
    <w:rsid w:val="002B3E72"/>
    <w:rsid w:val="002B41F8"/>
    <w:rsid w:val="002B42DF"/>
    <w:rsid w:val="002B488A"/>
    <w:rsid w:val="002B4A25"/>
    <w:rsid w:val="002B4BDD"/>
    <w:rsid w:val="002B4DF7"/>
    <w:rsid w:val="002B4E5C"/>
    <w:rsid w:val="002B535B"/>
    <w:rsid w:val="002B577F"/>
    <w:rsid w:val="002B6783"/>
    <w:rsid w:val="002B68D5"/>
    <w:rsid w:val="002B6B04"/>
    <w:rsid w:val="002B6BEC"/>
    <w:rsid w:val="002B6ED8"/>
    <w:rsid w:val="002B712D"/>
    <w:rsid w:val="002B7229"/>
    <w:rsid w:val="002B7588"/>
    <w:rsid w:val="002B7C4E"/>
    <w:rsid w:val="002B7E54"/>
    <w:rsid w:val="002C07C6"/>
    <w:rsid w:val="002C09A5"/>
    <w:rsid w:val="002C09DD"/>
    <w:rsid w:val="002C0BF4"/>
    <w:rsid w:val="002C0D42"/>
    <w:rsid w:val="002C1080"/>
    <w:rsid w:val="002C1177"/>
    <w:rsid w:val="002C122A"/>
    <w:rsid w:val="002C125B"/>
    <w:rsid w:val="002C1615"/>
    <w:rsid w:val="002C1CCF"/>
    <w:rsid w:val="002C22C9"/>
    <w:rsid w:val="002C2340"/>
    <w:rsid w:val="002C237A"/>
    <w:rsid w:val="002C2507"/>
    <w:rsid w:val="002C2C9A"/>
    <w:rsid w:val="002C32AC"/>
    <w:rsid w:val="002C32C1"/>
    <w:rsid w:val="002C394C"/>
    <w:rsid w:val="002C3A22"/>
    <w:rsid w:val="002C3A9E"/>
    <w:rsid w:val="002C4210"/>
    <w:rsid w:val="002C4368"/>
    <w:rsid w:val="002C4505"/>
    <w:rsid w:val="002C45A9"/>
    <w:rsid w:val="002C4BF1"/>
    <w:rsid w:val="002C4CDE"/>
    <w:rsid w:val="002C54C2"/>
    <w:rsid w:val="002C57BD"/>
    <w:rsid w:val="002C58D5"/>
    <w:rsid w:val="002C58FF"/>
    <w:rsid w:val="002C6049"/>
    <w:rsid w:val="002C60D7"/>
    <w:rsid w:val="002C6EAF"/>
    <w:rsid w:val="002C75CE"/>
    <w:rsid w:val="002C7815"/>
    <w:rsid w:val="002C7987"/>
    <w:rsid w:val="002C7D97"/>
    <w:rsid w:val="002C7F8B"/>
    <w:rsid w:val="002D0178"/>
    <w:rsid w:val="002D02B0"/>
    <w:rsid w:val="002D0683"/>
    <w:rsid w:val="002D0699"/>
    <w:rsid w:val="002D07E2"/>
    <w:rsid w:val="002D0BA3"/>
    <w:rsid w:val="002D0F45"/>
    <w:rsid w:val="002D1324"/>
    <w:rsid w:val="002D13FD"/>
    <w:rsid w:val="002D14E1"/>
    <w:rsid w:val="002D152D"/>
    <w:rsid w:val="002D169D"/>
    <w:rsid w:val="002D17AF"/>
    <w:rsid w:val="002D1E59"/>
    <w:rsid w:val="002D1E80"/>
    <w:rsid w:val="002D1FA6"/>
    <w:rsid w:val="002D1FFB"/>
    <w:rsid w:val="002D2ABA"/>
    <w:rsid w:val="002D2DD5"/>
    <w:rsid w:val="002D3144"/>
    <w:rsid w:val="002D31C8"/>
    <w:rsid w:val="002D3221"/>
    <w:rsid w:val="002D3286"/>
    <w:rsid w:val="002D347C"/>
    <w:rsid w:val="002D37D4"/>
    <w:rsid w:val="002D3BFE"/>
    <w:rsid w:val="002D3C22"/>
    <w:rsid w:val="002D3C64"/>
    <w:rsid w:val="002D3E29"/>
    <w:rsid w:val="002D3EB8"/>
    <w:rsid w:val="002D404A"/>
    <w:rsid w:val="002D4054"/>
    <w:rsid w:val="002D422A"/>
    <w:rsid w:val="002D4328"/>
    <w:rsid w:val="002D44DF"/>
    <w:rsid w:val="002D4557"/>
    <w:rsid w:val="002D4767"/>
    <w:rsid w:val="002D4A4E"/>
    <w:rsid w:val="002D4B26"/>
    <w:rsid w:val="002D4B8D"/>
    <w:rsid w:val="002D4C90"/>
    <w:rsid w:val="002D4ED8"/>
    <w:rsid w:val="002D5421"/>
    <w:rsid w:val="002D5431"/>
    <w:rsid w:val="002D568A"/>
    <w:rsid w:val="002D5745"/>
    <w:rsid w:val="002D5DE1"/>
    <w:rsid w:val="002D610C"/>
    <w:rsid w:val="002D611A"/>
    <w:rsid w:val="002D6402"/>
    <w:rsid w:val="002D6404"/>
    <w:rsid w:val="002D649D"/>
    <w:rsid w:val="002D6691"/>
    <w:rsid w:val="002D6710"/>
    <w:rsid w:val="002D6A42"/>
    <w:rsid w:val="002D6CBA"/>
    <w:rsid w:val="002D6F23"/>
    <w:rsid w:val="002D729C"/>
    <w:rsid w:val="002D7784"/>
    <w:rsid w:val="002D7B73"/>
    <w:rsid w:val="002D7B85"/>
    <w:rsid w:val="002D7E26"/>
    <w:rsid w:val="002D7ED8"/>
    <w:rsid w:val="002E00CD"/>
    <w:rsid w:val="002E06F8"/>
    <w:rsid w:val="002E0B9F"/>
    <w:rsid w:val="002E0BC2"/>
    <w:rsid w:val="002E13C7"/>
    <w:rsid w:val="002E1414"/>
    <w:rsid w:val="002E1605"/>
    <w:rsid w:val="002E1693"/>
    <w:rsid w:val="002E1709"/>
    <w:rsid w:val="002E182E"/>
    <w:rsid w:val="002E1EF5"/>
    <w:rsid w:val="002E2359"/>
    <w:rsid w:val="002E24F9"/>
    <w:rsid w:val="002E2518"/>
    <w:rsid w:val="002E2531"/>
    <w:rsid w:val="002E27F5"/>
    <w:rsid w:val="002E29CD"/>
    <w:rsid w:val="002E29FE"/>
    <w:rsid w:val="002E2C93"/>
    <w:rsid w:val="002E3225"/>
    <w:rsid w:val="002E3466"/>
    <w:rsid w:val="002E35BB"/>
    <w:rsid w:val="002E3A16"/>
    <w:rsid w:val="002E3A35"/>
    <w:rsid w:val="002E3B01"/>
    <w:rsid w:val="002E3D35"/>
    <w:rsid w:val="002E3DC1"/>
    <w:rsid w:val="002E3DF4"/>
    <w:rsid w:val="002E49D3"/>
    <w:rsid w:val="002E4B0E"/>
    <w:rsid w:val="002E4B45"/>
    <w:rsid w:val="002E4C85"/>
    <w:rsid w:val="002E4D12"/>
    <w:rsid w:val="002E4DEF"/>
    <w:rsid w:val="002E4E33"/>
    <w:rsid w:val="002E4E5F"/>
    <w:rsid w:val="002E52DA"/>
    <w:rsid w:val="002E5626"/>
    <w:rsid w:val="002E5791"/>
    <w:rsid w:val="002E5818"/>
    <w:rsid w:val="002E5A61"/>
    <w:rsid w:val="002E5D8E"/>
    <w:rsid w:val="002E6191"/>
    <w:rsid w:val="002E6671"/>
    <w:rsid w:val="002E66D0"/>
    <w:rsid w:val="002E6875"/>
    <w:rsid w:val="002E6BA0"/>
    <w:rsid w:val="002E6D4F"/>
    <w:rsid w:val="002E7071"/>
    <w:rsid w:val="002E72D5"/>
    <w:rsid w:val="002E76E3"/>
    <w:rsid w:val="002E7B0A"/>
    <w:rsid w:val="002E7B20"/>
    <w:rsid w:val="002F02D5"/>
    <w:rsid w:val="002F03D8"/>
    <w:rsid w:val="002F049F"/>
    <w:rsid w:val="002F050B"/>
    <w:rsid w:val="002F086C"/>
    <w:rsid w:val="002F0A46"/>
    <w:rsid w:val="002F0C64"/>
    <w:rsid w:val="002F0E36"/>
    <w:rsid w:val="002F1161"/>
    <w:rsid w:val="002F1401"/>
    <w:rsid w:val="002F1453"/>
    <w:rsid w:val="002F14EF"/>
    <w:rsid w:val="002F15E3"/>
    <w:rsid w:val="002F17F5"/>
    <w:rsid w:val="002F1AE4"/>
    <w:rsid w:val="002F1FD0"/>
    <w:rsid w:val="002F2095"/>
    <w:rsid w:val="002F20C6"/>
    <w:rsid w:val="002F21F7"/>
    <w:rsid w:val="002F236E"/>
    <w:rsid w:val="002F242A"/>
    <w:rsid w:val="002F26FA"/>
    <w:rsid w:val="002F27D9"/>
    <w:rsid w:val="002F3225"/>
    <w:rsid w:val="002F3328"/>
    <w:rsid w:val="002F33CC"/>
    <w:rsid w:val="002F3486"/>
    <w:rsid w:val="002F34AD"/>
    <w:rsid w:val="002F34D7"/>
    <w:rsid w:val="002F3C43"/>
    <w:rsid w:val="002F3D00"/>
    <w:rsid w:val="002F3E5E"/>
    <w:rsid w:val="002F3E80"/>
    <w:rsid w:val="002F4000"/>
    <w:rsid w:val="002F4078"/>
    <w:rsid w:val="002F410F"/>
    <w:rsid w:val="002F4365"/>
    <w:rsid w:val="002F47A3"/>
    <w:rsid w:val="002F483E"/>
    <w:rsid w:val="002F4A5B"/>
    <w:rsid w:val="002F4D05"/>
    <w:rsid w:val="002F4DB2"/>
    <w:rsid w:val="002F4FFF"/>
    <w:rsid w:val="002F54F3"/>
    <w:rsid w:val="002F5522"/>
    <w:rsid w:val="002F55A4"/>
    <w:rsid w:val="002F5787"/>
    <w:rsid w:val="002F585A"/>
    <w:rsid w:val="002F58AE"/>
    <w:rsid w:val="002F5969"/>
    <w:rsid w:val="002F5F08"/>
    <w:rsid w:val="002F5F3F"/>
    <w:rsid w:val="002F607B"/>
    <w:rsid w:val="002F62A5"/>
    <w:rsid w:val="002F63D3"/>
    <w:rsid w:val="002F66FB"/>
    <w:rsid w:val="002F707F"/>
    <w:rsid w:val="002F714F"/>
    <w:rsid w:val="002F71E5"/>
    <w:rsid w:val="002F7266"/>
    <w:rsid w:val="002F72FC"/>
    <w:rsid w:val="002F745B"/>
    <w:rsid w:val="002F7743"/>
    <w:rsid w:val="002F77A3"/>
    <w:rsid w:val="002F77D9"/>
    <w:rsid w:val="002F7869"/>
    <w:rsid w:val="002F792E"/>
    <w:rsid w:val="002F799E"/>
    <w:rsid w:val="002F7BC7"/>
    <w:rsid w:val="002F7DAB"/>
    <w:rsid w:val="00300546"/>
    <w:rsid w:val="00300888"/>
    <w:rsid w:val="003008A5"/>
    <w:rsid w:val="00300912"/>
    <w:rsid w:val="00300C05"/>
    <w:rsid w:val="00300E58"/>
    <w:rsid w:val="00300EAE"/>
    <w:rsid w:val="00300EF6"/>
    <w:rsid w:val="0030119B"/>
    <w:rsid w:val="003013EC"/>
    <w:rsid w:val="00301468"/>
    <w:rsid w:val="003017D7"/>
    <w:rsid w:val="003019DE"/>
    <w:rsid w:val="00301B00"/>
    <w:rsid w:val="00301B4F"/>
    <w:rsid w:val="00301CBC"/>
    <w:rsid w:val="00301D03"/>
    <w:rsid w:val="00301D29"/>
    <w:rsid w:val="00301F86"/>
    <w:rsid w:val="00302143"/>
    <w:rsid w:val="00302267"/>
    <w:rsid w:val="003023A1"/>
    <w:rsid w:val="003023AD"/>
    <w:rsid w:val="0030259C"/>
    <w:rsid w:val="00302607"/>
    <w:rsid w:val="00302618"/>
    <w:rsid w:val="00302666"/>
    <w:rsid w:val="00302707"/>
    <w:rsid w:val="00302A0A"/>
    <w:rsid w:val="00302CAA"/>
    <w:rsid w:val="00302F5A"/>
    <w:rsid w:val="00303240"/>
    <w:rsid w:val="0030339A"/>
    <w:rsid w:val="003035D2"/>
    <w:rsid w:val="003038E7"/>
    <w:rsid w:val="00303B9C"/>
    <w:rsid w:val="00303BF5"/>
    <w:rsid w:val="00303D7E"/>
    <w:rsid w:val="00303FAB"/>
    <w:rsid w:val="0030437D"/>
    <w:rsid w:val="003047D3"/>
    <w:rsid w:val="00304DE0"/>
    <w:rsid w:val="003055AD"/>
    <w:rsid w:val="0030560C"/>
    <w:rsid w:val="003056E1"/>
    <w:rsid w:val="003059F7"/>
    <w:rsid w:val="00305FEA"/>
    <w:rsid w:val="00306528"/>
    <w:rsid w:val="0030658C"/>
    <w:rsid w:val="0030674B"/>
    <w:rsid w:val="003069D3"/>
    <w:rsid w:val="00306C23"/>
    <w:rsid w:val="00306F38"/>
    <w:rsid w:val="00306F3A"/>
    <w:rsid w:val="00306FA4"/>
    <w:rsid w:val="00306FDD"/>
    <w:rsid w:val="00307122"/>
    <w:rsid w:val="00307612"/>
    <w:rsid w:val="0030765C"/>
    <w:rsid w:val="00307976"/>
    <w:rsid w:val="00310265"/>
    <w:rsid w:val="003102AF"/>
    <w:rsid w:val="00310572"/>
    <w:rsid w:val="00310598"/>
    <w:rsid w:val="003107B7"/>
    <w:rsid w:val="0031096C"/>
    <w:rsid w:val="003109D3"/>
    <w:rsid w:val="00310BF9"/>
    <w:rsid w:val="00310E31"/>
    <w:rsid w:val="00310E35"/>
    <w:rsid w:val="003111B8"/>
    <w:rsid w:val="003111EF"/>
    <w:rsid w:val="0031133F"/>
    <w:rsid w:val="00311B0E"/>
    <w:rsid w:val="00311DF3"/>
    <w:rsid w:val="00312194"/>
    <w:rsid w:val="00312418"/>
    <w:rsid w:val="00312730"/>
    <w:rsid w:val="00312936"/>
    <w:rsid w:val="00312A0B"/>
    <w:rsid w:val="00312A5F"/>
    <w:rsid w:val="00312B49"/>
    <w:rsid w:val="00312BC5"/>
    <w:rsid w:val="00312ECC"/>
    <w:rsid w:val="00313140"/>
    <w:rsid w:val="003131E1"/>
    <w:rsid w:val="00313202"/>
    <w:rsid w:val="003132EC"/>
    <w:rsid w:val="0031358B"/>
    <w:rsid w:val="0031359B"/>
    <w:rsid w:val="003138C9"/>
    <w:rsid w:val="00313AAB"/>
    <w:rsid w:val="00313C0F"/>
    <w:rsid w:val="00313F47"/>
    <w:rsid w:val="003141B7"/>
    <w:rsid w:val="00314516"/>
    <w:rsid w:val="00314834"/>
    <w:rsid w:val="00314AE2"/>
    <w:rsid w:val="00314BC4"/>
    <w:rsid w:val="0031548D"/>
    <w:rsid w:val="00315A84"/>
    <w:rsid w:val="00315C9C"/>
    <w:rsid w:val="00315E6C"/>
    <w:rsid w:val="003161B6"/>
    <w:rsid w:val="00316259"/>
    <w:rsid w:val="00316548"/>
    <w:rsid w:val="00316A2E"/>
    <w:rsid w:val="00316EC3"/>
    <w:rsid w:val="00317001"/>
    <w:rsid w:val="00317383"/>
    <w:rsid w:val="00317513"/>
    <w:rsid w:val="003175D9"/>
    <w:rsid w:val="003179A5"/>
    <w:rsid w:val="00317A9E"/>
    <w:rsid w:val="00317B13"/>
    <w:rsid w:val="00317CD4"/>
    <w:rsid w:val="00317F21"/>
    <w:rsid w:val="003205F5"/>
    <w:rsid w:val="00320A3C"/>
    <w:rsid w:val="00320C0C"/>
    <w:rsid w:val="00320C81"/>
    <w:rsid w:val="00320CE0"/>
    <w:rsid w:val="00320D7A"/>
    <w:rsid w:val="00320F31"/>
    <w:rsid w:val="00320FFF"/>
    <w:rsid w:val="003210D8"/>
    <w:rsid w:val="00321127"/>
    <w:rsid w:val="00321214"/>
    <w:rsid w:val="0032128C"/>
    <w:rsid w:val="003215DA"/>
    <w:rsid w:val="00322041"/>
    <w:rsid w:val="00322219"/>
    <w:rsid w:val="00322268"/>
    <w:rsid w:val="00322348"/>
    <w:rsid w:val="00322546"/>
    <w:rsid w:val="00322563"/>
    <w:rsid w:val="0032269D"/>
    <w:rsid w:val="0032285E"/>
    <w:rsid w:val="00322A9C"/>
    <w:rsid w:val="00322DBC"/>
    <w:rsid w:val="003230D8"/>
    <w:rsid w:val="0032316B"/>
    <w:rsid w:val="003234BF"/>
    <w:rsid w:val="003235A7"/>
    <w:rsid w:val="003236F4"/>
    <w:rsid w:val="003237FE"/>
    <w:rsid w:val="0032393B"/>
    <w:rsid w:val="00323BC5"/>
    <w:rsid w:val="00323C73"/>
    <w:rsid w:val="00323EC0"/>
    <w:rsid w:val="0032496D"/>
    <w:rsid w:val="00324F11"/>
    <w:rsid w:val="00324F3A"/>
    <w:rsid w:val="003251DD"/>
    <w:rsid w:val="003252BF"/>
    <w:rsid w:val="003252FF"/>
    <w:rsid w:val="00325457"/>
    <w:rsid w:val="003254C3"/>
    <w:rsid w:val="003255DC"/>
    <w:rsid w:val="003256C3"/>
    <w:rsid w:val="003259B8"/>
    <w:rsid w:val="00325B73"/>
    <w:rsid w:val="00325F65"/>
    <w:rsid w:val="003262C7"/>
    <w:rsid w:val="00326378"/>
    <w:rsid w:val="003264B0"/>
    <w:rsid w:val="00326504"/>
    <w:rsid w:val="00326D39"/>
    <w:rsid w:val="00326E78"/>
    <w:rsid w:val="0032736A"/>
    <w:rsid w:val="00327426"/>
    <w:rsid w:val="003279C5"/>
    <w:rsid w:val="00327A0D"/>
    <w:rsid w:val="00327A3D"/>
    <w:rsid w:val="00327ABE"/>
    <w:rsid w:val="00327DC6"/>
    <w:rsid w:val="00330064"/>
    <w:rsid w:val="00330B57"/>
    <w:rsid w:val="00330ECF"/>
    <w:rsid w:val="00331146"/>
    <w:rsid w:val="00331828"/>
    <w:rsid w:val="00331D84"/>
    <w:rsid w:val="00331F9C"/>
    <w:rsid w:val="00332609"/>
    <w:rsid w:val="003328BA"/>
    <w:rsid w:val="00332A7C"/>
    <w:rsid w:val="00332B09"/>
    <w:rsid w:val="00332BCC"/>
    <w:rsid w:val="00332DC1"/>
    <w:rsid w:val="003330AF"/>
    <w:rsid w:val="0033352C"/>
    <w:rsid w:val="00333D01"/>
    <w:rsid w:val="00333E77"/>
    <w:rsid w:val="0033458C"/>
    <w:rsid w:val="00334813"/>
    <w:rsid w:val="00334901"/>
    <w:rsid w:val="00334A59"/>
    <w:rsid w:val="003351D1"/>
    <w:rsid w:val="00335216"/>
    <w:rsid w:val="0033530D"/>
    <w:rsid w:val="00335770"/>
    <w:rsid w:val="00335944"/>
    <w:rsid w:val="00335E25"/>
    <w:rsid w:val="00335F95"/>
    <w:rsid w:val="00335FA9"/>
    <w:rsid w:val="0033602F"/>
    <w:rsid w:val="0033663A"/>
    <w:rsid w:val="00336690"/>
    <w:rsid w:val="003366F8"/>
    <w:rsid w:val="003368B0"/>
    <w:rsid w:val="00336956"/>
    <w:rsid w:val="00336C83"/>
    <w:rsid w:val="00336DCB"/>
    <w:rsid w:val="00336E76"/>
    <w:rsid w:val="00336FD1"/>
    <w:rsid w:val="00337010"/>
    <w:rsid w:val="003372F9"/>
    <w:rsid w:val="00337384"/>
    <w:rsid w:val="00337795"/>
    <w:rsid w:val="00337AAE"/>
    <w:rsid w:val="00337C53"/>
    <w:rsid w:val="00340196"/>
    <w:rsid w:val="003404C4"/>
    <w:rsid w:val="00340556"/>
    <w:rsid w:val="003406B7"/>
    <w:rsid w:val="00340AE7"/>
    <w:rsid w:val="00340EC2"/>
    <w:rsid w:val="00340F09"/>
    <w:rsid w:val="00341042"/>
    <w:rsid w:val="0034126E"/>
    <w:rsid w:val="003412A5"/>
    <w:rsid w:val="0034131C"/>
    <w:rsid w:val="00341398"/>
    <w:rsid w:val="00341461"/>
    <w:rsid w:val="00341762"/>
    <w:rsid w:val="00341A4D"/>
    <w:rsid w:val="00341B3F"/>
    <w:rsid w:val="00341BC9"/>
    <w:rsid w:val="00341F39"/>
    <w:rsid w:val="0034204F"/>
    <w:rsid w:val="003421B9"/>
    <w:rsid w:val="00342329"/>
    <w:rsid w:val="00342B0B"/>
    <w:rsid w:val="00342D09"/>
    <w:rsid w:val="00343126"/>
    <w:rsid w:val="00343278"/>
    <w:rsid w:val="003437A0"/>
    <w:rsid w:val="00343B16"/>
    <w:rsid w:val="00343BE0"/>
    <w:rsid w:val="00343D5F"/>
    <w:rsid w:val="00343D9E"/>
    <w:rsid w:val="00343E74"/>
    <w:rsid w:val="00343ECF"/>
    <w:rsid w:val="003440DF"/>
    <w:rsid w:val="00344186"/>
    <w:rsid w:val="00344563"/>
    <w:rsid w:val="003445AE"/>
    <w:rsid w:val="003445F8"/>
    <w:rsid w:val="0034475D"/>
    <w:rsid w:val="00344E30"/>
    <w:rsid w:val="0034501A"/>
    <w:rsid w:val="00345032"/>
    <w:rsid w:val="003451A6"/>
    <w:rsid w:val="00345268"/>
    <w:rsid w:val="00345385"/>
    <w:rsid w:val="00345709"/>
    <w:rsid w:val="00345C55"/>
    <w:rsid w:val="00345F0D"/>
    <w:rsid w:val="00346313"/>
    <w:rsid w:val="00346419"/>
    <w:rsid w:val="00346584"/>
    <w:rsid w:val="00346954"/>
    <w:rsid w:val="00346B4F"/>
    <w:rsid w:val="00346DAE"/>
    <w:rsid w:val="003471AD"/>
    <w:rsid w:val="00347232"/>
    <w:rsid w:val="003472C1"/>
    <w:rsid w:val="00347530"/>
    <w:rsid w:val="00347748"/>
    <w:rsid w:val="00347A94"/>
    <w:rsid w:val="00347D31"/>
    <w:rsid w:val="003500EA"/>
    <w:rsid w:val="003501F8"/>
    <w:rsid w:val="0035070F"/>
    <w:rsid w:val="0035097F"/>
    <w:rsid w:val="003509CE"/>
    <w:rsid w:val="00350CB6"/>
    <w:rsid w:val="00350FE5"/>
    <w:rsid w:val="00351628"/>
    <w:rsid w:val="00351821"/>
    <w:rsid w:val="00351A9A"/>
    <w:rsid w:val="00351B73"/>
    <w:rsid w:val="003522AC"/>
    <w:rsid w:val="003523AD"/>
    <w:rsid w:val="00352531"/>
    <w:rsid w:val="003525A7"/>
    <w:rsid w:val="003525AB"/>
    <w:rsid w:val="00352A22"/>
    <w:rsid w:val="00352A28"/>
    <w:rsid w:val="00352CC9"/>
    <w:rsid w:val="00353567"/>
    <w:rsid w:val="003537FC"/>
    <w:rsid w:val="0035399B"/>
    <w:rsid w:val="003539EE"/>
    <w:rsid w:val="00353C87"/>
    <w:rsid w:val="00353D2C"/>
    <w:rsid w:val="00354A9B"/>
    <w:rsid w:val="00354C4F"/>
    <w:rsid w:val="00354F5F"/>
    <w:rsid w:val="00354FCF"/>
    <w:rsid w:val="00354FFA"/>
    <w:rsid w:val="00355039"/>
    <w:rsid w:val="00355040"/>
    <w:rsid w:val="003555C1"/>
    <w:rsid w:val="003556D6"/>
    <w:rsid w:val="003558FB"/>
    <w:rsid w:val="00355A56"/>
    <w:rsid w:val="00355A8E"/>
    <w:rsid w:val="00355E2D"/>
    <w:rsid w:val="00355FF5"/>
    <w:rsid w:val="00356089"/>
    <w:rsid w:val="003561C2"/>
    <w:rsid w:val="003562D1"/>
    <w:rsid w:val="003563F0"/>
    <w:rsid w:val="00356713"/>
    <w:rsid w:val="00356C73"/>
    <w:rsid w:val="0035713E"/>
    <w:rsid w:val="00357355"/>
    <w:rsid w:val="003573E5"/>
    <w:rsid w:val="00357AD8"/>
    <w:rsid w:val="00357B1E"/>
    <w:rsid w:val="0036019B"/>
    <w:rsid w:val="003601AF"/>
    <w:rsid w:val="003604FF"/>
    <w:rsid w:val="00360C76"/>
    <w:rsid w:val="00360CA6"/>
    <w:rsid w:val="00360F78"/>
    <w:rsid w:val="0036113A"/>
    <w:rsid w:val="00361176"/>
    <w:rsid w:val="003611E7"/>
    <w:rsid w:val="00361930"/>
    <w:rsid w:val="00361C8F"/>
    <w:rsid w:val="00361E39"/>
    <w:rsid w:val="003622A2"/>
    <w:rsid w:val="003623E5"/>
    <w:rsid w:val="0036242D"/>
    <w:rsid w:val="00362499"/>
    <w:rsid w:val="0036257F"/>
    <w:rsid w:val="00362EF8"/>
    <w:rsid w:val="003630EB"/>
    <w:rsid w:val="0036324F"/>
    <w:rsid w:val="003633BB"/>
    <w:rsid w:val="003635B6"/>
    <w:rsid w:val="003636A0"/>
    <w:rsid w:val="00363700"/>
    <w:rsid w:val="0036371E"/>
    <w:rsid w:val="003638FC"/>
    <w:rsid w:val="00363A35"/>
    <w:rsid w:val="00363ABF"/>
    <w:rsid w:val="00363F6E"/>
    <w:rsid w:val="00364057"/>
    <w:rsid w:val="00364448"/>
    <w:rsid w:val="003645E6"/>
    <w:rsid w:val="00364718"/>
    <w:rsid w:val="003648BA"/>
    <w:rsid w:val="00364900"/>
    <w:rsid w:val="00364902"/>
    <w:rsid w:val="00364E78"/>
    <w:rsid w:val="00364F61"/>
    <w:rsid w:val="0036513C"/>
    <w:rsid w:val="00365381"/>
    <w:rsid w:val="0036543D"/>
    <w:rsid w:val="00365AC7"/>
    <w:rsid w:val="00365BD2"/>
    <w:rsid w:val="00366071"/>
    <w:rsid w:val="00366261"/>
    <w:rsid w:val="00366A80"/>
    <w:rsid w:val="00366E3E"/>
    <w:rsid w:val="00367140"/>
    <w:rsid w:val="003673A8"/>
    <w:rsid w:val="003673D3"/>
    <w:rsid w:val="00367A9C"/>
    <w:rsid w:val="003701B8"/>
    <w:rsid w:val="003702C0"/>
    <w:rsid w:val="00370418"/>
    <w:rsid w:val="0037047E"/>
    <w:rsid w:val="003708AC"/>
    <w:rsid w:val="00370A1B"/>
    <w:rsid w:val="00370D08"/>
    <w:rsid w:val="00370DAC"/>
    <w:rsid w:val="00370E71"/>
    <w:rsid w:val="003710E2"/>
    <w:rsid w:val="00371314"/>
    <w:rsid w:val="003714A4"/>
    <w:rsid w:val="00371705"/>
    <w:rsid w:val="00371DEF"/>
    <w:rsid w:val="00371DF4"/>
    <w:rsid w:val="003724B4"/>
    <w:rsid w:val="003728C1"/>
    <w:rsid w:val="00372951"/>
    <w:rsid w:val="003730DB"/>
    <w:rsid w:val="003735B1"/>
    <w:rsid w:val="00373639"/>
    <w:rsid w:val="00373702"/>
    <w:rsid w:val="00373726"/>
    <w:rsid w:val="00373B76"/>
    <w:rsid w:val="00373C5F"/>
    <w:rsid w:val="00373CB0"/>
    <w:rsid w:val="00373F39"/>
    <w:rsid w:val="0037453F"/>
    <w:rsid w:val="003745A1"/>
    <w:rsid w:val="003747C6"/>
    <w:rsid w:val="003748CD"/>
    <w:rsid w:val="003749F9"/>
    <w:rsid w:val="00374A7E"/>
    <w:rsid w:val="00374D92"/>
    <w:rsid w:val="00374E98"/>
    <w:rsid w:val="00375571"/>
    <w:rsid w:val="0037571C"/>
    <w:rsid w:val="0037572D"/>
    <w:rsid w:val="0037588D"/>
    <w:rsid w:val="00375B69"/>
    <w:rsid w:val="00375F44"/>
    <w:rsid w:val="00376153"/>
    <w:rsid w:val="0037647D"/>
    <w:rsid w:val="003767EF"/>
    <w:rsid w:val="003767F8"/>
    <w:rsid w:val="0037692A"/>
    <w:rsid w:val="00376E80"/>
    <w:rsid w:val="00377480"/>
    <w:rsid w:val="003776D9"/>
    <w:rsid w:val="00377974"/>
    <w:rsid w:val="00377D4A"/>
    <w:rsid w:val="00377F15"/>
    <w:rsid w:val="00380029"/>
    <w:rsid w:val="0038022C"/>
    <w:rsid w:val="003806DD"/>
    <w:rsid w:val="003809DC"/>
    <w:rsid w:val="00380F4D"/>
    <w:rsid w:val="00381383"/>
    <w:rsid w:val="00381421"/>
    <w:rsid w:val="00381453"/>
    <w:rsid w:val="0038160F"/>
    <w:rsid w:val="0038164C"/>
    <w:rsid w:val="00381710"/>
    <w:rsid w:val="00381A9D"/>
    <w:rsid w:val="00381B86"/>
    <w:rsid w:val="00381BE4"/>
    <w:rsid w:val="00381D79"/>
    <w:rsid w:val="00381E7D"/>
    <w:rsid w:val="0038202F"/>
    <w:rsid w:val="00382175"/>
    <w:rsid w:val="003821B1"/>
    <w:rsid w:val="00382396"/>
    <w:rsid w:val="003823C0"/>
    <w:rsid w:val="00382505"/>
    <w:rsid w:val="003825A8"/>
    <w:rsid w:val="003825C8"/>
    <w:rsid w:val="00382608"/>
    <w:rsid w:val="003829C9"/>
    <w:rsid w:val="00382B1D"/>
    <w:rsid w:val="00382D91"/>
    <w:rsid w:val="00382EB5"/>
    <w:rsid w:val="003834B6"/>
    <w:rsid w:val="003835A8"/>
    <w:rsid w:val="00383740"/>
    <w:rsid w:val="00383B1F"/>
    <w:rsid w:val="00383BDC"/>
    <w:rsid w:val="00383CEA"/>
    <w:rsid w:val="00383DCF"/>
    <w:rsid w:val="00383FCC"/>
    <w:rsid w:val="00384034"/>
    <w:rsid w:val="003846B9"/>
    <w:rsid w:val="00384B3E"/>
    <w:rsid w:val="00384B49"/>
    <w:rsid w:val="00384D46"/>
    <w:rsid w:val="003857AE"/>
    <w:rsid w:val="00385BA0"/>
    <w:rsid w:val="00386339"/>
    <w:rsid w:val="003865D7"/>
    <w:rsid w:val="003865EE"/>
    <w:rsid w:val="003867DE"/>
    <w:rsid w:val="00386938"/>
    <w:rsid w:val="00386C5F"/>
    <w:rsid w:val="00386D1E"/>
    <w:rsid w:val="00386DF0"/>
    <w:rsid w:val="00386E51"/>
    <w:rsid w:val="003870D9"/>
    <w:rsid w:val="00387122"/>
    <w:rsid w:val="00387444"/>
    <w:rsid w:val="003879A0"/>
    <w:rsid w:val="00387B29"/>
    <w:rsid w:val="00387BAA"/>
    <w:rsid w:val="00387C62"/>
    <w:rsid w:val="00387E88"/>
    <w:rsid w:val="0039005E"/>
    <w:rsid w:val="003901EA"/>
    <w:rsid w:val="00390211"/>
    <w:rsid w:val="003902AF"/>
    <w:rsid w:val="0039046F"/>
    <w:rsid w:val="003904D5"/>
    <w:rsid w:val="0039059A"/>
    <w:rsid w:val="003905D0"/>
    <w:rsid w:val="003906CD"/>
    <w:rsid w:val="00390734"/>
    <w:rsid w:val="003907F2"/>
    <w:rsid w:val="00390B2E"/>
    <w:rsid w:val="00390BC7"/>
    <w:rsid w:val="00390E9A"/>
    <w:rsid w:val="00390ED4"/>
    <w:rsid w:val="00390F16"/>
    <w:rsid w:val="00391341"/>
    <w:rsid w:val="00391493"/>
    <w:rsid w:val="003914C0"/>
    <w:rsid w:val="0039151D"/>
    <w:rsid w:val="00391646"/>
    <w:rsid w:val="003916C4"/>
    <w:rsid w:val="00391BC0"/>
    <w:rsid w:val="00391DD1"/>
    <w:rsid w:val="00392074"/>
    <w:rsid w:val="003920A0"/>
    <w:rsid w:val="00392122"/>
    <w:rsid w:val="00392266"/>
    <w:rsid w:val="00392315"/>
    <w:rsid w:val="003924F8"/>
    <w:rsid w:val="003929E8"/>
    <w:rsid w:val="00392D25"/>
    <w:rsid w:val="00392DF1"/>
    <w:rsid w:val="00393042"/>
    <w:rsid w:val="003932B0"/>
    <w:rsid w:val="0039366C"/>
    <w:rsid w:val="00393996"/>
    <w:rsid w:val="003939A0"/>
    <w:rsid w:val="00393B7E"/>
    <w:rsid w:val="00393C40"/>
    <w:rsid w:val="0039406F"/>
    <w:rsid w:val="00394140"/>
    <w:rsid w:val="003947CD"/>
    <w:rsid w:val="00394991"/>
    <w:rsid w:val="00394998"/>
    <w:rsid w:val="00394AC6"/>
    <w:rsid w:val="00394EC4"/>
    <w:rsid w:val="00394FED"/>
    <w:rsid w:val="003956F5"/>
    <w:rsid w:val="003957D6"/>
    <w:rsid w:val="00395946"/>
    <w:rsid w:val="00395AD5"/>
    <w:rsid w:val="00395C71"/>
    <w:rsid w:val="00395E91"/>
    <w:rsid w:val="0039613D"/>
    <w:rsid w:val="00396228"/>
    <w:rsid w:val="00396514"/>
    <w:rsid w:val="003966E8"/>
    <w:rsid w:val="0039689E"/>
    <w:rsid w:val="00396D74"/>
    <w:rsid w:val="0039713B"/>
    <w:rsid w:val="00397399"/>
    <w:rsid w:val="00397561"/>
    <w:rsid w:val="0039766F"/>
    <w:rsid w:val="003977E1"/>
    <w:rsid w:val="00397BC1"/>
    <w:rsid w:val="00397DCD"/>
    <w:rsid w:val="003A00B6"/>
    <w:rsid w:val="003A017E"/>
    <w:rsid w:val="003A0560"/>
    <w:rsid w:val="003A0796"/>
    <w:rsid w:val="003A0D29"/>
    <w:rsid w:val="003A0EB6"/>
    <w:rsid w:val="003A1345"/>
    <w:rsid w:val="003A1593"/>
    <w:rsid w:val="003A17CB"/>
    <w:rsid w:val="003A1981"/>
    <w:rsid w:val="003A1F47"/>
    <w:rsid w:val="003A2E47"/>
    <w:rsid w:val="003A326F"/>
    <w:rsid w:val="003A395A"/>
    <w:rsid w:val="003A3AB0"/>
    <w:rsid w:val="003A3B6A"/>
    <w:rsid w:val="003A3CBA"/>
    <w:rsid w:val="003A3E16"/>
    <w:rsid w:val="003A3EA3"/>
    <w:rsid w:val="003A3F14"/>
    <w:rsid w:val="003A3F93"/>
    <w:rsid w:val="003A42EC"/>
    <w:rsid w:val="003A44E1"/>
    <w:rsid w:val="003A46B4"/>
    <w:rsid w:val="003A4765"/>
    <w:rsid w:val="003A477D"/>
    <w:rsid w:val="003A47F6"/>
    <w:rsid w:val="003A4898"/>
    <w:rsid w:val="003A4CC4"/>
    <w:rsid w:val="003A4CE5"/>
    <w:rsid w:val="003A501B"/>
    <w:rsid w:val="003A5117"/>
    <w:rsid w:val="003A5325"/>
    <w:rsid w:val="003A536A"/>
    <w:rsid w:val="003A553E"/>
    <w:rsid w:val="003A572E"/>
    <w:rsid w:val="003A58CA"/>
    <w:rsid w:val="003A5C20"/>
    <w:rsid w:val="003A5F7A"/>
    <w:rsid w:val="003A5FED"/>
    <w:rsid w:val="003A66E9"/>
    <w:rsid w:val="003A6792"/>
    <w:rsid w:val="003A6857"/>
    <w:rsid w:val="003A6A7A"/>
    <w:rsid w:val="003A6D52"/>
    <w:rsid w:val="003A6E2B"/>
    <w:rsid w:val="003A6FD8"/>
    <w:rsid w:val="003A7014"/>
    <w:rsid w:val="003A72BC"/>
    <w:rsid w:val="003A7353"/>
    <w:rsid w:val="003A75B3"/>
    <w:rsid w:val="003A78FE"/>
    <w:rsid w:val="003A7B23"/>
    <w:rsid w:val="003B04F1"/>
    <w:rsid w:val="003B0586"/>
    <w:rsid w:val="003B073F"/>
    <w:rsid w:val="003B0A3D"/>
    <w:rsid w:val="003B0D94"/>
    <w:rsid w:val="003B105B"/>
    <w:rsid w:val="003B1358"/>
    <w:rsid w:val="003B1368"/>
    <w:rsid w:val="003B14C0"/>
    <w:rsid w:val="003B1607"/>
    <w:rsid w:val="003B18CA"/>
    <w:rsid w:val="003B1ADB"/>
    <w:rsid w:val="003B1EC8"/>
    <w:rsid w:val="003B205C"/>
    <w:rsid w:val="003B20AB"/>
    <w:rsid w:val="003B22CB"/>
    <w:rsid w:val="003B235A"/>
    <w:rsid w:val="003B2430"/>
    <w:rsid w:val="003B26D7"/>
    <w:rsid w:val="003B296B"/>
    <w:rsid w:val="003B2AFA"/>
    <w:rsid w:val="003B2B94"/>
    <w:rsid w:val="003B2C86"/>
    <w:rsid w:val="003B2E55"/>
    <w:rsid w:val="003B2F2D"/>
    <w:rsid w:val="003B2FCF"/>
    <w:rsid w:val="003B348F"/>
    <w:rsid w:val="003B3571"/>
    <w:rsid w:val="003B360E"/>
    <w:rsid w:val="003B3CB4"/>
    <w:rsid w:val="003B3DE7"/>
    <w:rsid w:val="003B4173"/>
    <w:rsid w:val="003B43BB"/>
    <w:rsid w:val="003B4415"/>
    <w:rsid w:val="003B448A"/>
    <w:rsid w:val="003B44A2"/>
    <w:rsid w:val="003B4530"/>
    <w:rsid w:val="003B463F"/>
    <w:rsid w:val="003B4662"/>
    <w:rsid w:val="003B480C"/>
    <w:rsid w:val="003B4941"/>
    <w:rsid w:val="003B4B6B"/>
    <w:rsid w:val="003B4B74"/>
    <w:rsid w:val="003B5090"/>
    <w:rsid w:val="003B518E"/>
    <w:rsid w:val="003B528E"/>
    <w:rsid w:val="003B550F"/>
    <w:rsid w:val="003B56C3"/>
    <w:rsid w:val="003B5C0D"/>
    <w:rsid w:val="003B5D6F"/>
    <w:rsid w:val="003B5E1E"/>
    <w:rsid w:val="003B5FFB"/>
    <w:rsid w:val="003B60BF"/>
    <w:rsid w:val="003B656F"/>
    <w:rsid w:val="003B6731"/>
    <w:rsid w:val="003B6D4A"/>
    <w:rsid w:val="003B70A9"/>
    <w:rsid w:val="003B742F"/>
    <w:rsid w:val="003B743F"/>
    <w:rsid w:val="003B75B6"/>
    <w:rsid w:val="003B7626"/>
    <w:rsid w:val="003B781C"/>
    <w:rsid w:val="003B79F5"/>
    <w:rsid w:val="003C0320"/>
    <w:rsid w:val="003C0337"/>
    <w:rsid w:val="003C035C"/>
    <w:rsid w:val="003C0748"/>
    <w:rsid w:val="003C0831"/>
    <w:rsid w:val="003C0E70"/>
    <w:rsid w:val="003C0E71"/>
    <w:rsid w:val="003C0F1A"/>
    <w:rsid w:val="003C12F7"/>
    <w:rsid w:val="003C14CB"/>
    <w:rsid w:val="003C14DC"/>
    <w:rsid w:val="003C1A3B"/>
    <w:rsid w:val="003C1D45"/>
    <w:rsid w:val="003C22C4"/>
    <w:rsid w:val="003C23DD"/>
    <w:rsid w:val="003C26ED"/>
    <w:rsid w:val="003C2736"/>
    <w:rsid w:val="003C2851"/>
    <w:rsid w:val="003C28FF"/>
    <w:rsid w:val="003C293A"/>
    <w:rsid w:val="003C3438"/>
    <w:rsid w:val="003C3562"/>
    <w:rsid w:val="003C364A"/>
    <w:rsid w:val="003C366B"/>
    <w:rsid w:val="003C37D8"/>
    <w:rsid w:val="003C38D7"/>
    <w:rsid w:val="003C3A30"/>
    <w:rsid w:val="003C3BB7"/>
    <w:rsid w:val="003C40DC"/>
    <w:rsid w:val="003C43CD"/>
    <w:rsid w:val="003C47A2"/>
    <w:rsid w:val="003C491D"/>
    <w:rsid w:val="003C4A27"/>
    <w:rsid w:val="003C4A7C"/>
    <w:rsid w:val="003C4BD9"/>
    <w:rsid w:val="003C4ED8"/>
    <w:rsid w:val="003C4F4A"/>
    <w:rsid w:val="003C4FA3"/>
    <w:rsid w:val="003C5077"/>
    <w:rsid w:val="003C52DA"/>
    <w:rsid w:val="003C543F"/>
    <w:rsid w:val="003C5B3C"/>
    <w:rsid w:val="003C5C6C"/>
    <w:rsid w:val="003C5C7D"/>
    <w:rsid w:val="003C5CAB"/>
    <w:rsid w:val="003C5D17"/>
    <w:rsid w:val="003C5DF5"/>
    <w:rsid w:val="003C5E98"/>
    <w:rsid w:val="003C602B"/>
    <w:rsid w:val="003C6280"/>
    <w:rsid w:val="003C6355"/>
    <w:rsid w:val="003C6AAB"/>
    <w:rsid w:val="003C6CEA"/>
    <w:rsid w:val="003C6DF2"/>
    <w:rsid w:val="003C6FFA"/>
    <w:rsid w:val="003C7508"/>
    <w:rsid w:val="003C7A85"/>
    <w:rsid w:val="003C7DBA"/>
    <w:rsid w:val="003C7E38"/>
    <w:rsid w:val="003D0184"/>
    <w:rsid w:val="003D0483"/>
    <w:rsid w:val="003D0697"/>
    <w:rsid w:val="003D07B5"/>
    <w:rsid w:val="003D09D0"/>
    <w:rsid w:val="003D09DC"/>
    <w:rsid w:val="003D0D81"/>
    <w:rsid w:val="003D12BC"/>
    <w:rsid w:val="003D1388"/>
    <w:rsid w:val="003D13B7"/>
    <w:rsid w:val="003D14D5"/>
    <w:rsid w:val="003D1533"/>
    <w:rsid w:val="003D1B2E"/>
    <w:rsid w:val="003D1B6E"/>
    <w:rsid w:val="003D1D38"/>
    <w:rsid w:val="003D2519"/>
    <w:rsid w:val="003D256C"/>
    <w:rsid w:val="003D2591"/>
    <w:rsid w:val="003D27D1"/>
    <w:rsid w:val="003D28B1"/>
    <w:rsid w:val="003D2915"/>
    <w:rsid w:val="003D299D"/>
    <w:rsid w:val="003D2A0A"/>
    <w:rsid w:val="003D2EEE"/>
    <w:rsid w:val="003D2F21"/>
    <w:rsid w:val="003D30D2"/>
    <w:rsid w:val="003D3696"/>
    <w:rsid w:val="003D36D2"/>
    <w:rsid w:val="003D410D"/>
    <w:rsid w:val="003D427E"/>
    <w:rsid w:val="003D44DF"/>
    <w:rsid w:val="003D46F4"/>
    <w:rsid w:val="003D480A"/>
    <w:rsid w:val="003D4B1F"/>
    <w:rsid w:val="003D4F25"/>
    <w:rsid w:val="003D5086"/>
    <w:rsid w:val="003D5358"/>
    <w:rsid w:val="003D5421"/>
    <w:rsid w:val="003D5CA4"/>
    <w:rsid w:val="003D5E8D"/>
    <w:rsid w:val="003D6482"/>
    <w:rsid w:val="003D6654"/>
    <w:rsid w:val="003D675A"/>
    <w:rsid w:val="003D6781"/>
    <w:rsid w:val="003D6993"/>
    <w:rsid w:val="003D6B8D"/>
    <w:rsid w:val="003D6CBD"/>
    <w:rsid w:val="003D6DFF"/>
    <w:rsid w:val="003D6F16"/>
    <w:rsid w:val="003D6F94"/>
    <w:rsid w:val="003D73D9"/>
    <w:rsid w:val="003D7630"/>
    <w:rsid w:val="003D77D6"/>
    <w:rsid w:val="003D7BC7"/>
    <w:rsid w:val="003D7E74"/>
    <w:rsid w:val="003E0134"/>
    <w:rsid w:val="003E0447"/>
    <w:rsid w:val="003E05AF"/>
    <w:rsid w:val="003E0640"/>
    <w:rsid w:val="003E0665"/>
    <w:rsid w:val="003E0737"/>
    <w:rsid w:val="003E0930"/>
    <w:rsid w:val="003E0B61"/>
    <w:rsid w:val="003E0BA8"/>
    <w:rsid w:val="003E0CCF"/>
    <w:rsid w:val="003E0DF7"/>
    <w:rsid w:val="003E1158"/>
    <w:rsid w:val="003E11D1"/>
    <w:rsid w:val="003E1298"/>
    <w:rsid w:val="003E1299"/>
    <w:rsid w:val="003E13DE"/>
    <w:rsid w:val="003E19F9"/>
    <w:rsid w:val="003E2325"/>
    <w:rsid w:val="003E23A7"/>
    <w:rsid w:val="003E27CD"/>
    <w:rsid w:val="003E27D4"/>
    <w:rsid w:val="003E2B09"/>
    <w:rsid w:val="003E2B2C"/>
    <w:rsid w:val="003E2B8A"/>
    <w:rsid w:val="003E2D15"/>
    <w:rsid w:val="003E3077"/>
    <w:rsid w:val="003E320A"/>
    <w:rsid w:val="003E348D"/>
    <w:rsid w:val="003E3536"/>
    <w:rsid w:val="003E36CB"/>
    <w:rsid w:val="003E39D6"/>
    <w:rsid w:val="003E3BB5"/>
    <w:rsid w:val="003E3D40"/>
    <w:rsid w:val="003E3E42"/>
    <w:rsid w:val="003E3EEB"/>
    <w:rsid w:val="003E4124"/>
    <w:rsid w:val="003E430A"/>
    <w:rsid w:val="003E4346"/>
    <w:rsid w:val="003E45DC"/>
    <w:rsid w:val="003E45EB"/>
    <w:rsid w:val="003E4A64"/>
    <w:rsid w:val="003E4BF8"/>
    <w:rsid w:val="003E4C56"/>
    <w:rsid w:val="003E4E70"/>
    <w:rsid w:val="003E4EB6"/>
    <w:rsid w:val="003E4F02"/>
    <w:rsid w:val="003E5183"/>
    <w:rsid w:val="003E5AAB"/>
    <w:rsid w:val="003E5BF7"/>
    <w:rsid w:val="003E601F"/>
    <w:rsid w:val="003E626D"/>
    <w:rsid w:val="003E65D0"/>
    <w:rsid w:val="003E66E1"/>
    <w:rsid w:val="003E689F"/>
    <w:rsid w:val="003E6918"/>
    <w:rsid w:val="003E6E82"/>
    <w:rsid w:val="003E761D"/>
    <w:rsid w:val="003E7B96"/>
    <w:rsid w:val="003E7CDB"/>
    <w:rsid w:val="003E7FDA"/>
    <w:rsid w:val="003F0015"/>
    <w:rsid w:val="003F00F5"/>
    <w:rsid w:val="003F05F3"/>
    <w:rsid w:val="003F06A1"/>
    <w:rsid w:val="003F0712"/>
    <w:rsid w:val="003F0844"/>
    <w:rsid w:val="003F0965"/>
    <w:rsid w:val="003F0ACD"/>
    <w:rsid w:val="003F0DCB"/>
    <w:rsid w:val="003F127D"/>
    <w:rsid w:val="003F14DB"/>
    <w:rsid w:val="003F1673"/>
    <w:rsid w:val="003F167C"/>
    <w:rsid w:val="003F1B26"/>
    <w:rsid w:val="003F1BDD"/>
    <w:rsid w:val="003F1E0C"/>
    <w:rsid w:val="003F1E84"/>
    <w:rsid w:val="003F1EC5"/>
    <w:rsid w:val="003F20EC"/>
    <w:rsid w:val="003F2174"/>
    <w:rsid w:val="003F22C5"/>
    <w:rsid w:val="003F2495"/>
    <w:rsid w:val="003F24ED"/>
    <w:rsid w:val="003F253C"/>
    <w:rsid w:val="003F25D4"/>
    <w:rsid w:val="003F2728"/>
    <w:rsid w:val="003F27D6"/>
    <w:rsid w:val="003F2E82"/>
    <w:rsid w:val="003F3638"/>
    <w:rsid w:val="003F3691"/>
    <w:rsid w:val="003F3A6C"/>
    <w:rsid w:val="003F4381"/>
    <w:rsid w:val="003F44CC"/>
    <w:rsid w:val="003F44EB"/>
    <w:rsid w:val="003F44F7"/>
    <w:rsid w:val="003F46D8"/>
    <w:rsid w:val="003F46E5"/>
    <w:rsid w:val="003F4726"/>
    <w:rsid w:val="003F4826"/>
    <w:rsid w:val="003F4936"/>
    <w:rsid w:val="003F4966"/>
    <w:rsid w:val="003F4AC6"/>
    <w:rsid w:val="003F4FCF"/>
    <w:rsid w:val="003F5009"/>
    <w:rsid w:val="003F5170"/>
    <w:rsid w:val="003F525F"/>
    <w:rsid w:val="003F54BA"/>
    <w:rsid w:val="003F5AF2"/>
    <w:rsid w:val="003F5CE2"/>
    <w:rsid w:val="003F5DAB"/>
    <w:rsid w:val="003F6009"/>
    <w:rsid w:val="003F6402"/>
    <w:rsid w:val="003F6722"/>
    <w:rsid w:val="003F6743"/>
    <w:rsid w:val="003F6B7B"/>
    <w:rsid w:val="003F6DC6"/>
    <w:rsid w:val="003F7146"/>
    <w:rsid w:val="003F726D"/>
    <w:rsid w:val="003F7405"/>
    <w:rsid w:val="003F75EE"/>
    <w:rsid w:val="003F77F7"/>
    <w:rsid w:val="003F78D2"/>
    <w:rsid w:val="003F7957"/>
    <w:rsid w:val="003F795D"/>
    <w:rsid w:val="003F7B15"/>
    <w:rsid w:val="003F7C2F"/>
    <w:rsid w:val="003F7CB2"/>
    <w:rsid w:val="003F7EF0"/>
    <w:rsid w:val="004001D1"/>
    <w:rsid w:val="004002AE"/>
    <w:rsid w:val="00400922"/>
    <w:rsid w:val="00400A26"/>
    <w:rsid w:val="00400BC4"/>
    <w:rsid w:val="00400BF4"/>
    <w:rsid w:val="00400D19"/>
    <w:rsid w:val="00400D6E"/>
    <w:rsid w:val="00400E85"/>
    <w:rsid w:val="00401106"/>
    <w:rsid w:val="004018FB"/>
    <w:rsid w:val="00401CA9"/>
    <w:rsid w:val="00401EB0"/>
    <w:rsid w:val="00401F46"/>
    <w:rsid w:val="00401F57"/>
    <w:rsid w:val="004020AC"/>
    <w:rsid w:val="00402282"/>
    <w:rsid w:val="004025A5"/>
    <w:rsid w:val="0040271E"/>
    <w:rsid w:val="00402D08"/>
    <w:rsid w:val="00402DF9"/>
    <w:rsid w:val="004034B0"/>
    <w:rsid w:val="00403CA9"/>
    <w:rsid w:val="00403DFA"/>
    <w:rsid w:val="00403ED5"/>
    <w:rsid w:val="00403FEA"/>
    <w:rsid w:val="0040406D"/>
    <w:rsid w:val="004041EE"/>
    <w:rsid w:val="004047C1"/>
    <w:rsid w:val="00404CBC"/>
    <w:rsid w:val="00404E24"/>
    <w:rsid w:val="00404F92"/>
    <w:rsid w:val="00405240"/>
    <w:rsid w:val="00405377"/>
    <w:rsid w:val="004053EE"/>
    <w:rsid w:val="00405822"/>
    <w:rsid w:val="004065CC"/>
    <w:rsid w:val="00406A3F"/>
    <w:rsid w:val="004070F6"/>
    <w:rsid w:val="004071FF"/>
    <w:rsid w:val="004075B9"/>
    <w:rsid w:val="0040799E"/>
    <w:rsid w:val="004079FF"/>
    <w:rsid w:val="00407D5A"/>
    <w:rsid w:val="00407E0D"/>
    <w:rsid w:val="00410099"/>
    <w:rsid w:val="00410794"/>
    <w:rsid w:val="0041085E"/>
    <w:rsid w:val="00410B92"/>
    <w:rsid w:val="00410BC1"/>
    <w:rsid w:val="00410D36"/>
    <w:rsid w:val="004110D0"/>
    <w:rsid w:val="00411264"/>
    <w:rsid w:val="00411287"/>
    <w:rsid w:val="00411448"/>
    <w:rsid w:val="004115EF"/>
    <w:rsid w:val="0041185F"/>
    <w:rsid w:val="00411953"/>
    <w:rsid w:val="00412058"/>
    <w:rsid w:val="004122B4"/>
    <w:rsid w:val="00412494"/>
    <w:rsid w:val="0041253E"/>
    <w:rsid w:val="004125C3"/>
    <w:rsid w:val="00412676"/>
    <w:rsid w:val="00412755"/>
    <w:rsid w:val="0041279D"/>
    <w:rsid w:val="004128EB"/>
    <w:rsid w:val="0041295E"/>
    <w:rsid w:val="00412E6C"/>
    <w:rsid w:val="00412FC6"/>
    <w:rsid w:val="004132BA"/>
    <w:rsid w:val="004132BB"/>
    <w:rsid w:val="004136E8"/>
    <w:rsid w:val="00413969"/>
    <w:rsid w:val="00413C9A"/>
    <w:rsid w:val="00414121"/>
    <w:rsid w:val="0041438A"/>
    <w:rsid w:val="004143D4"/>
    <w:rsid w:val="00414422"/>
    <w:rsid w:val="00414619"/>
    <w:rsid w:val="004146E1"/>
    <w:rsid w:val="004148FF"/>
    <w:rsid w:val="00415553"/>
    <w:rsid w:val="004155A3"/>
    <w:rsid w:val="0041561E"/>
    <w:rsid w:val="0041567E"/>
    <w:rsid w:val="004157A6"/>
    <w:rsid w:val="004158D6"/>
    <w:rsid w:val="00415994"/>
    <w:rsid w:val="00415D89"/>
    <w:rsid w:val="00415ED0"/>
    <w:rsid w:val="00415F08"/>
    <w:rsid w:val="00415FAC"/>
    <w:rsid w:val="0041676D"/>
    <w:rsid w:val="0041684E"/>
    <w:rsid w:val="00416A9F"/>
    <w:rsid w:val="00416C9E"/>
    <w:rsid w:val="00416D1E"/>
    <w:rsid w:val="00416F98"/>
    <w:rsid w:val="0041715F"/>
    <w:rsid w:val="00417295"/>
    <w:rsid w:val="00417AF2"/>
    <w:rsid w:val="00417B57"/>
    <w:rsid w:val="00417B82"/>
    <w:rsid w:val="00417C27"/>
    <w:rsid w:val="00420310"/>
    <w:rsid w:val="004204CD"/>
    <w:rsid w:val="00420628"/>
    <w:rsid w:val="004206E7"/>
    <w:rsid w:val="004206E9"/>
    <w:rsid w:val="00420D9D"/>
    <w:rsid w:val="00421193"/>
    <w:rsid w:val="00421235"/>
    <w:rsid w:val="0042153E"/>
    <w:rsid w:val="00421974"/>
    <w:rsid w:val="00421B10"/>
    <w:rsid w:val="00421E8F"/>
    <w:rsid w:val="0042207B"/>
    <w:rsid w:val="004224D4"/>
    <w:rsid w:val="00422812"/>
    <w:rsid w:val="00422B05"/>
    <w:rsid w:val="00422B21"/>
    <w:rsid w:val="00422C89"/>
    <w:rsid w:val="00422CE4"/>
    <w:rsid w:val="00422FF1"/>
    <w:rsid w:val="004230BC"/>
    <w:rsid w:val="00423207"/>
    <w:rsid w:val="0042344A"/>
    <w:rsid w:val="0042393A"/>
    <w:rsid w:val="004240DD"/>
    <w:rsid w:val="0042415F"/>
    <w:rsid w:val="0042417C"/>
    <w:rsid w:val="004247A0"/>
    <w:rsid w:val="00424848"/>
    <w:rsid w:val="0042494E"/>
    <w:rsid w:val="00424B29"/>
    <w:rsid w:val="00424DA7"/>
    <w:rsid w:val="00424DFD"/>
    <w:rsid w:val="00424E46"/>
    <w:rsid w:val="00425742"/>
    <w:rsid w:val="00425784"/>
    <w:rsid w:val="004257DF"/>
    <w:rsid w:val="004259BB"/>
    <w:rsid w:val="00425B02"/>
    <w:rsid w:val="00426229"/>
    <w:rsid w:val="00426278"/>
    <w:rsid w:val="0042664F"/>
    <w:rsid w:val="004267A7"/>
    <w:rsid w:val="00427271"/>
    <w:rsid w:val="0042735B"/>
    <w:rsid w:val="00427486"/>
    <w:rsid w:val="00427795"/>
    <w:rsid w:val="004302B4"/>
    <w:rsid w:val="0043034E"/>
    <w:rsid w:val="004303C5"/>
    <w:rsid w:val="0043080D"/>
    <w:rsid w:val="004308C9"/>
    <w:rsid w:val="00430BAE"/>
    <w:rsid w:val="00431067"/>
    <w:rsid w:val="0043146E"/>
    <w:rsid w:val="00431700"/>
    <w:rsid w:val="0043192C"/>
    <w:rsid w:val="004319A9"/>
    <w:rsid w:val="00431A56"/>
    <w:rsid w:val="004324E6"/>
    <w:rsid w:val="00432599"/>
    <w:rsid w:val="00432688"/>
    <w:rsid w:val="00432AA8"/>
    <w:rsid w:val="00432B46"/>
    <w:rsid w:val="004330A2"/>
    <w:rsid w:val="00433550"/>
    <w:rsid w:val="004335FE"/>
    <w:rsid w:val="004339BF"/>
    <w:rsid w:val="00433BF1"/>
    <w:rsid w:val="00433C05"/>
    <w:rsid w:val="00433E9E"/>
    <w:rsid w:val="00434071"/>
    <w:rsid w:val="00434117"/>
    <w:rsid w:val="004341E0"/>
    <w:rsid w:val="00434282"/>
    <w:rsid w:val="00434389"/>
    <w:rsid w:val="0043438D"/>
    <w:rsid w:val="00434415"/>
    <w:rsid w:val="00434437"/>
    <w:rsid w:val="00434763"/>
    <w:rsid w:val="00434998"/>
    <w:rsid w:val="00434A82"/>
    <w:rsid w:val="00434D97"/>
    <w:rsid w:val="004353D7"/>
    <w:rsid w:val="004356C0"/>
    <w:rsid w:val="004357CE"/>
    <w:rsid w:val="00435882"/>
    <w:rsid w:val="00435988"/>
    <w:rsid w:val="00435A84"/>
    <w:rsid w:val="00435E93"/>
    <w:rsid w:val="00435EB4"/>
    <w:rsid w:val="00435F41"/>
    <w:rsid w:val="004362D8"/>
    <w:rsid w:val="00436510"/>
    <w:rsid w:val="00436BB0"/>
    <w:rsid w:val="00436D9F"/>
    <w:rsid w:val="00436DAF"/>
    <w:rsid w:val="00436EE5"/>
    <w:rsid w:val="00436FA0"/>
    <w:rsid w:val="00437206"/>
    <w:rsid w:val="004372A6"/>
    <w:rsid w:val="00437381"/>
    <w:rsid w:val="00437C7B"/>
    <w:rsid w:val="00437C8B"/>
    <w:rsid w:val="004405B3"/>
    <w:rsid w:val="004407E7"/>
    <w:rsid w:val="00440A5A"/>
    <w:rsid w:val="00441915"/>
    <w:rsid w:val="00441939"/>
    <w:rsid w:val="00441CF3"/>
    <w:rsid w:val="00441F7E"/>
    <w:rsid w:val="00442456"/>
    <w:rsid w:val="00442695"/>
    <w:rsid w:val="00442799"/>
    <w:rsid w:val="00442A35"/>
    <w:rsid w:val="00442B91"/>
    <w:rsid w:val="00442CC4"/>
    <w:rsid w:val="00442D7F"/>
    <w:rsid w:val="004432DD"/>
    <w:rsid w:val="00443A6A"/>
    <w:rsid w:val="00443A78"/>
    <w:rsid w:val="00443D30"/>
    <w:rsid w:val="004440D2"/>
    <w:rsid w:val="0044448D"/>
    <w:rsid w:val="004445A1"/>
    <w:rsid w:val="00444782"/>
    <w:rsid w:val="004447E1"/>
    <w:rsid w:val="0044488E"/>
    <w:rsid w:val="00444D37"/>
    <w:rsid w:val="00445605"/>
    <w:rsid w:val="00445627"/>
    <w:rsid w:val="00445655"/>
    <w:rsid w:val="00445674"/>
    <w:rsid w:val="00445963"/>
    <w:rsid w:val="00445A5E"/>
    <w:rsid w:val="0044617D"/>
    <w:rsid w:val="004463AC"/>
    <w:rsid w:val="00446454"/>
    <w:rsid w:val="00446A2E"/>
    <w:rsid w:val="00446C23"/>
    <w:rsid w:val="00446D3B"/>
    <w:rsid w:val="00446EA7"/>
    <w:rsid w:val="00447079"/>
    <w:rsid w:val="00447318"/>
    <w:rsid w:val="00447340"/>
    <w:rsid w:val="00447566"/>
    <w:rsid w:val="00447650"/>
    <w:rsid w:val="0044765E"/>
    <w:rsid w:val="00447904"/>
    <w:rsid w:val="00447D20"/>
    <w:rsid w:val="004501D9"/>
    <w:rsid w:val="00450D65"/>
    <w:rsid w:val="00451034"/>
    <w:rsid w:val="00451233"/>
    <w:rsid w:val="004512F0"/>
    <w:rsid w:val="00451806"/>
    <w:rsid w:val="004518A0"/>
    <w:rsid w:val="004519D2"/>
    <w:rsid w:val="00451DAE"/>
    <w:rsid w:val="00451E48"/>
    <w:rsid w:val="004523C2"/>
    <w:rsid w:val="0045276E"/>
    <w:rsid w:val="00452A81"/>
    <w:rsid w:val="00452B93"/>
    <w:rsid w:val="00452BCE"/>
    <w:rsid w:val="00452CDF"/>
    <w:rsid w:val="00452E7F"/>
    <w:rsid w:val="00452E82"/>
    <w:rsid w:val="00453358"/>
    <w:rsid w:val="00453876"/>
    <w:rsid w:val="0045387B"/>
    <w:rsid w:val="00453A89"/>
    <w:rsid w:val="00453A8D"/>
    <w:rsid w:val="00453C86"/>
    <w:rsid w:val="00453CF6"/>
    <w:rsid w:val="00454508"/>
    <w:rsid w:val="00454A0A"/>
    <w:rsid w:val="00454A66"/>
    <w:rsid w:val="00454A69"/>
    <w:rsid w:val="00454B9F"/>
    <w:rsid w:val="00454F15"/>
    <w:rsid w:val="004557FA"/>
    <w:rsid w:val="0045591A"/>
    <w:rsid w:val="0045594A"/>
    <w:rsid w:val="00455BB2"/>
    <w:rsid w:val="00455EE8"/>
    <w:rsid w:val="004561A4"/>
    <w:rsid w:val="004561D7"/>
    <w:rsid w:val="004568A3"/>
    <w:rsid w:val="00456BCD"/>
    <w:rsid w:val="00456E5C"/>
    <w:rsid w:val="00456EC4"/>
    <w:rsid w:val="00456F8D"/>
    <w:rsid w:val="00457158"/>
    <w:rsid w:val="0045789B"/>
    <w:rsid w:val="004578B5"/>
    <w:rsid w:val="0045792C"/>
    <w:rsid w:val="00457A51"/>
    <w:rsid w:val="00457DB5"/>
    <w:rsid w:val="00457FF5"/>
    <w:rsid w:val="00460579"/>
    <w:rsid w:val="00460A41"/>
    <w:rsid w:val="00460A55"/>
    <w:rsid w:val="00460DCB"/>
    <w:rsid w:val="00460FF4"/>
    <w:rsid w:val="0046151D"/>
    <w:rsid w:val="00461598"/>
    <w:rsid w:val="004617A5"/>
    <w:rsid w:val="004617CD"/>
    <w:rsid w:val="00461AAB"/>
    <w:rsid w:val="00461F36"/>
    <w:rsid w:val="004620C3"/>
    <w:rsid w:val="004620D5"/>
    <w:rsid w:val="00462275"/>
    <w:rsid w:val="004628C2"/>
    <w:rsid w:val="00462C1A"/>
    <w:rsid w:val="00463081"/>
    <w:rsid w:val="004635CB"/>
    <w:rsid w:val="004638BB"/>
    <w:rsid w:val="00463CD9"/>
    <w:rsid w:val="004640D8"/>
    <w:rsid w:val="004641F2"/>
    <w:rsid w:val="00464480"/>
    <w:rsid w:val="004644CB"/>
    <w:rsid w:val="004647C1"/>
    <w:rsid w:val="00464832"/>
    <w:rsid w:val="004649DB"/>
    <w:rsid w:val="00464BBD"/>
    <w:rsid w:val="00464C4E"/>
    <w:rsid w:val="00464D16"/>
    <w:rsid w:val="00465392"/>
    <w:rsid w:val="004654CC"/>
    <w:rsid w:val="0046566A"/>
    <w:rsid w:val="0046572F"/>
    <w:rsid w:val="00465830"/>
    <w:rsid w:val="004658DC"/>
    <w:rsid w:val="00465A74"/>
    <w:rsid w:val="00465DCB"/>
    <w:rsid w:val="00465E09"/>
    <w:rsid w:val="00465F07"/>
    <w:rsid w:val="00465F7D"/>
    <w:rsid w:val="00466071"/>
    <w:rsid w:val="0046622D"/>
    <w:rsid w:val="00466304"/>
    <w:rsid w:val="0046654B"/>
    <w:rsid w:val="004665D7"/>
    <w:rsid w:val="0046660D"/>
    <w:rsid w:val="00466761"/>
    <w:rsid w:val="00466765"/>
    <w:rsid w:val="00466BB1"/>
    <w:rsid w:val="00466D0A"/>
    <w:rsid w:val="00466DC7"/>
    <w:rsid w:val="00466EE4"/>
    <w:rsid w:val="004672E5"/>
    <w:rsid w:val="00467482"/>
    <w:rsid w:val="004679E1"/>
    <w:rsid w:val="00467A16"/>
    <w:rsid w:val="00467B47"/>
    <w:rsid w:val="00467BD2"/>
    <w:rsid w:val="00467BD9"/>
    <w:rsid w:val="00467C95"/>
    <w:rsid w:val="00467DA4"/>
    <w:rsid w:val="00467DBA"/>
    <w:rsid w:val="004702B2"/>
    <w:rsid w:val="00470348"/>
    <w:rsid w:val="00470389"/>
    <w:rsid w:val="004705FD"/>
    <w:rsid w:val="00470652"/>
    <w:rsid w:val="004708C7"/>
    <w:rsid w:val="00470FC0"/>
    <w:rsid w:val="00471793"/>
    <w:rsid w:val="004718C5"/>
    <w:rsid w:val="00472199"/>
    <w:rsid w:val="00472546"/>
    <w:rsid w:val="00472BB8"/>
    <w:rsid w:val="00472C84"/>
    <w:rsid w:val="00472E19"/>
    <w:rsid w:val="00472F4A"/>
    <w:rsid w:val="004735AF"/>
    <w:rsid w:val="004738BE"/>
    <w:rsid w:val="00473EFF"/>
    <w:rsid w:val="00474199"/>
    <w:rsid w:val="00474311"/>
    <w:rsid w:val="00474560"/>
    <w:rsid w:val="004745A6"/>
    <w:rsid w:val="004745D0"/>
    <w:rsid w:val="004748C5"/>
    <w:rsid w:val="00474C8E"/>
    <w:rsid w:val="00475093"/>
    <w:rsid w:val="0047575B"/>
    <w:rsid w:val="00475786"/>
    <w:rsid w:val="0047593E"/>
    <w:rsid w:val="004759E5"/>
    <w:rsid w:val="00475A40"/>
    <w:rsid w:val="00475BA4"/>
    <w:rsid w:val="0047607D"/>
    <w:rsid w:val="004763B4"/>
    <w:rsid w:val="00476494"/>
    <w:rsid w:val="0047681E"/>
    <w:rsid w:val="00476B9D"/>
    <w:rsid w:val="004771DC"/>
    <w:rsid w:val="0047723A"/>
    <w:rsid w:val="00477380"/>
    <w:rsid w:val="00477A00"/>
    <w:rsid w:val="00477BC1"/>
    <w:rsid w:val="00477EBE"/>
    <w:rsid w:val="00477ED3"/>
    <w:rsid w:val="00477F8C"/>
    <w:rsid w:val="00480058"/>
    <w:rsid w:val="004800DC"/>
    <w:rsid w:val="0048036F"/>
    <w:rsid w:val="00480435"/>
    <w:rsid w:val="00480501"/>
    <w:rsid w:val="004807A1"/>
    <w:rsid w:val="00480BB8"/>
    <w:rsid w:val="00480C15"/>
    <w:rsid w:val="00480D70"/>
    <w:rsid w:val="00480F06"/>
    <w:rsid w:val="004810E8"/>
    <w:rsid w:val="0048196A"/>
    <w:rsid w:val="00481C32"/>
    <w:rsid w:val="00481E7C"/>
    <w:rsid w:val="004820CA"/>
    <w:rsid w:val="00482168"/>
    <w:rsid w:val="0048225C"/>
    <w:rsid w:val="004824F2"/>
    <w:rsid w:val="0048285A"/>
    <w:rsid w:val="00482AF8"/>
    <w:rsid w:val="00483461"/>
    <w:rsid w:val="004834CB"/>
    <w:rsid w:val="004836E5"/>
    <w:rsid w:val="0048382F"/>
    <w:rsid w:val="0048383D"/>
    <w:rsid w:val="00483911"/>
    <w:rsid w:val="00483AEA"/>
    <w:rsid w:val="00483EF0"/>
    <w:rsid w:val="00483FD4"/>
    <w:rsid w:val="004840CB"/>
    <w:rsid w:val="004843D6"/>
    <w:rsid w:val="00484668"/>
    <w:rsid w:val="004846A3"/>
    <w:rsid w:val="00484B5C"/>
    <w:rsid w:val="00484C60"/>
    <w:rsid w:val="00484DC9"/>
    <w:rsid w:val="00485099"/>
    <w:rsid w:val="004853A8"/>
    <w:rsid w:val="00485A44"/>
    <w:rsid w:val="00485B6B"/>
    <w:rsid w:val="00485C3E"/>
    <w:rsid w:val="00485E14"/>
    <w:rsid w:val="00485E9D"/>
    <w:rsid w:val="0048617B"/>
    <w:rsid w:val="004861FF"/>
    <w:rsid w:val="0048623D"/>
    <w:rsid w:val="00486678"/>
    <w:rsid w:val="00486744"/>
    <w:rsid w:val="00486C26"/>
    <w:rsid w:val="00487687"/>
    <w:rsid w:val="004877CB"/>
    <w:rsid w:val="00487A11"/>
    <w:rsid w:val="00487CF2"/>
    <w:rsid w:val="00487F45"/>
    <w:rsid w:val="004903E8"/>
    <w:rsid w:val="00490A3E"/>
    <w:rsid w:val="00490B0B"/>
    <w:rsid w:val="00491182"/>
    <w:rsid w:val="004914C9"/>
    <w:rsid w:val="00491561"/>
    <w:rsid w:val="0049162E"/>
    <w:rsid w:val="00491BF0"/>
    <w:rsid w:val="00491D7A"/>
    <w:rsid w:val="00491DBF"/>
    <w:rsid w:val="00491E3B"/>
    <w:rsid w:val="00491EA4"/>
    <w:rsid w:val="00491FCC"/>
    <w:rsid w:val="00492121"/>
    <w:rsid w:val="00492564"/>
    <w:rsid w:val="004927D0"/>
    <w:rsid w:val="004927DE"/>
    <w:rsid w:val="0049294A"/>
    <w:rsid w:val="00492F87"/>
    <w:rsid w:val="004930FF"/>
    <w:rsid w:val="004932DE"/>
    <w:rsid w:val="00493338"/>
    <w:rsid w:val="00493DA6"/>
    <w:rsid w:val="00493EE0"/>
    <w:rsid w:val="00493F87"/>
    <w:rsid w:val="004943EF"/>
    <w:rsid w:val="004945A5"/>
    <w:rsid w:val="0049463D"/>
    <w:rsid w:val="004947C2"/>
    <w:rsid w:val="00494897"/>
    <w:rsid w:val="004949C7"/>
    <w:rsid w:val="00494AA8"/>
    <w:rsid w:val="00494F18"/>
    <w:rsid w:val="00495518"/>
    <w:rsid w:val="00495996"/>
    <w:rsid w:val="00495A63"/>
    <w:rsid w:val="00495DFF"/>
    <w:rsid w:val="00495F7F"/>
    <w:rsid w:val="00496045"/>
    <w:rsid w:val="004960DB"/>
    <w:rsid w:val="004968B0"/>
    <w:rsid w:val="004968B7"/>
    <w:rsid w:val="00496B58"/>
    <w:rsid w:val="00496B93"/>
    <w:rsid w:val="00496C7B"/>
    <w:rsid w:val="00496D33"/>
    <w:rsid w:val="00496D4A"/>
    <w:rsid w:val="00497025"/>
    <w:rsid w:val="0049714F"/>
    <w:rsid w:val="004972C6"/>
    <w:rsid w:val="0049749F"/>
    <w:rsid w:val="00497516"/>
    <w:rsid w:val="00497736"/>
    <w:rsid w:val="004977BC"/>
    <w:rsid w:val="004979A8"/>
    <w:rsid w:val="00497E2A"/>
    <w:rsid w:val="00497EA5"/>
    <w:rsid w:val="004A003C"/>
    <w:rsid w:val="004A0165"/>
    <w:rsid w:val="004A0525"/>
    <w:rsid w:val="004A05EA"/>
    <w:rsid w:val="004A0884"/>
    <w:rsid w:val="004A08A8"/>
    <w:rsid w:val="004A0AD2"/>
    <w:rsid w:val="004A0AFA"/>
    <w:rsid w:val="004A0B26"/>
    <w:rsid w:val="004A0C96"/>
    <w:rsid w:val="004A0FEE"/>
    <w:rsid w:val="004A1051"/>
    <w:rsid w:val="004A1445"/>
    <w:rsid w:val="004A16AC"/>
    <w:rsid w:val="004A1C3F"/>
    <w:rsid w:val="004A2042"/>
    <w:rsid w:val="004A2191"/>
    <w:rsid w:val="004A23F4"/>
    <w:rsid w:val="004A297C"/>
    <w:rsid w:val="004A2D00"/>
    <w:rsid w:val="004A3088"/>
    <w:rsid w:val="004A32EC"/>
    <w:rsid w:val="004A36DA"/>
    <w:rsid w:val="004A3813"/>
    <w:rsid w:val="004A3BD3"/>
    <w:rsid w:val="004A44A1"/>
    <w:rsid w:val="004A4607"/>
    <w:rsid w:val="004A467A"/>
    <w:rsid w:val="004A478A"/>
    <w:rsid w:val="004A4C47"/>
    <w:rsid w:val="004A4F6A"/>
    <w:rsid w:val="004A52B4"/>
    <w:rsid w:val="004A551A"/>
    <w:rsid w:val="004A5570"/>
    <w:rsid w:val="004A57FD"/>
    <w:rsid w:val="004A5848"/>
    <w:rsid w:val="004A59BB"/>
    <w:rsid w:val="004A5A94"/>
    <w:rsid w:val="004A5D5C"/>
    <w:rsid w:val="004A60B3"/>
    <w:rsid w:val="004A69F6"/>
    <w:rsid w:val="004A6D86"/>
    <w:rsid w:val="004A6DD1"/>
    <w:rsid w:val="004A70CA"/>
    <w:rsid w:val="004A710F"/>
    <w:rsid w:val="004A754F"/>
    <w:rsid w:val="004A763F"/>
    <w:rsid w:val="004A775E"/>
    <w:rsid w:val="004A79D8"/>
    <w:rsid w:val="004A7D2B"/>
    <w:rsid w:val="004A7F13"/>
    <w:rsid w:val="004B029D"/>
    <w:rsid w:val="004B0321"/>
    <w:rsid w:val="004B0DDE"/>
    <w:rsid w:val="004B1168"/>
    <w:rsid w:val="004B1212"/>
    <w:rsid w:val="004B141C"/>
    <w:rsid w:val="004B14A4"/>
    <w:rsid w:val="004B1666"/>
    <w:rsid w:val="004B1A0C"/>
    <w:rsid w:val="004B1FA6"/>
    <w:rsid w:val="004B25AE"/>
    <w:rsid w:val="004B2804"/>
    <w:rsid w:val="004B2A73"/>
    <w:rsid w:val="004B2CE8"/>
    <w:rsid w:val="004B31E5"/>
    <w:rsid w:val="004B3478"/>
    <w:rsid w:val="004B355F"/>
    <w:rsid w:val="004B35C5"/>
    <w:rsid w:val="004B3BD6"/>
    <w:rsid w:val="004B3F09"/>
    <w:rsid w:val="004B4285"/>
    <w:rsid w:val="004B4465"/>
    <w:rsid w:val="004B44AD"/>
    <w:rsid w:val="004B4825"/>
    <w:rsid w:val="004B4928"/>
    <w:rsid w:val="004B49AC"/>
    <w:rsid w:val="004B4A58"/>
    <w:rsid w:val="004B4AA8"/>
    <w:rsid w:val="004B4B50"/>
    <w:rsid w:val="004B4F40"/>
    <w:rsid w:val="004B5061"/>
    <w:rsid w:val="004B5B23"/>
    <w:rsid w:val="004B5B87"/>
    <w:rsid w:val="004B611D"/>
    <w:rsid w:val="004B6182"/>
    <w:rsid w:val="004B6190"/>
    <w:rsid w:val="004B627E"/>
    <w:rsid w:val="004B67F7"/>
    <w:rsid w:val="004B6D4E"/>
    <w:rsid w:val="004B6EB1"/>
    <w:rsid w:val="004B7075"/>
    <w:rsid w:val="004B7189"/>
    <w:rsid w:val="004B71C5"/>
    <w:rsid w:val="004B7463"/>
    <w:rsid w:val="004B7D78"/>
    <w:rsid w:val="004B7E86"/>
    <w:rsid w:val="004C006D"/>
    <w:rsid w:val="004C077E"/>
    <w:rsid w:val="004C0D28"/>
    <w:rsid w:val="004C115C"/>
    <w:rsid w:val="004C1263"/>
    <w:rsid w:val="004C1475"/>
    <w:rsid w:val="004C158C"/>
    <w:rsid w:val="004C16B9"/>
    <w:rsid w:val="004C18D9"/>
    <w:rsid w:val="004C19E4"/>
    <w:rsid w:val="004C1B3A"/>
    <w:rsid w:val="004C203F"/>
    <w:rsid w:val="004C22DC"/>
    <w:rsid w:val="004C24C0"/>
    <w:rsid w:val="004C2651"/>
    <w:rsid w:val="004C26BB"/>
    <w:rsid w:val="004C2E8E"/>
    <w:rsid w:val="004C32AA"/>
    <w:rsid w:val="004C33B3"/>
    <w:rsid w:val="004C3A63"/>
    <w:rsid w:val="004C3F05"/>
    <w:rsid w:val="004C3F2D"/>
    <w:rsid w:val="004C40BC"/>
    <w:rsid w:val="004C4147"/>
    <w:rsid w:val="004C4796"/>
    <w:rsid w:val="004C4A2D"/>
    <w:rsid w:val="004C4AEE"/>
    <w:rsid w:val="004C4CDF"/>
    <w:rsid w:val="004C4F67"/>
    <w:rsid w:val="004C5522"/>
    <w:rsid w:val="004C56B2"/>
    <w:rsid w:val="004C5833"/>
    <w:rsid w:val="004C5B8C"/>
    <w:rsid w:val="004C5E09"/>
    <w:rsid w:val="004C5E7F"/>
    <w:rsid w:val="004C5F07"/>
    <w:rsid w:val="004C5F0A"/>
    <w:rsid w:val="004C602F"/>
    <w:rsid w:val="004C641B"/>
    <w:rsid w:val="004C67A6"/>
    <w:rsid w:val="004C69AD"/>
    <w:rsid w:val="004C6A19"/>
    <w:rsid w:val="004C6CFF"/>
    <w:rsid w:val="004C6D9E"/>
    <w:rsid w:val="004C6F11"/>
    <w:rsid w:val="004C714B"/>
    <w:rsid w:val="004C72B6"/>
    <w:rsid w:val="004C7546"/>
    <w:rsid w:val="004C76FD"/>
    <w:rsid w:val="004C793E"/>
    <w:rsid w:val="004C7D88"/>
    <w:rsid w:val="004C7DB2"/>
    <w:rsid w:val="004D07A7"/>
    <w:rsid w:val="004D08DB"/>
    <w:rsid w:val="004D0D98"/>
    <w:rsid w:val="004D1205"/>
    <w:rsid w:val="004D1473"/>
    <w:rsid w:val="004D160B"/>
    <w:rsid w:val="004D1670"/>
    <w:rsid w:val="004D1AA7"/>
    <w:rsid w:val="004D1BA0"/>
    <w:rsid w:val="004D1ED9"/>
    <w:rsid w:val="004D20A6"/>
    <w:rsid w:val="004D216E"/>
    <w:rsid w:val="004D235E"/>
    <w:rsid w:val="004D243C"/>
    <w:rsid w:val="004D28FB"/>
    <w:rsid w:val="004D2BEC"/>
    <w:rsid w:val="004D2E3C"/>
    <w:rsid w:val="004D2E8A"/>
    <w:rsid w:val="004D2E90"/>
    <w:rsid w:val="004D3025"/>
    <w:rsid w:val="004D317A"/>
    <w:rsid w:val="004D34E9"/>
    <w:rsid w:val="004D3540"/>
    <w:rsid w:val="004D35C8"/>
    <w:rsid w:val="004D374D"/>
    <w:rsid w:val="004D3776"/>
    <w:rsid w:val="004D3CDA"/>
    <w:rsid w:val="004D462A"/>
    <w:rsid w:val="004D6027"/>
    <w:rsid w:val="004D61E2"/>
    <w:rsid w:val="004D6583"/>
    <w:rsid w:val="004D6744"/>
    <w:rsid w:val="004D6A84"/>
    <w:rsid w:val="004D7167"/>
    <w:rsid w:val="004D71BA"/>
    <w:rsid w:val="004D7715"/>
    <w:rsid w:val="004D7A05"/>
    <w:rsid w:val="004D7BA7"/>
    <w:rsid w:val="004D7BF8"/>
    <w:rsid w:val="004D7F41"/>
    <w:rsid w:val="004D7F80"/>
    <w:rsid w:val="004E0102"/>
    <w:rsid w:val="004E015D"/>
    <w:rsid w:val="004E020B"/>
    <w:rsid w:val="004E05AC"/>
    <w:rsid w:val="004E0645"/>
    <w:rsid w:val="004E066D"/>
    <w:rsid w:val="004E0750"/>
    <w:rsid w:val="004E0987"/>
    <w:rsid w:val="004E099D"/>
    <w:rsid w:val="004E09AC"/>
    <w:rsid w:val="004E0C57"/>
    <w:rsid w:val="004E0D1D"/>
    <w:rsid w:val="004E0FFF"/>
    <w:rsid w:val="004E11B1"/>
    <w:rsid w:val="004E1553"/>
    <w:rsid w:val="004E1835"/>
    <w:rsid w:val="004E1C9D"/>
    <w:rsid w:val="004E1CCC"/>
    <w:rsid w:val="004E1FDE"/>
    <w:rsid w:val="004E216C"/>
    <w:rsid w:val="004E2519"/>
    <w:rsid w:val="004E2532"/>
    <w:rsid w:val="004E2665"/>
    <w:rsid w:val="004E2BF5"/>
    <w:rsid w:val="004E2E2B"/>
    <w:rsid w:val="004E30CF"/>
    <w:rsid w:val="004E3100"/>
    <w:rsid w:val="004E33A6"/>
    <w:rsid w:val="004E3483"/>
    <w:rsid w:val="004E35DC"/>
    <w:rsid w:val="004E3933"/>
    <w:rsid w:val="004E3A15"/>
    <w:rsid w:val="004E3C23"/>
    <w:rsid w:val="004E3E5A"/>
    <w:rsid w:val="004E4088"/>
    <w:rsid w:val="004E41D4"/>
    <w:rsid w:val="004E41EE"/>
    <w:rsid w:val="004E445A"/>
    <w:rsid w:val="004E466F"/>
    <w:rsid w:val="004E4944"/>
    <w:rsid w:val="004E49C5"/>
    <w:rsid w:val="004E507F"/>
    <w:rsid w:val="004E53C4"/>
    <w:rsid w:val="004E5FF4"/>
    <w:rsid w:val="004E6172"/>
    <w:rsid w:val="004E6214"/>
    <w:rsid w:val="004E6511"/>
    <w:rsid w:val="004E66ED"/>
    <w:rsid w:val="004E6C08"/>
    <w:rsid w:val="004E6C3D"/>
    <w:rsid w:val="004E6D3F"/>
    <w:rsid w:val="004E6F5F"/>
    <w:rsid w:val="004E71F7"/>
    <w:rsid w:val="004E723D"/>
    <w:rsid w:val="004E7365"/>
    <w:rsid w:val="004E738E"/>
    <w:rsid w:val="004E7475"/>
    <w:rsid w:val="004E763D"/>
    <w:rsid w:val="004E778E"/>
    <w:rsid w:val="004E799E"/>
    <w:rsid w:val="004E7A0D"/>
    <w:rsid w:val="004E7B85"/>
    <w:rsid w:val="004E7E2B"/>
    <w:rsid w:val="004E7EA7"/>
    <w:rsid w:val="004E7EDE"/>
    <w:rsid w:val="004F0065"/>
    <w:rsid w:val="004F0322"/>
    <w:rsid w:val="004F0393"/>
    <w:rsid w:val="004F0415"/>
    <w:rsid w:val="004F05BC"/>
    <w:rsid w:val="004F084D"/>
    <w:rsid w:val="004F0977"/>
    <w:rsid w:val="004F0D63"/>
    <w:rsid w:val="004F0E49"/>
    <w:rsid w:val="004F0E57"/>
    <w:rsid w:val="004F0EE5"/>
    <w:rsid w:val="004F0F63"/>
    <w:rsid w:val="004F1327"/>
    <w:rsid w:val="004F1429"/>
    <w:rsid w:val="004F179E"/>
    <w:rsid w:val="004F1A8F"/>
    <w:rsid w:val="004F1C58"/>
    <w:rsid w:val="004F21A9"/>
    <w:rsid w:val="004F21E5"/>
    <w:rsid w:val="004F2290"/>
    <w:rsid w:val="004F242D"/>
    <w:rsid w:val="004F25BA"/>
    <w:rsid w:val="004F296B"/>
    <w:rsid w:val="004F29A3"/>
    <w:rsid w:val="004F2FB4"/>
    <w:rsid w:val="004F323B"/>
    <w:rsid w:val="004F33F6"/>
    <w:rsid w:val="004F37B7"/>
    <w:rsid w:val="004F3A11"/>
    <w:rsid w:val="004F4A56"/>
    <w:rsid w:val="004F4AF2"/>
    <w:rsid w:val="004F4C52"/>
    <w:rsid w:val="004F4CFA"/>
    <w:rsid w:val="004F4D2B"/>
    <w:rsid w:val="004F4D30"/>
    <w:rsid w:val="004F5207"/>
    <w:rsid w:val="004F5250"/>
    <w:rsid w:val="004F536D"/>
    <w:rsid w:val="004F54D2"/>
    <w:rsid w:val="004F571A"/>
    <w:rsid w:val="004F5899"/>
    <w:rsid w:val="004F5BFE"/>
    <w:rsid w:val="004F5D0B"/>
    <w:rsid w:val="004F5D22"/>
    <w:rsid w:val="004F5E45"/>
    <w:rsid w:val="004F611A"/>
    <w:rsid w:val="004F6874"/>
    <w:rsid w:val="004F6991"/>
    <w:rsid w:val="004F6A0E"/>
    <w:rsid w:val="004F6D6E"/>
    <w:rsid w:val="004F6E9C"/>
    <w:rsid w:val="004F71DA"/>
    <w:rsid w:val="004F7571"/>
    <w:rsid w:val="004F7907"/>
    <w:rsid w:val="004F7EF9"/>
    <w:rsid w:val="004F7F42"/>
    <w:rsid w:val="005001FB"/>
    <w:rsid w:val="00500435"/>
    <w:rsid w:val="00500583"/>
    <w:rsid w:val="00500733"/>
    <w:rsid w:val="00500A6F"/>
    <w:rsid w:val="00500D3C"/>
    <w:rsid w:val="00500E79"/>
    <w:rsid w:val="005010B7"/>
    <w:rsid w:val="005011A5"/>
    <w:rsid w:val="005012E5"/>
    <w:rsid w:val="005012EA"/>
    <w:rsid w:val="00501BC5"/>
    <w:rsid w:val="00501CC1"/>
    <w:rsid w:val="005021C9"/>
    <w:rsid w:val="00502CB2"/>
    <w:rsid w:val="00502EC2"/>
    <w:rsid w:val="005031E2"/>
    <w:rsid w:val="005032B9"/>
    <w:rsid w:val="005032FC"/>
    <w:rsid w:val="00503389"/>
    <w:rsid w:val="005035D7"/>
    <w:rsid w:val="00503777"/>
    <w:rsid w:val="00503BE9"/>
    <w:rsid w:val="005042FE"/>
    <w:rsid w:val="005043D7"/>
    <w:rsid w:val="005044F9"/>
    <w:rsid w:val="00504582"/>
    <w:rsid w:val="005048F4"/>
    <w:rsid w:val="00504BF6"/>
    <w:rsid w:val="00504D9E"/>
    <w:rsid w:val="00504DD3"/>
    <w:rsid w:val="005053FF"/>
    <w:rsid w:val="00505646"/>
    <w:rsid w:val="00505B7F"/>
    <w:rsid w:val="00505CFF"/>
    <w:rsid w:val="00505F38"/>
    <w:rsid w:val="0050645D"/>
    <w:rsid w:val="0050658E"/>
    <w:rsid w:val="005066B7"/>
    <w:rsid w:val="005066F5"/>
    <w:rsid w:val="0050689C"/>
    <w:rsid w:val="00506B8E"/>
    <w:rsid w:val="00506C70"/>
    <w:rsid w:val="00507383"/>
    <w:rsid w:val="005077ED"/>
    <w:rsid w:val="00507BCB"/>
    <w:rsid w:val="00507CDB"/>
    <w:rsid w:val="00507F47"/>
    <w:rsid w:val="00507FAC"/>
    <w:rsid w:val="005101FC"/>
    <w:rsid w:val="00510348"/>
    <w:rsid w:val="005103EC"/>
    <w:rsid w:val="00510794"/>
    <w:rsid w:val="005107FC"/>
    <w:rsid w:val="00510A6F"/>
    <w:rsid w:val="00510C02"/>
    <w:rsid w:val="005110FD"/>
    <w:rsid w:val="005116C4"/>
    <w:rsid w:val="005118F2"/>
    <w:rsid w:val="00511CBB"/>
    <w:rsid w:val="00512059"/>
    <w:rsid w:val="0051221A"/>
    <w:rsid w:val="00512305"/>
    <w:rsid w:val="0051268E"/>
    <w:rsid w:val="00512EA9"/>
    <w:rsid w:val="00512EDF"/>
    <w:rsid w:val="00512EE7"/>
    <w:rsid w:val="00512EEB"/>
    <w:rsid w:val="00512F61"/>
    <w:rsid w:val="00512FA8"/>
    <w:rsid w:val="005137B9"/>
    <w:rsid w:val="00513DF8"/>
    <w:rsid w:val="00514120"/>
    <w:rsid w:val="0051415F"/>
    <w:rsid w:val="005146BB"/>
    <w:rsid w:val="005148C7"/>
    <w:rsid w:val="00514AD8"/>
    <w:rsid w:val="00514CF2"/>
    <w:rsid w:val="00514EA8"/>
    <w:rsid w:val="00515084"/>
    <w:rsid w:val="005151C9"/>
    <w:rsid w:val="0051546D"/>
    <w:rsid w:val="00515578"/>
    <w:rsid w:val="005156E8"/>
    <w:rsid w:val="00515B3B"/>
    <w:rsid w:val="00515D95"/>
    <w:rsid w:val="00515F73"/>
    <w:rsid w:val="0051612A"/>
    <w:rsid w:val="005164B2"/>
    <w:rsid w:val="0051672A"/>
    <w:rsid w:val="005168D0"/>
    <w:rsid w:val="00516904"/>
    <w:rsid w:val="00516A7F"/>
    <w:rsid w:val="00516B06"/>
    <w:rsid w:val="00516C66"/>
    <w:rsid w:val="0051702C"/>
    <w:rsid w:val="0051716D"/>
    <w:rsid w:val="0051745D"/>
    <w:rsid w:val="005174ED"/>
    <w:rsid w:val="0051760C"/>
    <w:rsid w:val="0051790B"/>
    <w:rsid w:val="00517B21"/>
    <w:rsid w:val="005204C5"/>
    <w:rsid w:val="005205CA"/>
    <w:rsid w:val="005209ED"/>
    <w:rsid w:val="00520B88"/>
    <w:rsid w:val="0052146F"/>
    <w:rsid w:val="00521600"/>
    <w:rsid w:val="0052199D"/>
    <w:rsid w:val="00521D47"/>
    <w:rsid w:val="00521FB8"/>
    <w:rsid w:val="0052218B"/>
    <w:rsid w:val="00522386"/>
    <w:rsid w:val="0052267F"/>
    <w:rsid w:val="00522761"/>
    <w:rsid w:val="00523395"/>
    <w:rsid w:val="0052366E"/>
    <w:rsid w:val="00523706"/>
    <w:rsid w:val="00523C93"/>
    <w:rsid w:val="00523D9A"/>
    <w:rsid w:val="00523DD5"/>
    <w:rsid w:val="00523DFC"/>
    <w:rsid w:val="00523E43"/>
    <w:rsid w:val="005240B3"/>
    <w:rsid w:val="005240D9"/>
    <w:rsid w:val="00524376"/>
    <w:rsid w:val="005243A8"/>
    <w:rsid w:val="005244AD"/>
    <w:rsid w:val="00524539"/>
    <w:rsid w:val="00524671"/>
    <w:rsid w:val="005248B9"/>
    <w:rsid w:val="00524EB1"/>
    <w:rsid w:val="0052514C"/>
    <w:rsid w:val="0052525B"/>
    <w:rsid w:val="005254BF"/>
    <w:rsid w:val="0052576E"/>
    <w:rsid w:val="00525B7F"/>
    <w:rsid w:val="00525C14"/>
    <w:rsid w:val="00525CE1"/>
    <w:rsid w:val="00525D5F"/>
    <w:rsid w:val="00526019"/>
    <w:rsid w:val="005261A4"/>
    <w:rsid w:val="005262A0"/>
    <w:rsid w:val="0052632A"/>
    <w:rsid w:val="0052653E"/>
    <w:rsid w:val="005267D0"/>
    <w:rsid w:val="00526A8A"/>
    <w:rsid w:val="00526CF2"/>
    <w:rsid w:val="00526E74"/>
    <w:rsid w:val="0052752E"/>
    <w:rsid w:val="005275A4"/>
    <w:rsid w:val="0052770A"/>
    <w:rsid w:val="00527A0A"/>
    <w:rsid w:val="00527E2B"/>
    <w:rsid w:val="00527EC8"/>
    <w:rsid w:val="00530748"/>
    <w:rsid w:val="00530838"/>
    <w:rsid w:val="0053130F"/>
    <w:rsid w:val="00531CEA"/>
    <w:rsid w:val="00531E20"/>
    <w:rsid w:val="00531E95"/>
    <w:rsid w:val="00531EDB"/>
    <w:rsid w:val="00531F6D"/>
    <w:rsid w:val="00531FF2"/>
    <w:rsid w:val="005320DE"/>
    <w:rsid w:val="005321AE"/>
    <w:rsid w:val="005321D0"/>
    <w:rsid w:val="005324BA"/>
    <w:rsid w:val="005324E4"/>
    <w:rsid w:val="0053272A"/>
    <w:rsid w:val="005327E7"/>
    <w:rsid w:val="005334AA"/>
    <w:rsid w:val="0053389E"/>
    <w:rsid w:val="005339B4"/>
    <w:rsid w:val="00533EC4"/>
    <w:rsid w:val="0053400C"/>
    <w:rsid w:val="00534066"/>
    <w:rsid w:val="005340A7"/>
    <w:rsid w:val="00534295"/>
    <w:rsid w:val="00534315"/>
    <w:rsid w:val="0053454A"/>
    <w:rsid w:val="005349FD"/>
    <w:rsid w:val="00534B92"/>
    <w:rsid w:val="00534B93"/>
    <w:rsid w:val="00534DE9"/>
    <w:rsid w:val="005354C4"/>
    <w:rsid w:val="00535B73"/>
    <w:rsid w:val="00535CCA"/>
    <w:rsid w:val="00535FF1"/>
    <w:rsid w:val="00536569"/>
    <w:rsid w:val="005365BF"/>
    <w:rsid w:val="0053666F"/>
    <w:rsid w:val="0053676B"/>
    <w:rsid w:val="0053695B"/>
    <w:rsid w:val="00536F69"/>
    <w:rsid w:val="0053702F"/>
    <w:rsid w:val="00537499"/>
    <w:rsid w:val="00537D14"/>
    <w:rsid w:val="00537D2D"/>
    <w:rsid w:val="00537DA4"/>
    <w:rsid w:val="00540144"/>
    <w:rsid w:val="005402A8"/>
    <w:rsid w:val="005403E9"/>
    <w:rsid w:val="00540B11"/>
    <w:rsid w:val="00540DCD"/>
    <w:rsid w:val="00540FBE"/>
    <w:rsid w:val="00540FFC"/>
    <w:rsid w:val="0054137B"/>
    <w:rsid w:val="00541915"/>
    <w:rsid w:val="00541CA2"/>
    <w:rsid w:val="0054206B"/>
    <w:rsid w:val="0054217B"/>
    <w:rsid w:val="005422E7"/>
    <w:rsid w:val="005424C5"/>
    <w:rsid w:val="00542742"/>
    <w:rsid w:val="005429BA"/>
    <w:rsid w:val="00542E01"/>
    <w:rsid w:val="00542EC7"/>
    <w:rsid w:val="00543171"/>
    <w:rsid w:val="005433ED"/>
    <w:rsid w:val="005438ED"/>
    <w:rsid w:val="00543D53"/>
    <w:rsid w:val="00543DD7"/>
    <w:rsid w:val="00543E71"/>
    <w:rsid w:val="00543F1D"/>
    <w:rsid w:val="0054411C"/>
    <w:rsid w:val="0054411E"/>
    <w:rsid w:val="005441DD"/>
    <w:rsid w:val="00544311"/>
    <w:rsid w:val="005443D6"/>
    <w:rsid w:val="005443F2"/>
    <w:rsid w:val="005445B2"/>
    <w:rsid w:val="0054468D"/>
    <w:rsid w:val="00544A2C"/>
    <w:rsid w:val="00544C31"/>
    <w:rsid w:val="00545112"/>
    <w:rsid w:val="0054528D"/>
    <w:rsid w:val="005455D0"/>
    <w:rsid w:val="0054569A"/>
    <w:rsid w:val="00545E07"/>
    <w:rsid w:val="00545E2F"/>
    <w:rsid w:val="00545F7B"/>
    <w:rsid w:val="00546369"/>
    <w:rsid w:val="0054650C"/>
    <w:rsid w:val="005466DC"/>
    <w:rsid w:val="00546724"/>
    <w:rsid w:val="00546E3A"/>
    <w:rsid w:val="00547153"/>
    <w:rsid w:val="005472F3"/>
    <w:rsid w:val="0054736B"/>
    <w:rsid w:val="00547497"/>
    <w:rsid w:val="00547B29"/>
    <w:rsid w:val="00550C28"/>
    <w:rsid w:val="00550DAA"/>
    <w:rsid w:val="00550EE6"/>
    <w:rsid w:val="00551183"/>
    <w:rsid w:val="00551402"/>
    <w:rsid w:val="0055165F"/>
    <w:rsid w:val="0055170C"/>
    <w:rsid w:val="0055181D"/>
    <w:rsid w:val="00551D37"/>
    <w:rsid w:val="00551D5B"/>
    <w:rsid w:val="00551FE5"/>
    <w:rsid w:val="00552012"/>
    <w:rsid w:val="00552046"/>
    <w:rsid w:val="00552177"/>
    <w:rsid w:val="00552424"/>
    <w:rsid w:val="00552537"/>
    <w:rsid w:val="00552723"/>
    <w:rsid w:val="0055276F"/>
    <w:rsid w:val="00552916"/>
    <w:rsid w:val="0055297E"/>
    <w:rsid w:val="00552CB5"/>
    <w:rsid w:val="00552DA4"/>
    <w:rsid w:val="00552E6A"/>
    <w:rsid w:val="00553290"/>
    <w:rsid w:val="005532E0"/>
    <w:rsid w:val="0055338F"/>
    <w:rsid w:val="005538F0"/>
    <w:rsid w:val="005540BA"/>
    <w:rsid w:val="005541D6"/>
    <w:rsid w:val="00555264"/>
    <w:rsid w:val="005556AC"/>
    <w:rsid w:val="005558E7"/>
    <w:rsid w:val="00555986"/>
    <w:rsid w:val="005559CB"/>
    <w:rsid w:val="00555A66"/>
    <w:rsid w:val="00556075"/>
    <w:rsid w:val="00556132"/>
    <w:rsid w:val="00556340"/>
    <w:rsid w:val="0055637D"/>
    <w:rsid w:val="0055645C"/>
    <w:rsid w:val="005564F1"/>
    <w:rsid w:val="00556A67"/>
    <w:rsid w:val="00556B11"/>
    <w:rsid w:val="00556F11"/>
    <w:rsid w:val="00556FCF"/>
    <w:rsid w:val="0055731C"/>
    <w:rsid w:val="0055755F"/>
    <w:rsid w:val="00557591"/>
    <w:rsid w:val="00557689"/>
    <w:rsid w:val="005576C9"/>
    <w:rsid w:val="005578DD"/>
    <w:rsid w:val="00557A23"/>
    <w:rsid w:val="00557B0C"/>
    <w:rsid w:val="00557B76"/>
    <w:rsid w:val="00557EAB"/>
    <w:rsid w:val="00557EB4"/>
    <w:rsid w:val="00560354"/>
    <w:rsid w:val="00560662"/>
    <w:rsid w:val="005607C7"/>
    <w:rsid w:val="00560868"/>
    <w:rsid w:val="00560ACB"/>
    <w:rsid w:val="00560B02"/>
    <w:rsid w:val="00560B28"/>
    <w:rsid w:val="00560C51"/>
    <w:rsid w:val="00560C5E"/>
    <w:rsid w:val="00560EAF"/>
    <w:rsid w:val="00561163"/>
    <w:rsid w:val="005613B2"/>
    <w:rsid w:val="0056147C"/>
    <w:rsid w:val="0056151A"/>
    <w:rsid w:val="00561525"/>
    <w:rsid w:val="00561579"/>
    <w:rsid w:val="0056169A"/>
    <w:rsid w:val="005618C7"/>
    <w:rsid w:val="005618EE"/>
    <w:rsid w:val="00561E0A"/>
    <w:rsid w:val="005621AB"/>
    <w:rsid w:val="00562323"/>
    <w:rsid w:val="005624EA"/>
    <w:rsid w:val="005624FA"/>
    <w:rsid w:val="005625A6"/>
    <w:rsid w:val="00562955"/>
    <w:rsid w:val="00562A4E"/>
    <w:rsid w:val="00562E29"/>
    <w:rsid w:val="0056302B"/>
    <w:rsid w:val="005634C9"/>
    <w:rsid w:val="00563A8C"/>
    <w:rsid w:val="00563AFD"/>
    <w:rsid w:val="00564505"/>
    <w:rsid w:val="00564965"/>
    <w:rsid w:val="00564D2A"/>
    <w:rsid w:val="00564E68"/>
    <w:rsid w:val="00564FAC"/>
    <w:rsid w:val="005652F4"/>
    <w:rsid w:val="005653AF"/>
    <w:rsid w:val="00565401"/>
    <w:rsid w:val="0056542C"/>
    <w:rsid w:val="0056579E"/>
    <w:rsid w:val="0056595F"/>
    <w:rsid w:val="00565AC1"/>
    <w:rsid w:val="00565D30"/>
    <w:rsid w:val="00565E74"/>
    <w:rsid w:val="005660FB"/>
    <w:rsid w:val="00566432"/>
    <w:rsid w:val="00566511"/>
    <w:rsid w:val="00566729"/>
    <w:rsid w:val="00566894"/>
    <w:rsid w:val="00566A7F"/>
    <w:rsid w:val="00566C15"/>
    <w:rsid w:val="00566D53"/>
    <w:rsid w:val="0056705A"/>
    <w:rsid w:val="005670AC"/>
    <w:rsid w:val="00567350"/>
    <w:rsid w:val="00567467"/>
    <w:rsid w:val="00567A22"/>
    <w:rsid w:val="00567AEA"/>
    <w:rsid w:val="00567FA4"/>
    <w:rsid w:val="005702A9"/>
    <w:rsid w:val="005705A7"/>
    <w:rsid w:val="005705ED"/>
    <w:rsid w:val="005706C3"/>
    <w:rsid w:val="005707C5"/>
    <w:rsid w:val="0057129B"/>
    <w:rsid w:val="00571867"/>
    <w:rsid w:val="00571B74"/>
    <w:rsid w:val="00571B96"/>
    <w:rsid w:val="00571C61"/>
    <w:rsid w:val="00571D94"/>
    <w:rsid w:val="00571F13"/>
    <w:rsid w:val="0057218C"/>
    <w:rsid w:val="00572773"/>
    <w:rsid w:val="005729B0"/>
    <w:rsid w:val="00572C04"/>
    <w:rsid w:val="00572C07"/>
    <w:rsid w:val="00573B63"/>
    <w:rsid w:val="00573EC4"/>
    <w:rsid w:val="00574008"/>
    <w:rsid w:val="0057419C"/>
    <w:rsid w:val="005744DF"/>
    <w:rsid w:val="005747DD"/>
    <w:rsid w:val="00574901"/>
    <w:rsid w:val="00574A4A"/>
    <w:rsid w:val="00574C1F"/>
    <w:rsid w:val="00574EF6"/>
    <w:rsid w:val="00575103"/>
    <w:rsid w:val="005754B0"/>
    <w:rsid w:val="0057552C"/>
    <w:rsid w:val="00575553"/>
    <w:rsid w:val="00575765"/>
    <w:rsid w:val="005757A5"/>
    <w:rsid w:val="005757DC"/>
    <w:rsid w:val="00575950"/>
    <w:rsid w:val="00575B74"/>
    <w:rsid w:val="00575C8F"/>
    <w:rsid w:val="00576439"/>
    <w:rsid w:val="005764DB"/>
    <w:rsid w:val="00576604"/>
    <w:rsid w:val="0057687D"/>
    <w:rsid w:val="00576F5D"/>
    <w:rsid w:val="00576F6A"/>
    <w:rsid w:val="0057734E"/>
    <w:rsid w:val="0058006A"/>
    <w:rsid w:val="0058019F"/>
    <w:rsid w:val="00580437"/>
    <w:rsid w:val="0058053E"/>
    <w:rsid w:val="00580728"/>
    <w:rsid w:val="005807C7"/>
    <w:rsid w:val="00580B7D"/>
    <w:rsid w:val="00580BE8"/>
    <w:rsid w:val="00580E04"/>
    <w:rsid w:val="0058105A"/>
    <w:rsid w:val="00581332"/>
    <w:rsid w:val="0058143F"/>
    <w:rsid w:val="0058144B"/>
    <w:rsid w:val="00581500"/>
    <w:rsid w:val="005816B2"/>
    <w:rsid w:val="0058179B"/>
    <w:rsid w:val="00581842"/>
    <w:rsid w:val="00581996"/>
    <w:rsid w:val="00581C48"/>
    <w:rsid w:val="00581DB8"/>
    <w:rsid w:val="005821D5"/>
    <w:rsid w:val="00582609"/>
    <w:rsid w:val="00582BB3"/>
    <w:rsid w:val="00582E17"/>
    <w:rsid w:val="00582F7C"/>
    <w:rsid w:val="00582FFF"/>
    <w:rsid w:val="0058315E"/>
    <w:rsid w:val="0058367D"/>
    <w:rsid w:val="00583736"/>
    <w:rsid w:val="00583AE3"/>
    <w:rsid w:val="00583ED6"/>
    <w:rsid w:val="0058429C"/>
    <w:rsid w:val="0058448C"/>
    <w:rsid w:val="005847D8"/>
    <w:rsid w:val="00584B51"/>
    <w:rsid w:val="00584C2D"/>
    <w:rsid w:val="00584EBE"/>
    <w:rsid w:val="005852F2"/>
    <w:rsid w:val="00585670"/>
    <w:rsid w:val="00585788"/>
    <w:rsid w:val="00586215"/>
    <w:rsid w:val="00586425"/>
    <w:rsid w:val="0058694E"/>
    <w:rsid w:val="00586AA3"/>
    <w:rsid w:val="00586C11"/>
    <w:rsid w:val="00586CA9"/>
    <w:rsid w:val="00586D14"/>
    <w:rsid w:val="00586D3B"/>
    <w:rsid w:val="00586DC8"/>
    <w:rsid w:val="005874C6"/>
    <w:rsid w:val="00587AED"/>
    <w:rsid w:val="00587CFA"/>
    <w:rsid w:val="00587F12"/>
    <w:rsid w:val="00587F66"/>
    <w:rsid w:val="00590067"/>
    <w:rsid w:val="0059025A"/>
    <w:rsid w:val="005902C2"/>
    <w:rsid w:val="00590611"/>
    <w:rsid w:val="00590773"/>
    <w:rsid w:val="005909DC"/>
    <w:rsid w:val="00590C64"/>
    <w:rsid w:val="00590CF0"/>
    <w:rsid w:val="005910EC"/>
    <w:rsid w:val="005911CE"/>
    <w:rsid w:val="00591328"/>
    <w:rsid w:val="00591810"/>
    <w:rsid w:val="00591A9C"/>
    <w:rsid w:val="0059251C"/>
    <w:rsid w:val="0059261E"/>
    <w:rsid w:val="00592710"/>
    <w:rsid w:val="0059273D"/>
    <w:rsid w:val="00592800"/>
    <w:rsid w:val="005928FE"/>
    <w:rsid w:val="0059292C"/>
    <w:rsid w:val="00592A25"/>
    <w:rsid w:val="00592E0E"/>
    <w:rsid w:val="00592E22"/>
    <w:rsid w:val="00593463"/>
    <w:rsid w:val="005934A2"/>
    <w:rsid w:val="005939B1"/>
    <w:rsid w:val="00593AE5"/>
    <w:rsid w:val="00593BDA"/>
    <w:rsid w:val="00593F0B"/>
    <w:rsid w:val="00594170"/>
    <w:rsid w:val="005941B5"/>
    <w:rsid w:val="00594ACF"/>
    <w:rsid w:val="00594C4B"/>
    <w:rsid w:val="00594D40"/>
    <w:rsid w:val="00594E88"/>
    <w:rsid w:val="00595147"/>
    <w:rsid w:val="0059547A"/>
    <w:rsid w:val="0059573B"/>
    <w:rsid w:val="00595868"/>
    <w:rsid w:val="00595879"/>
    <w:rsid w:val="00595C02"/>
    <w:rsid w:val="00595E4C"/>
    <w:rsid w:val="00596049"/>
    <w:rsid w:val="005961DA"/>
    <w:rsid w:val="005964BA"/>
    <w:rsid w:val="005967BD"/>
    <w:rsid w:val="00596971"/>
    <w:rsid w:val="00596FF9"/>
    <w:rsid w:val="0059703D"/>
    <w:rsid w:val="0059738D"/>
    <w:rsid w:val="0059785F"/>
    <w:rsid w:val="0059794C"/>
    <w:rsid w:val="00597A17"/>
    <w:rsid w:val="00597A57"/>
    <w:rsid w:val="00597BC2"/>
    <w:rsid w:val="00597D2D"/>
    <w:rsid w:val="005A08E5"/>
    <w:rsid w:val="005A0B23"/>
    <w:rsid w:val="005A0F95"/>
    <w:rsid w:val="005A10A2"/>
    <w:rsid w:val="005A1115"/>
    <w:rsid w:val="005A151D"/>
    <w:rsid w:val="005A1735"/>
    <w:rsid w:val="005A1B14"/>
    <w:rsid w:val="005A1B8D"/>
    <w:rsid w:val="005A1EC4"/>
    <w:rsid w:val="005A21CB"/>
    <w:rsid w:val="005A23B2"/>
    <w:rsid w:val="005A268F"/>
    <w:rsid w:val="005A2819"/>
    <w:rsid w:val="005A2D23"/>
    <w:rsid w:val="005A2DF0"/>
    <w:rsid w:val="005A2E4F"/>
    <w:rsid w:val="005A2FFA"/>
    <w:rsid w:val="005A30BC"/>
    <w:rsid w:val="005A31F0"/>
    <w:rsid w:val="005A32DD"/>
    <w:rsid w:val="005A3736"/>
    <w:rsid w:val="005A3799"/>
    <w:rsid w:val="005A3B17"/>
    <w:rsid w:val="005A3C58"/>
    <w:rsid w:val="005A3FB6"/>
    <w:rsid w:val="005A403C"/>
    <w:rsid w:val="005A40A9"/>
    <w:rsid w:val="005A444A"/>
    <w:rsid w:val="005A47D6"/>
    <w:rsid w:val="005A4B14"/>
    <w:rsid w:val="005A537E"/>
    <w:rsid w:val="005A550A"/>
    <w:rsid w:val="005A5582"/>
    <w:rsid w:val="005A5612"/>
    <w:rsid w:val="005A575F"/>
    <w:rsid w:val="005A58B2"/>
    <w:rsid w:val="005A59C9"/>
    <w:rsid w:val="005A5AAB"/>
    <w:rsid w:val="005A5B3E"/>
    <w:rsid w:val="005A5C44"/>
    <w:rsid w:val="005A5F5C"/>
    <w:rsid w:val="005A60DA"/>
    <w:rsid w:val="005A60E5"/>
    <w:rsid w:val="005A64BD"/>
    <w:rsid w:val="005A6688"/>
    <w:rsid w:val="005A6DE8"/>
    <w:rsid w:val="005A6ED2"/>
    <w:rsid w:val="005A71B5"/>
    <w:rsid w:val="005A734A"/>
    <w:rsid w:val="005A74DE"/>
    <w:rsid w:val="005A7760"/>
    <w:rsid w:val="005A7A07"/>
    <w:rsid w:val="005A7D7B"/>
    <w:rsid w:val="005A7DF6"/>
    <w:rsid w:val="005B04F7"/>
    <w:rsid w:val="005B06A3"/>
    <w:rsid w:val="005B09FE"/>
    <w:rsid w:val="005B0A5B"/>
    <w:rsid w:val="005B0B18"/>
    <w:rsid w:val="005B0BA5"/>
    <w:rsid w:val="005B0E02"/>
    <w:rsid w:val="005B0E78"/>
    <w:rsid w:val="005B184F"/>
    <w:rsid w:val="005B1C99"/>
    <w:rsid w:val="005B21EF"/>
    <w:rsid w:val="005B2227"/>
    <w:rsid w:val="005B238E"/>
    <w:rsid w:val="005B2508"/>
    <w:rsid w:val="005B250F"/>
    <w:rsid w:val="005B25A1"/>
    <w:rsid w:val="005B28B0"/>
    <w:rsid w:val="005B2AD6"/>
    <w:rsid w:val="005B301A"/>
    <w:rsid w:val="005B309D"/>
    <w:rsid w:val="005B3210"/>
    <w:rsid w:val="005B3339"/>
    <w:rsid w:val="005B362E"/>
    <w:rsid w:val="005B36EC"/>
    <w:rsid w:val="005B3705"/>
    <w:rsid w:val="005B371B"/>
    <w:rsid w:val="005B39BF"/>
    <w:rsid w:val="005B3B40"/>
    <w:rsid w:val="005B3EE0"/>
    <w:rsid w:val="005B3EF4"/>
    <w:rsid w:val="005B42E4"/>
    <w:rsid w:val="005B4BBD"/>
    <w:rsid w:val="005B4C0A"/>
    <w:rsid w:val="005B4D49"/>
    <w:rsid w:val="005B5573"/>
    <w:rsid w:val="005B557D"/>
    <w:rsid w:val="005B5C63"/>
    <w:rsid w:val="005B5DD8"/>
    <w:rsid w:val="005B5E5D"/>
    <w:rsid w:val="005B5EA7"/>
    <w:rsid w:val="005B607C"/>
    <w:rsid w:val="005B6117"/>
    <w:rsid w:val="005B65E3"/>
    <w:rsid w:val="005B69E3"/>
    <w:rsid w:val="005B6ADC"/>
    <w:rsid w:val="005B6B69"/>
    <w:rsid w:val="005B6B95"/>
    <w:rsid w:val="005B6C44"/>
    <w:rsid w:val="005B7259"/>
    <w:rsid w:val="005B76A6"/>
    <w:rsid w:val="005C0115"/>
    <w:rsid w:val="005C03A1"/>
    <w:rsid w:val="005C046E"/>
    <w:rsid w:val="005C0620"/>
    <w:rsid w:val="005C0A64"/>
    <w:rsid w:val="005C0C68"/>
    <w:rsid w:val="005C11E2"/>
    <w:rsid w:val="005C1496"/>
    <w:rsid w:val="005C1887"/>
    <w:rsid w:val="005C19E8"/>
    <w:rsid w:val="005C1C0B"/>
    <w:rsid w:val="005C1E9E"/>
    <w:rsid w:val="005C2035"/>
    <w:rsid w:val="005C2386"/>
    <w:rsid w:val="005C2494"/>
    <w:rsid w:val="005C24E8"/>
    <w:rsid w:val="005C261A"/>
    <w:rsid w:val="005C2A1B"/>
    <w:rsid w:val="005C2CBF"/>
    <w:rsid w:val="005C35B6"/>
    <w:rsid w:val="005C37A4"/>
    <w:rsid w:val="005C39B6"/>
    <w:rsid w:val="005C3E1F"/>
    <w:rsid w:val="005C42C2"/>
    <w:rsid w:val="005C483A"/>
    <w:rsid w:val="005C4914"/>
    <w:rsid w:val="005C4D8D"/>
    <w:rsid w:val="005C4DBE"/>
    <w:rsid w:val="005C4E15"/>
    <w:rsid w:val="005C505F"/>
    <w:rsid w:val="005C50A8"/>
    <w:rsid w:val="005C50FF"/>
    <w:rsid w:val="005C518C"/>
    <w:rsid w:val="005C525D"/>
    <w:rsid w:val="005C5430"/>
    <w:rsid w:val="005C568E"/>
    <w:rsid w:val="005C56EB"/>
    <w:rsid w:val="005C5908"/>
    <w:rsid w:val="005C5CF9"/>
    <w:rsid w:val="005C6042"/>
    <w:rsid w:val="005C6569"/>
    <w:rsid w:val="005C6616"/>
    <w:rsid w:val="005C662F"/>
    <w:rsid w:val="005C6822"/>
    <w:rsid w:val="005C693A"/>
    <w:rsid w:val="005C6949"/>
    <w:rsid w:val="005C69AB"/>
    <w:rsid w:val="005C6B3D"/>
    <w:rsid w:val="005C6FA6"/>
    <w:rsid w:val="005C70D5"/>
    <w:rsid w:val="005C72FB"/>
    <w:rsid w:val="005C7E91"/>
    <w:rsid w:val="005C7F74"/>
    <w:rsid w:val="005C7F92"/>
    <w:rsid w:val="005D02A7"/>
    <w:rsid w:val="005D0678"/>
    <w:rsid w:val="005D07BF"/>
    <w:rsid w:val="005D07C4"/>
    <w:rsid w:val="005D08D7"/>
    <w:rsid w:val="005D0908"/>
    <w:rsid w:val="005D093A"/>
    <w:rsid w:val="005D0A97"/>
    <w:rsid w:val="005D0B62"/>
    <w:rsid w:val="005D1086"/>
    <w:rsid w:val="005D1182"/>
    <w:rsid w:val="005D13A8"/>
    <w:rsid w:val="005D13AD"/>
    <w:rsid w:val="005D1439"/>
    <w:rsid w:val="005D1518"/>
    <w:rsid w:val="005D18FD"/>
    <w:rsid w:val="005D19B6"/>
    <w:rsid w:val="005D1ABB"/>
    <w:rsid w:val="005D20E3"/>
    <w:rsid w:val="005D2256"/>
    <w:rsid w:val="005D23E6"/>
    <w:rsid w:val="005D23FD"/>
    <w:rsid w:val="005D2457"/>
    <w:rsid w:val="005D25BA"/>
    <w:rsid w:val="005D285D"/>
    <w:rsid w:val="005D29CB"/>
    <w:rsid w:val="005D2C28"/>
    <w:rsid w:val="005D2CE7"/>
    <w:rsid w:val="005D2E60"/>
    <w:rsid w:val="005D3082"/>
    <w:rsid w:val="005D30A4"/>
    <w:rsid w:val="005D30AE"/>
    <w:rsid w:val="005D32BE"/>
    <w:rsid w:val="005D3513"/>
    <w:rsid w:val="005D3641"/>
    <w:rsid w:val="005D3697"/>
    <w:rsid w:val="005D3737"/>
    <w:rsid w:val="005D3810"/>
    <w:rsid w:val="005D38A3"/>
    <w:rsid w:val="005D39FF"/>
    <w:rsid w:val="005D3C57"/>
    <w:rsid w:val="005D3DE6"/>
    <w:rsid w:val="005D3E41"/>
    <w:rsid w:val="005D410C"/>
    <w:rsid w:val="005D4559"/>
    <w:rsid w:val="005D4717"/>
    <w:rsid w:val="005D4758"/>
    <w:rsid w:val="005D480D"/>
    <w:rsid w:val="005D4AC9"/>
    <w:rsid w:val="005D4B7D"/>
    <w:rsid w:val="005D51EC"/>
    <w:rsid w:val="005D5355"/>
    <w:rsid w:val="005D56B3"/>
    <w:rsid w:val="005D570E"/>
    <w:rsid w:val="005D58B3"/>
    <w:rsid w:val="005D5A3A"/>
    <w:rsid w:val="005D5A95"/>
    <w:rsid w:val="005D5B83"/>
    <w:rsid w:val="005D5D42"/>
    <w:rsid w:val="005D60BD"/>
    <w:rsid w:val="005D629C"/>
    <w:rsid w:val="005D6666"/>
    <w:rsid w:val="005D6773"/>
    <w:rsid w:val="005D68C9"/>
    <w:rsid w:val="005D68E6"/>
    <w:rsid w:val="005D6C74"/>
    <w:rsid w:val="005D6DB4"/>
    <w:rsid w:val="005D6DF5"/>
    <w:rsid w:val="005D6E69"/>
    <w:rsid w:val="005D6EF2"/>
    <w:rsid w:val="005D71A5"/>
    <w:rsid w:val="005D72F9"/>
    <w:rsid w:val="005D741A"/>
    <w:rsid w:val="005D7B4C"/>
    <w:rsid w:val="005D7BB2"/>
    <w:rsid w:val="005D7C9D"/>
    <w:rsid w:val="005D7E5B"/>
    <w:rsid w:val="005E0048"/>
    <w:rsid w:val="005E01A5"/>
    <w:rsid w:val="005E01D7"/>
    <w:rsid w:val="005E0EF4"/>
    <w:rsid w:val="005E1328"/>
    <w:rsid w:val="005E13AB"/>
    <w:rsid w:val="005E15A5"/>
    <w:rsid w:val="005E199B"/>
    <w:rsid w:val="005E199E"/>
    <w:rsid w:val="005E1C77"/>
    <w:rsid w:val="005E1EAB"/>
    <w:rsid w:val="005E28A2"/>
    <w:rsid w:val="005E28B5"/>
    <w:rsid w:val="005E2B4E"/>
    <w:rsid w:val="005E2D03"/>
    <w:rsid w:val="005E2D23"/>
    <w:rsid w:val="005E2ED7"/>
    <w:rsid w:val="005E2EED"/>
    <w:rsid w:val="005E30F7"/>
    <w:rsid w:val="005E33CF"/>
    <w:rsid w:val="005E374C"/>
    <w:rsid w:val="005E38AF"/>
    <w:rsid w:val="005E3C32"/>
    <w:rsid w:val="005E40F2"/>
    <w:rsid w:val="005E4A16"/>
    <w:rsid w:val="005E4DC2"/>
    <w:rsid w:val="005E525D"/>
    <w:rsid w:val="005E5271"/>
    <w:rsid w:val="005E5BA6"/>
    <w:rsid w:val="005E5F15"/>
    <w:rsid w:val="005E5F3B"/>
    <w:rsid w:val="005E62DC"/>
    <w:rsid w:val="005E702B"/>
    <w:rsid w:val="005E7042"/>
    <w:rsid w:val="005E7127"/>
    <w:rsid w:val="005E76AA"/>
    <w:rsid w:val="005E780E"/>
    <w:rsid w:val="005E7DCF"/>
    <w:rsid w:val="005E7E70"/>
    <w:rsid w:val="005F0457"/>
    <w:rsid w:val="005F053E"/>
    <w:rsid w:val="005F07D1"/>
    <w:rsid w:val="005F08CA"/>
    <w:rsid w:val="005F0E88"/>
    <w:rsid w:val="005F1130"/>
    <w:rsid w:val="005F18CB"/>
    <w:rsid w:val="005F1F61"/>
    <w:rsid w:val="005F227A"/>
    <w:rsid w:val="005F29A8"/>
    <w:rsid w:val="005F29CD"/>
    <w:rsid w:val="005F2ACD"/>
    <w:rsid w:val="005F2B2A"/>
    <w:rsid w:val="005F2FF1"/>
    <w:rsid w:val="005F3101"/>
    <w:rsid w:val="005F310C"/>
    <w:rsid w:val="005F3389"/>
    <w:rsid w:val="005F3701"/>
    <w:rsid w:val="005F384D"/>
    <w:rsid w:val="005F4080"/>
    <w:rsid w:val="005F4205"/>
    <w:rsid w:val="005F4EDC"/>
    <w:rsid w:val="005F52C3"/>
    <w:rsid w:val="005F55D4"/>
    <w:rsid w:val="005F5698"/>
    <w:rsid w:val="005F5714"/>
    <w:rsid w:val="005F5724"/>
    <w:rsid w:val="005F5B16"/>
    <w:rsid w:val="005F6027"/>
    <w:rsid w:val="005F63A9"/>
    <w:rsid w:val="005F66E1"/>
    <w:rsid w:val="005F6A51"/>
    <w:rsid w:val="005F6E88"/>
    <w:rsid w:val="005F6E9C"/>
    <w:rsid w:val="005F6F57"/>
    <w:rsid w:val="005F715A"/>
    <w:rsid w:val="005F7392"/>
    <w:rsid w:val="005F76ED"/>
    <w:rsid w:val="005F7954"/>
    <w:rsid w:val="005F7BE2"/>
    <w:rsid w:val="005F7D27"/>
    <w:rsid w:val="005F7F02"/>
    <w:rsid w:val="005F7F06"/>
    <w:rsid w:val="00600188"/>
    <w:rsid w:val="006001A8"/>
    <w:rsid w:val="00600ACA"/>
    <w:rsid w:val="00600C1B"/>
    <w:rsid w:val="00600EFC"/>
    <w:rsid w:val="00601085"/>
    <w:rsid w:val="006010B0"/>
    <w:rsid w:val="006011F2"/>
    <w:rsid w:val="006012C6"/>
    <w:rsid w:val="00601406"/>
    <w:rsid w:val="006021A1"/>
    <w:rsid w:val="006021D8"/>
    <w:rsid w:val="0060240F"/>
    <w:rsid w:val="00602537"/>
    <w:rsid w:val="00602617"/>
    <w:rsid w:val="0060264D"/>
    <w:rsid w:val="0060266A"/>
    <w:rsid w:val="00602F96"/>
    <w:rsid w:val="006031D9"/>
    <w:rsid w:val="00603292"/>
    <w:rsid w:val="00603442"/>
    <w:rsid w:val="006037F5"/>
    <w:rsid w:val="00603CA0"/>
    <w:rsid w:val="00603FDF"/>
    <w:rsid w:val="006043CA"/>
    <w:rsid w:val="006045BA"/>
    <w:rsid w:val="0060478B"/>
    <w:rsid w:val="00604873"/>
    <w:rsid w:val="00604952"/>
    <w:rsid w:val="00604955"/>
    <w:rsid w:val="00604DFC"/>
    <w:rsid w:val="00604E5D"/>
    <w:rsid w:val="0060515C"/>
    <w:rsid w:val="0060521A"/>
    <w:rsid w:val="00605358"/>
    <w:rsid w:val="006055C1"/>
    <w:rsid w:val="006057BC"/>
    <w:rsid w:val="006057E7"/>
    <w:rsid w:val="00605983"/>
    <w:rsid w:val="006059E8"/>
    <w:rsid w:val="00606193"/>
    <w:rsid w:val="006061BD"/>
    <w:rsid w:val="0060624F"/>
    <w:rsid w:val="00606294"/>
    <w:rsid w:val="0060658C"/>
    <w:rsid w:val="006067AB"/>
    <w:rsid w:val="00606BC5"/>
    <w:rsid w:val="00606C32"/>
    <w:rsid w:val="00606D4F"/>
    <w:rsid w:val="00606DEF"/>
    <w:rsid w:val="00606FEE"/>
    <w:rsid w:val="0060719F"/>
    <w:rsid w:val="00607387"/>
    <w:rsid w:val="00607408"/>
    <w:rsid w:val="0060791A"/>
    <w:rsid w:val="00607B54"/>
    <w:rsid w:val="00610121"/>
    <w:rsid w:val="00610135"/>
    <w:rsid w:val="0061051E"/>
    <w:rsid w:val="006105D2"/>
    <w:rsid w:val="006106C3"/>
    <w:rsid w:val="0061071F"/>
    <w:rsid w:val="00610796"/>
    <w:rsid w:val="00610BA3"/>
    <w:rsid w:val="00611469"/>
    <w:rsid w:val="00611D24"/>
    <w:rsid w:val="00612171"/>
    <w:rsid w:val="00612326"/>
    <w:rsid w:val="00612364"/>
    <w:rsid w:val="006124F8"/>
    <w:rsid w:val="00612667"/>
    <w:rsid w:val="00612AC1"/>
    <w:rsid w:val="006130E2"/>
    <w:rsid w:val="0061311D"/>
    <w:rsid w:val="006131FD"/>
    <w:rsid w:val="0061330E"/>
    <w:rsid w:val="00613570"/>
    <w:rsid w:val="0061404E"/>
    <w:rsid w:val="00614404"/>
    <w:rsid w:val="0061456E"/>
    <w:rsid w:val="006145BF"/>
    <w:rsid w:val="00614609"/>
    <w:rsid w:val="00614AF3"/>
    <w:rsid w:val="00614C22"/>
    <w:rsid w:val="00614C28"/>
    <w:rsid w:val="00614DD6"/>
    <w:rsid w:val="00615435"/>
    <w:rsid w:val="006154A0"/>
    <w:rsid w:val="006156C0"/>
    <w:rsid w:val="006158F8"/>
    <w:rsid w:val="00615A88"/>
    <w:rsid w:val="00615AD8"/>
    <w:rsid w:val="00615D48"/>
    <w:rsid w:val="00615D5F"/>
    <w:rsid w:val="00615D94"/>
    <w:rsid w:val="00616E3F"/>
    <w:rsid w:val="00617106"/>
    <w:rsid w:val="00617312"/>
    <w:rsid w:val="0061776E"/>
    <w:rsid w:val="00617774"/>
    <w:rsid w:val="00617999"/>
    <w:rsid w:val="006179A0"/>
    <w:rsid w:val="00617A60"/>
    <w:rsid w:val="00617AFE"/>
    <w:rsid w:val="00617D9A"/>
    <w:rsid w:val="00617FBB"/>
    <w:rsid w:val="00620174"/>
    <w:rsid w:val="00620178"/>
    <w:rsid w:val="00620641"/>
    <w:rsid w:val="00620A97"/>
    <w:rsid w:val="00620E8B"/>
    <w:rsid w:val="0062106A"/>
    <w:rsid w:val="00621198"/>
    <w:rsid w:val="006217B9"/>
    <w:rsid w:val="00621908"/>
    <w:rsid w:val="00621D99"/>
    <w:rsid w:val="00621FF0"/>
    <w:rsid w:val="006220C3"/>
    <w:rsid w:val="0062215F"/>
    <w:rsid w:val="00622226"/>
    <w:rsid w:val="00622ABC"/>
    <w:rsid w:val="00622BD7"/>
    <w:rsid w:val="00622C33"/>
    <w:rsid w:val="00622D3E"/>
    <w:rsid w:val="00623190"/>
    <w:rsid w:val="0062352E"/>
    <w:rsid w:val="00623601"/>
    <w:rsid w:val="006236D7"/>
    <w:rsid w:val="00623763"/>
    <w:rsid w:val="006237E4"/>
    <w:rsid w:val="006239D3"/>
    <w:rsid w:val="00623A90"/>
    <w:rsid w:val="00623C34"/>
    <w:rsid w:val="00623F15"/>
    <w:rsid w:val="006240CD"/>
    <w:rsid w:val="00624443"/>
    <w:rsid w:val="00624C30"/>
    <w:rsid w:val="00624C5B"/>
    <w:rsid w:val="00625485"/>
    <w:rsid w:val="006257EB"/>
    <w:rsid w:val="00625862"/>
    <w:rsid w:val="00625D3E"/>
    <w:rsid w:val="00625EC4"/>
    <w:rsid w:val="00625F9E"/>
    <w:rsid w:val="00626034"/>
    <w:rsid w:val="00626396"/>
    <w:rsid w:val="0062655D"/>
    <w:rsid w:val="0062671D"/>
    <w:rsid w:val="00626CCD"/>
    <w:rsid w:val="0062703E"/>
    <w:rsid w:val="006274DE"/>
    <w:rsid w:val="006278AE"/>
    <w:rsid w:val="0062797A"/>
    <w:rsid w:val="00627A46"/>
    <w:rsid w:val="00627C51"/>
    <w:rsid w:val="00627DA1"/>
    <w:rsid w:val="00627DFB"/>
    <w:rsid w:val="00630042"/>
    <w:rsid w:val="0063016D"/>
    <w:rsid w:val="00630228"/>
    <w:rsid w:val="00630302"/>
    <w:rsid w:val="006303EA"/>
    <w:rsid w:val="006308C5"/>
    <w:rsid w:val="00630BCB"/>
    <w:rsid w:val="00630E61"/>
    <w:rsid w:val="00630E81"/>
    <w:rsid w:val="006315CE"/>
    <w:rsid w:val="0063162F"/>
    <w:rsid w:val="00631AA8"/>
    <w:rsid w:val="00631BEE"/>
    <w:rsid w:val="00631C44"/>
    <w:rsid w:val="00631C7D"/>
    <w:rsid w:val="00631D65"/>
    <w:rsid w:val="00631D9E"/>
    <w:rsid w:val="00631E1F"/>
    <w:rsid w:val="006322DD"/>
    <w:rsid w:val="006325D6"/>
    <w:rsid w:val="0063286C"/>
    <w:rsid w:val="00632873"/>
    <w:rsid w:val="00632C28"/>
    <w:rsid w:val="00632D11"/>
    <w:rsid w:val="0063337B"/>
    <w:rsid w:val="00633FCF"/>
    <w:rsid w:val="0063410F"/>
    <w:rsid w:val="00634492"/>
    <w:rsid w:val="0063461C"/>
    <w:rsid w:val="00634621"/>
    <w:rsid w:val="0063466C"/>
    <w:rsid w:val="00634767"/>
    <w:rsid w:val="0063482B"/>
    <w:rsid w:val="00634884"/>
    <w:rsid w:val="00634A70"/>
    <w:rsid w:val="00634AED"/>
    <w:rsid w:val="00634BA6"/>
    <w:rsid w:val="00634E30"/>
    <w:rsid w:val="00634EF2"/>
    <w:rsid w:val="00634F12"/>
    <w:rsid w:val="006354A1"/>
    <w:rsid w:val="006355BD"/>
    <w:rsid w:val="006356D1"/>
    <w:rsid w:val="00635967"/>
    <w:rsid w:val="0063658E"/>
    <w:rsid w:val="006367F5"/>
    <w:rsid w:val="006369D0"/>
    <w:rsid w:val="00637184"/>
    <w:rsid w:val="006371F0"/>
    <w:rsid w:val="00637420"/>
    <w:rsid w:val="006375A4"/>
    <w:rsid w:val="00637787"/>
    <w:rsid w:val="00637B39"/>
    <w:rsid w:val="00637BEE"/>
    <w:rsid w:val="00637CC4"/>
    <w:rsid w:val="00640142"/>
    <w:rsid w:val="006402A0"/>
    <w:rsid w:val="00640302"/>
    <w:rsid w:val="00640330"/>
    <w:rsid w:val="00640388"/>
    <w:rsid w:val="00640455"/>
    <w:rsid w:val="006404DD"/>
    <w:rsid w:val="006404DE"/>
    <w:rsid w:val="0064079B"/>
    <w:rsid w:val="0064091F"/>
    <w:rsid w:val="00640C41"/>
    <w:rsid w:val="00640ED3"/>
    <w:rsid w:val="00641073"/>
    <w:rsid w:val="00641529"/>
    <w:rsid w:val="00641999"/>
    <w:rsid w:val="00641A86"/>
    <w:rsid w:val="00641B74"/>
    <w:rsid w:val="00641DF5"/>
    <w:rsid w:val="00641F28"/>
    <w:rsid w:val="006422BF"/>
    <w:rsid w:val="006424ED"/>
    <w:rsid w:val="0064286C"/>
    <w:rsid w:val="006428E9"/>
    <w:rsid w:val="00642E8C"/>
    <w:rsid w:val="006430B6"/>
    <w:rsid w:val="006435B0"/>
    <w:rsid w:val="006436AA"/>
    <w:rsid w:val="00643899"/>
    <w:rsid w:val="00643FE7"/>
    <w:rsid w:val="00644107"/>
    <w:rsid w:val="00644260"/>
    <w:rsid w:val="0064429E"/>
    <w:rsid w:val="00644375"/>
    <w:rsid w:val="00644549"/>
    <w:rsid w:val="006446C6"/>
    <w:rsid w:val="0064486F"/>
    <w:rsid w:val="00644CBE"/>
    <w:rsid w:val="00644D67"/>
    <w:rsid w:val="00644DF4"/>
    <w:rsid w:val="00644ECF"/>
    <w:rsid w:val="00645050"/>
    <w:rsid w:val="006450BB"/>
    <w:rsid w:val="0064525D"/>
    <w:rsid w:val="006452CA"/>
    <w:rsid w:val="00645898"/>
    <w:rsid w:val="006458C0"/>
    <w:rsid w:val="00645923"/>
    <w:rsid w:val="00645CA8"/>
    <w:rsid w:val="00645FEF"/>
    <w:rsid w:val="0064600A"/>
    <w:rsid w:val="00646090"/>
    <w:rsid w:val="00646249"/>
    <w:rsid w:val="00646C57"/>
    <w:rsid w:val="006472B1"/>
    <w:rsid w:val="00647441"/>
    <w:rsid w:val="006479A9"/>
    <w:rsid w:val="006479C3"/>
    <w:rsid w:val="00647A30"/>
    <w:rsid w:val="00647D5D"/>
    <w:rsid w:val="00647E46"/>
    <w:rsid w:val="00650578"/>
    <w:rsid w:val="006506D7"/>
    <w:rsid w:val="006507D0"/>
    <w:rsid w:val="0065095B"/>
    <w:rsid w:val="00650A98"/>
    <w:rsid w:val="00650ABE"/>
    <w:rsid w:val="0065136B"/>
    <w:rsid w:val="0065163B"/>
    <w:rsid w:val="006519D0"/>
    <w:rsid w:val="00651BAB"/>
    <w:rsid w:val="00651F01"/>
    <w:rsid w:val="00651F0A"/>
    <w:rsid w:val="00652839"/>
    <w:rsid w:val="00652F99"/>
    <w:rsid w:val="00653349"/>
    <w:rsid w:val="00653506"/>
    <w:rsid w:val="00653524"/>
    <w:rsid w:val="00653618"/>
    <w:rsid w:val="00653C4D"/>
    <w:rsid w:val="00653C72"/>
    <w:rsid w:val="00653DA2"/>
    <w:rsid w:val="0065431A"/>
    <w:rsid w:val="0065435E"/>
    <w:rsid w:val="00654676"/>
    <w:rsid w:val="0065470E"/>
    <w:rsid w:val="00654779"/>
    <w:rsid w:val="00654CC1"/>
    <w:rsid w:val="00654D93"/>
    <w:rsid w:val="00654F79"/>
    <w:rsid w:val="00655503"/>
    <w:rsid w:val="00655683"/>
    <w:rsid w:val="00655B8F"/>
    <w:rsid w:val="00656104"/>
    <w:rsid w:val="006564A8"/>
    <w:rsid w:val="006565BF"/>
    <w:rsid w:val="006568B1"/>
    <w:rsid w:val="00656A73"/>
    <w:rsid w:val="00656E8C"/>
    <w:rsid w:val="006571B9"/>
    <w:rsid w:val="006574F6"/>
    <w:rsid w:val="0065751A"/>
    <w:rsid w:val="00657882"/>
    <w:rsid w:val="00657A52"/>
    <w:rsid w:val="00657C6E"/>
    <w:rsid w:val="00657E19"/>
    <w:rsid w:val="00657E49"/>
    <w:rsid w:val="00657F12"/>
    <w:rsid w:val="00657F3C"/>
    <w:rsid w:val="00660140"/>
    <w:rsid w:val="006603BD"/>
    <w:rsid w:val="00660778"/>
    <w:rsid w:val="00660CC5"/>
    <w:rsid w:val="00660D67"/>
    <w:rsid w:val="00660E78"/>
    <w:rsid w:val="00661272"/>
    <w:rsid w:val="00661F1A"/>
    <w:rsid w:val="00662041"/>
    <w:rsid w:val="00662424"/>
    <w:rsid w:val="0066242D"/>
    <w:rsid w:val="00662D22"/>
    <w:rsid w:val="00662E7D"/>
    <w:rsid w:val="00662F76"/>
    <w:rsid w:val="00663193"/>
    <w:rsid w:val="006634A6"/>
    <w:rsid w:val="00663550"/>
    <w:rsid w:val="00663C4C"/>
    <w:rsid w:val="00664282"/>
    <w:rsid w:val="006644CA"/>
    <w:rsid w:val="00664C7D"/>
    <w:rsid w:val="00664EA8"/>
    <w:rsid w:val="00664FAF"/>
    <w:rsid w:val="00665086"/>
    <w:rsid w:val="00665482"/>
    <w:rsid w:val="00665622"/>
    <w:rsid w:val="00665989"/>
    <w:rsid w:val="00665ACD"/>
    <w:rsid w:val="00665B74"/>
    <w:rsid w:val="0066619C"/>
    <w:rsid w:val="00666262"/>
    <w:rsid w:val="006662E3"/>
    <w:rsid w:val="006665D5"/>
    <w:rsid w:val="00666908"/>
    <w:rsid w:val="00666ACC"/>
    <w:rsid w:val="00666B95"/>
    <w:rsid w:val="0066744C"/>
    <w:rsid w:val="00670314"/>
    <w:rsid w:val="006708EA"/>
    <w:rsid w:val="00670EAF"/>
    <w:rsid w:val="0067163E"/>
    <w:rsid w:val="006717E0"/>
    <w:rsid w:val="00671AA7"/>
    <w:rsid w:val="00671DF1"/>
    <w:rsid w:val="006720AE"/>
    <w:rsid w:val="00672125"/>
    <w:rsid w:val="006721BF"/>
    <w:rsid w:val="006722FF"/>
    <w:rsid w:val="00672495"/>
    <w:rsid w:val="00672620"/>
    <w:rsid w:val="0067277D"/>
    <w:rsid w:val="00672AC1"/>
    <w:rsid w:val="00673029"/>
    <w:rsid w:val="006732E5"/>
    <w:rsid w:val="00673345"/>
    <w:rsid w:val="00673434"/>
    <w:rsid w:val="0067359C"/>
    <w:rsid w:val="006736F4"/>
    <w:rsid w:val="00673771"/>
    <w:rsid w:val="00673C0A"/>
    <w:rsid w:val="00673C6F"/>
    <w:rsid w:val="0067410D"/>
    <w:rsid w:val="006741A4"/>
    <w:rsid w:val="00674441"/>
    <w:rsid w:val="006744C3"/>
    <w:rsid w:val="00675067"/>
    <w:rsid w:val="00675354"/>
    <w:rsid w:val="00675597"/>
    <w:rsid w:val="00675897"/>
    <w:rsid w:val="006758D6"/>
    <w:rsid w:val="00675950"/>
    <w:rsid w:val="00675A98"/>
    <w:rsid w:val="00675DAF"/>
    <w:rsid w:val="00675DFA"/>
    <w:rsid w:val="006768C3"/>
    <w:rsid w:val="00676934"/>
    <w:rsid w:val="006769ED"/>
    <w:rsid w:val="00676A98"/>
    <w:rsid w:val="00677099"/>
    <w:rsid w:val="0067734C"/>
    <w:rsid w:val="00677425"/>
    <w:rsid w:val="0067746A"/>
    <w:rsid w:val="006774D2"/>
    <w:rsid w:val="006776C0"/>
    <w:rsid w:val="006778E6"/>
    <w:rsid w:val="00677977"/>
    <w:rsid w:val="00677A72"/>
    <w:rsid w:val="00677C03"/>
    <w:rsid w:val="00677CEE"/>
    <w:rsid w:val="00677E13"/>
    <w:rsid w:val="00677F67"/>
    <w:rsid w:val="006801AA"/>
    <w:rsid w:val="00680450"/>
    <w:rsid w:val="0068073C"/>
    <w:rsid w:val="006807F3"/>
    <w:rsid w:val="00680877"/>
    <w:rsid w:val="00680AA6"/>
    <w:rsid w:val="00680BE5"/>
    <w:rsid w:val="00680CB6"/>
    <w:rsid w:val="00680E79"/>
    <w:rsid w:val="006815A9"/>
    <w:rsid w:val="006817E1"/>
    <w:rsid w:val="00681AAD"/>
    <w:rsid w:val="00681DFE"/>
    <w:rsid w:val="00681F9F"/>
    <w:rsid w:val="006822EC"/>
    <w:rsid w:val="00682418"/>
    <w:rsid w:val="006824EB"/>
    <w:rsid w:val="00682925"/>
    <w:rsid w:val="00682A41"/>
    <w:rsid w:val="00682C14"/>
    <w:rsid w:val="00683415"/>
    <w:rsid w:val="00683A51"/>
    <w:rsid w:val="00683B99"/>
    <w:rsid w:val="00683C81"/>
    <w:rsid w:val="00683EF5"/>
    <w:rsid w:val="00684160"/>
    <w:rsid w:val="006841CF"/>
    <w:rsid w:val="00684262"/>
    <w:rsid w:val="00684685"/>
    <w:rsid w:val="006846AF"/>
    <w:rsid w:val="0068473C"/>
    <w:rsid w:val="0068483E"/>
    <w:rsid w:val="00684905"/>
    <w:rsid w:val="00684925"/>
    <w:rsid w:val="00684987"/>
    <w:rsid w:val="00684D2C"/>
    <w:rsid w:val="00684F5B"/>
    <w:rsid w:val="0068551E"/>
    <w:rsid w:val="00685AEA"/>
    <w:rsid w:val="00685C7B"/>
    <w:rsid w:val="00685E49"/>
    <w:rsid w:val="0068606C"/>
    <w:rsid w:val="00686105"/>
    <w:rsid w:val="00686158"/>
    <w:rsid w:val="00686314"/>
    <w:rsid w:val="00686378"/>
    <w:rsid w:val="00686495"/>
    <w:rsid w:val="00686646"/>
    <w:rsid w:val="0068675C"/>
    <w:rsid w:val="00686950"/>
    <w:rsid w:val="00686AAE"/>
    <w:rsid w:val="00686B11"/>
    <w:rsid w:val="00686CD9"/>
    <w:rsid w:val="00686DB3"/>
    <w:rsid w:val="00686E92"/>
    <w:rsid w:val="00686F3B"/>
    <w:rsid w:val="00687049"/>
    <w:rsid w:val="00687137"/>
    <w:rsid w:val="006874C6"/>
    <w:rsid w:val="006878B7"/>
    <w:rsid w:val="006879B4"/>
    <w:rsid w:val="00687DDB"/>
    <w:rsid w:val="006900A1"/>
    <w:rsid w:val="006904E0"/>
    <w:rsid w:val="00690503"/>
    <w:rsid w:val="00690784"/>
    <w:rsid w:val="00690831"/>
    <w:rsid w:val="006909D4"/>
    <w:rsid w:val="00690C7F"/>
    <w:rsid w:val="00690D3F"/>
    <w:rsid w:val="00690EA3"/>
    <w:rsid w:val="00690FEB"/>
    <w:rsid w:val="006913CA"/>
    <w:rsid w:val="006913F5"/>
    <w:rsid w:val="0069179E"/>
    <w:rsid w:val="0069198A"/>
    <w:rsid w:val="00691A70"/>
    <w:rsid w:val="00691E31"/>
    <w:rsid w:val="0069223B"/>
    <w:rsid w:val="0069266C"/>
    <w:rsid w:val="0069298E"/>
    <w:rsid w:val="00692BC2"/>
    <w:rsid w:val="00692BCD"/>
    <w:rsid w:val="00693081"/>
    <w:rsid w:val="006933B0"/>
    <w:rsid w:val="006935DB"/>
    <w:rsid w:val="00693749"/>
    <w:rsid w:val="00693850"/>
    <w:rsid w:val="00694813"/>
    <w:rsid w:val="00694BF2"/>
    <w:rsid w:val="006952D9"/>
    <w:rsid w:val="0069546A"/>
    <w:rsid w:val="00695754"/>
    <w:rsid w:val="00695790"/>
    <w:rsid w:val="00696242"/>
    <w:rsid w:val="00696482"/>
    <w:rsid w:val="00696A1A"/>
    <w:rsid w:val="00696B3B"/>
    <w:rsid w:val="00696D42"/>
    <w:rsid w:val="00696E94"/>
    <w:rsid w:val="00696F15"/>
    <w:rsid w:val="00696F3D"/>
    <w:rsid w:val="006973A8"/>
    <w:rsid w:val="00697458"/>
    <w:rsid w:val="0069768F"/>
    <w:rsid w:val="00697707"/>
    <w:rsid w:val="00697969"/>
    <w:rsid w:val="00697980"/>
    <w:rsid w:val="00697A68"/>
    <w:rsid w:val="00697BF4"/>
    <w:rsid w:val="006A00E9"/>
    <w:rsid w:val="006A0166"/>
    <w:rsid w:val="006A0393"/>
    <w:rsid w:val="006A0AF2"/>
    <w:rsid w:val="006A0FA2"/>
    <w:rsid w:val="006A1133"/>
    <w:rsid w:val="006A13DB"/>
    <w:rsid w:val="006A1661"/>
    <w:rsid w:val="006A1923"/>
    <w:rsid w:val="006A19AE"/>
    <w:rsid w:val="006A1A29"/>
    <w:rsid w:val="006A1FC4"/>
    <w:rsid w:val="006A2842"/>
    <w:rsid w:val="006A29A4"/>
    <w:rsid w:val="006A29E7"/>
    <w:rsid w:val="006A2AC2"/>
    <w:rsid w:val="006A2B22"/>
    <w:rsid w:val="006A2F3A"/>
    <w:rsid w:val="006A2FD0"/>
    <w:rsid w:val="006A3179"/>
    <w:rsid w:val="006A31CA"/>
    <w:rsid w:val="006A31FF"/>
    <w:rsid w:val="006A3287"/>
    <w:rsid w:val="006A39CF"/>
    <w:rsid w:val="006A4130"/>
    <w:rsid w:val="006A42BB"/>
    <w:rsid w:val="006A448C"/>
    <w:rsid w:val="006A453D"/>
    <w:rsid w:val="006A4A16"/>
    <w:rsid w:val="006A4A6F"/>
    <w:rsid w:val="006A4B86"/>
    <w:rsid w:val="006A4C02"/>
    <w:rsid w:val="006A4F80"/>
    <w:rsid w:val="006A510C"/>
    <w:rsid w:val="006A526A"/>
    <w:rsid w:val="006A5363"/>
    <w:rsid w:val="006A53F1"/>
    <w:rsid w:val="006A5859"/>
    <w:rsid w:val="006A58DB"/>
    <w:rsid w:val="006A6038"/>
    <w:rsid w:val="006A607F"/>
    <w:rsid w:val="006A66E7"/>
    <w:rsid w:val="006A6961"/>
    <w:rsid w:val="006A7230"/>
    <w:rsid w:val="006A7297"/>
    <w:rsid w:val="006A72AB"/>
    <w:rsid w:val="006A7325"/>
    <w:rsid w:val="006A75E9"/>
    <w:rsid w:val="006A76E0"/>
    <w:rsid w:val="006A7A73"/>
    <w:rsid w:val="006A7B48"/>
    <w:rsid w:val="006A7C3C"/>
    <w:rsid w:val="006A7C59"/>
    <w:rsid w:val="006A7D09"/>
    <w:rsid w:val="006A7E85"/>
    <w:rsid w:val="006A7F6D"/>
    <w:rsid w:val="006B0064"/>
    <w:rsid w:val="006B01A7"/>
    <w:rsid w:val="006B0840"/>
    <w:rsid w:val="006B0977"/>
    <w:rsid w:val="006B0BE3"/>
    <w:rsid w:val="006B0DAA"/>
    <w:rsid w:val="006B0DD9"/>
    <w:rsid w:val="006B0E44"/>
    <w:rsid w:val="006B0EA2"/>
    <w:rsid w:val="006B0EBB"/>
    <w:rsid w:val="006B1641"/>
    <w:rsid w:val="006B1E05"/>
    <w:rsid w:val="006B20C0"/>
    <w:rsid w:val="006B2204"/>
    <w:rsid w:val="006B2278"/>
    <w:rsid w:val="006B235D"/>
    <w:rsid w:val="006B244C"/>
    <w:rsid w:val="006B25AC"/>
    <w:rsid w:val="006B3067"/>
    <w:rsid w:val="006B31DA"/>
    <w:rsid w:val="006B338C"/>
    <w:rsid w:val="006B33C4"/>
    <w:rsid w:val="006B33D8"/>
    <w:rsid w:val="006B37C3"/>
    <w:rsid w:val="006B3A9F"/>
    <w:rsid w:val="006B3B5F"/>
    <w:rsid w:val="006B3F9E"/>
    <w:rsid w:val="006B3FA9"/>
    <w:rsid w:val="006B427B"/>
    <w:rsid w:val="006B4296"/>
    <w:rsid w:val="006B4749"/>
    <w:rsid w:val="006B49EC"/>
    <w:rsid w:val="006B4C6A"/>
    <w:rsid w:val="006B535D"/>
    <w:rsid w:val="006B5450"/>
    <w:rsid w:val="006B5599"/>
    <w:rsid w:val="006B5653"/>
    <w:rsid w:val="006B59FE"/>
    <w:rsid w:val="006B5B55"/>
    <w:rsid w:val="006B5DC8"/>
    <w:rsid w:val="006B6136"/>
    <w:rsid w:val="006B690C"/>
    <w:rsid w:val="006B6A2F"/>
    <w:rsid w:val="006B6CE2"/>
    <w:rsid w:val="006B6D34"/>
    <w:rsid w:val="006B719E"/>
    <w:rsid w:val="006B721F"/>
    <w:rsid w:val="006B737B"/>
    <w:rsid w:val="006B73CD"/>
    <w:rsid w:val="006B749C"/>
    <w:rsid w:val="006B74CC"/>
    <w:rsid w:val="006B76B0"/>
    <w:rsid w:val="006B77C7"/>
    <w:rsid w:val="006B7CEC"/>
    <w:rsid w:val="006B7F1A"/>
    <w:rsid w:val="006B7F6F"/>
    <w:rsid w:val="006C004F"/>
    <w:rsid w:val="006C015C"/>
    <w:rsid w:val="006C05A6"/>
    <w:rsid w:val="006C0A67"/>
    <w:rsid w:val="006C0B68"/>
    <w:rsid w:val="006C0E08"/>
    <w:rsid w:val="006C123B"/>
    <w:rsid w:val="006C1332"/>
    <w:rsid w:val="006C16CA"/>
    <w:rsid w:val="006C1A69"/>
    <w:rsid w:val="006C20A5"/>
    <w:rsid w:val="006C20B9"/>
    <w:rsid w:val="006C2342"/>
    <w:rsid w:val="006C2470"/>
    <w:rsid w:val="006C24BC"/>
    <w:rsid w:val="006C24CB"/>
    <w:rsid w:val="006C25A2"/>
    <w:rsid w:val="006C264E"/>
    <w:rsid w:val="006C26D3"/>
    <w:rsid w:val="006C27D1"/>
    <w:rsid w:val="006C2A8D"/>
    <w:rsid w:val="006C2EC4"/>
    <w:rsid w:val="006C2F38"/>
    <w:rsid w:val="006C314B"/>
    <w:rsid w:val="006C317A"/>
    <w:rsid w:val="006C388A"/>
    <w:rsid w:val="006C3A27"/>
    <w:rsid w:val="006C3EFD"/>
    <w:rsid w:val="006C3F67"/>
    <w:rsid w:val="006C42EB"/>
    <w:rsid w:val="006C4302"/>
    <w:rsid w:val="006C4524"/>
    <w:rsid w:val="006C45D5"/>
    <w:rsid w:val="006C4771"/>
    <w:rsid w:val="006C47CD"/>
    <w:rsid w:val="006C4AE1"/>
    <w:rsid w:val="006C4B4A"/>
    <w:rsid w:val="006C4E99"/>
    <w:rsid w:val="006C4ED6"/>
    <w:rsid w:val="006C508B"/>
    <w:rsid w:val="006C5091"/>
    <w:rsid w:val="006C526E"/>
    <w:rsid w:val="006C54FD"/>
    <w:rsid w:val="006C5780"/>
    <w:rsid w:val="006C57B1"/>
    <w:rsid w:val="006C5C4F"/>
    <w:rsid w:val="006C5EBB"/>
    <w:rsid w:val="006C6065"/>
    <w:rsid w:val="006C626E"/>
    <w:rsid w:val="006C63A1"/>
    <w:rsid w:val="006C6483"/>
    <w:rsid w:val="006C66C2"/>
    <w:rsid w:val="006C68CC"/>
    <w:rsid w:val="006C6AD3"/>
    <w:rsid w:val="006C6B34"/>
    <w:rsid w:val="006C6C43"/>
    <w:rsid w:val="006C6F27"/>
    <w:rsid w:val="006C7581"/>
    <w:rsid w:val="006C75CE"/>
    <w:rsid w:val="006C7682"/>
    <w:rsid w:val="006C780B"/>
    <w:rsid w:val="006C7845"/>
    <w:rsid w:val="006D0483"/>
    <w:rsid w:val="006D0577"/>
    <w:rsid w:val="006D09AE"/>
    <w:rsid w:val="006D0AC0"/>
    <w:rsid w:val="006D0DA6"/>
    <w:rsid w:val="006D0EB2"/>
    <w:rsid w:val="006D0F11"/>
    <w:rsid w:val="006D0F5A"/>
    <w:rsid w:val="006D118B"/>
    <w:rsid w:val="006D13FA"/>
    <w:rsid w:val="006D19F8"/>
    <w:rsid w:val="006D19FC"/>
    <w:rsid w:val="006D1F39"/>
    <w:rsid w:val="006D2224"/>
    <w:rsid w:val="006D22B9"/>
    <w:rsid w:val="006D23EA"/>
    <w:rsid w:val="006D25CE"/>
    <w:rsid w:val="006D29FB"/>
    <w:rsid w:val="006D2AA2"/>
    <w:rsid w:val="006D4022"/>
    <w:rsid w:val="006D46A2"/>
    <w:rsid w:val="006D481C"/>
    <w:rsid w:val="006D493E"/>
    <w:rsid w:val="006D4953"/>
    <w:rsid w:val="006D4EFE"/>
    <w:rsid w:val="006D4FBB"/>
    <w:rsid w:val="006D526F"/>
    <w:rsid w:val="006D52CD"/>
    <w:rsid w:val="006D52FC"/>
    <w:rsid w:val="006D5CE8"/>
    <w:rsid w:val="006D5F9E"/>
    <w:rsid w:val="006D6303"/>
    <w:rsid w:val="006D65FB"/>
    <w:rsid w:val="006D671D"/>
    <w:rsid w:val="006D6955"/>
    <w:rsid w:val="006D69C8"/>
    <w:rsid w:val="006D6B9C"/>
    <w:rsid w:val="006D6BF2"/>
    <w:rsid w:val="006D6D42"/>
    <w:rsid w:val="006D6FD1"/>
    <w:rsid w:val="006D71A5"/>
    <w:rsid w:val="006D7404"/>
    <w:rsid w:val="006D753A"/>
    <w:rsid w:val="006D77BD"/>
    <w:rsid w:val="006D78E4"/>
    <w:rsid w:val="006D79CA"/>
    <w:rsid w:val="006D7B3D"/>
    <w:rsid w:val="006D7C68"/>
    <w:rsid w:val="006D7C9D"/>
    <w:rsid w:val="006D7CFC"/>
    <w:rsid w:val="006D7D91"/>
    <w:rsid w:val="006D7F0A"/>
    <w:rsid w:val="006D7F20"/>
    <w:rsid w:val="006E00BC"/>
    <w:rsid w:val="006E0157"/>
    <w:rsid w:val="006E0187"/>
    <w:rsid w:val="006E050F"/>
    <w:rsid w:val="006E05C5"/>
    <w:rsid w:val="006E06FB"/>
    <w:rsid w:val="006E07E4"/>
    <w:rsid w:val="006E0A68"/>
    <w:rsid w:val="006E0AAD"/>
    <w:rsid w:val="006E0B55"/>
    <w:rsid w:val="006E0E5F"/>
    <w:rsid w:val="006E117C"/>
    <w:rsid w:val="006E1341"/>
    <w:rsid w:val="006E167B"/>
    <w:rsid w:val="006E2096"/>
    <w:rsid w:val="006E2129"/>
    <w:rsid w:val="006E214B"/>
    <w:rsid w:val="006E21A3"/>
    <w:rsid w:val="006E236A"/>
    <w:rsid w:val="006E2588"/>
    <w:rsid w:val="006E3278"/>
    <w:rsid w:val="006E32E1"/>
    <w:rsid w:val="006E3513"/>
    <w:rsid w:val="006E363F"/>
    <w:rsid w:val="006E38DB"/>
    <w:rsid w:val="006E39EC"/>
    <w:rsid w:val="006E3A0C"/>
    <w:rsid w:val="006E3AA9"/>
    <w:rsid w:val="006E3B50"/>
    <w:rsid w:val="006E3B70"/>
    <w:rsid w:val="006E3BD2"/>
    <w:rsid w:val="006E3C03"/>
    <w:rsid w:val="006E3D90"/>
    <w:rsid w:val="006E3E29"/>
    <w:rsid w:val="006E3EB7"/>
    <w:rsid w:val="006E4032"/>
    <w:rsid w:val="006E4140"/>
    <w:rsid w:val="006E41E1"/>
    <w:rsid w:val="006E41F0"/>
    <w:rsid w:val="006E49E5"/>
    <w:rsid w:val="006E4B08"/>
    <w:rsid w:val="006E4C6F"/>
    <w:rsid w:val="006E4CD4"/>
    <w:rsid w:val="006E4DF6"/>
    <w:rsid w:val="006E50BF"/>
    <w:rsid w:val="006E5436"/>
    <w:rsid w:val="006E54B8"/>
    <w:rsid w:val="006E57DF"/>
    <w:rsid w:val="006E5808"/>
    <w:rsid w:val="006E5A89"/>
    <w:rsid w:val="006E5CB0"/>
    <w:rsid w:val="006E5F77"/>
    <w:rsid w:val="006E689B"/>
    <w:rsid w:val="006E6BB3"/>
    <w:rsid w:val="006E6DA7"/>
    <w:rsid w:val="006E72DE"/>
    <w:rsid w:val="006E7444"/>
    <w:rsid w:val="006E7828"/>
    <w:rsid w:val="006E798E"/>
    <w:rsid w:val="006E7A05"/>
    <w:rsid w:val="006E7C7C"/>
    <w:rsid w:val="006F0278"/>
    <w:rsid w:val="006F03A5"/>
    <w:rsid w:val="006F03DB"/>
    <w:rsid w:val="006F106E"/>
    <w:rsid w:val="006F1152"/>
    <w:rsid w:val="006F14EB"/>
    <w:rsid w:val="006F17B0"/>
    <w:rsid w:val="006F1AFD"/>
    <w:rsid w:val="006F1C97"/>
    <w:rsid w:val="006F1CCB"/>
    <w:rsid w:val="006F1F3E"/>
    <w:rsid w:val="006F2599"/>
    <w:rsid w:val="006F27E0"/>
    <w:rsid w:val="006F28B6"/>
    <w:rsid w:val="006F28BB"/>
    <w:rsid w:val="006F2A11"/>
    <w:rsid w:val="006F2A86"/>
    <w:rsid w:val="006F2E47"/>
    <w:rsid w:val="006F33C6"/>
    <w:rsid w:val="006F340B"/>
    <w:rsid w:val="006F3529"/>
    <w:rsid w:val="006F3646"/>
    <w:rsid w:val="006F390F"/>
    <w:rsid w:val="006F3CDA"/>
    <w:rsid w:val="006F3F8E"/>
    <w:rsid w:val="006F411B"/>
    <w:rsid w:val="006F4660"/>
    <w:rsid w:val="006F46C5"/>
    <w:rsid w:val="006F48CA"/>
    <w:rsid w:val="006F49FA"/>
    <w:rsid w:val="006F51F4"/>
    <w:rsid w:val="006F52D7"/>
    <w:rsid w:val="006F5490"/>
    <w:rsid w:val="006F5752"/>
    <w:rsid w:val="006F59F8"/>
    <w:rsid w:val="006F5C05"/>
    <w:rsid w:val="006F5D55"/>
    <w:rsid w:val="006F5D6A"/>
    <w:rsid w:val="006F5E78"/>
    <w:rsid w:val="006F621E"/>
    <w:rsid w:val="006F66B0"/>
    <w:rsid w:val="006F68FB"/>
    <w:rsid w:val="006F69FB"/>
    <w:rsid w:val="006F71AF"/>
    <w:rsid w:val="006F7229"/>
    <w:rsid w:val="006F72A1"/>
    <w:rsid w:val="006F76D6"/>
    <w:rsid w:val="006F7D56"/>
    <w:rsid w:val="006F7E4C"/>
    <w:rsid w:val="006F7F88"/>
    <w:rsid w:val="006F7F9B"/>
    <w:rsid w:val="00700032"/>
    <w:rsid w:val="0070010B"/>
    <w:rsid w:val="00700290"/>
    <w:rsid w:val="007002B7"/>
    <w:rsid w:val="007003D2"/>
    <w:rsid w:val="00700589"/>
    <w:rsid w:val="007007CC"/>
    <w:rsid w:val="007008BE"/>
    <w:rsid w:val="00700DC0"/>
    <w:rsid w:val="00701245"/>
    <w:rsid w:val="007012A5"/>
    <w:rsid w:val="0070185D"/>
    <w:rsid w:val="0070196D"/>
    <w:rsid w:val="00701CC5"/>
    <w:rsid w:val="00701D4F"/>
    <w:rsid w:val="00702191"/>
    <w:rsid w:val="007022C1"/>
    <w:rsid w:val="00702622"/>
    <w:rsid w:val="00702AE8"/>
    <w:rsid w:val="00702EFD"/>
    <w:rsid w:val="00703053"/>
    <w:rsid w:val="00703232"/>
    <w:rsid w:val="00703442"/>
    <w:rsid w:val="007034B4"/>
    <w:rsid w:val="007038BD"/>
    <w:rsid w:val="007039F8"/>
    <w:rsid w:val="00704263"/>
    <w:rsid w:val="0070435A"/>
    <w:rsid w:val="007043F1"/>
    <w:rsid w:val="007045BF"/>
    <w:rsid w:val="00704A34"/>
    <w:rsid w:val="00705000"/>
    <w:rsid w:val="00705212"/>
    <w:rsid w:val="00705491"/>
    <w:rsid w:val="007058B2"/>
    <w:rsid w:val="007058E0"/>
    <w:rsid w:val="00705A17"/>
    <w:rsid w:val="00705AAD"/>
    <w:rsid w:val="00705ABB"/>
    <w:rsid w:val="00705B2D"/>
    <w:rsid w:val="00705DA4"/>
    <w:rsid w:val="00705E5F"/>
    <w:rsid w:val="00705ED7"/>
    <w:rsid w:val="00705F86"/>
    <w:rsid w:val="00706211"/>
    <w:rsid w:val="0070622B"/>
    <w:rsid w:val="007062BA"/>
    <w:rsid w:val="007063D9"/>
    <w:rsid w:val="00706675"/>
    <w:rsid w:val="0070674C"/>
    <w:rsid w:val="00706852"/>
    <w:rsid w:val="00706908"/>
    <w:rsid w:val="00706B95"/>
    <w:rsid w:val="00706C13"/>
    <w:rsid w:val="00706D2B"/>
    <w:rsid w:val="007072B1"/>
    <w:rsid w:val="007074AE"/>
    <w:rsid w:val="00707895"/>
    <w:rsid w:val="00707D2B"/>
    <w:rsid w:val="0071005A"/>
    <w:rsid w:val="00710240"/>
    <w:rsid w:val="00710259"/>
    <w:rsid w:val="0071050E"/>
    <w:rsid w:val="00710783"/>
    <w:rsid w:val="00710F46"/>
    <w:rsid w:val="0071102D"/>
    <w:rsid w:val="0071116B"/>
    <w:rsid w:val="007114F2"/>
    <w:rsid w:val="0071166D"/>
    <w:rsid w:val="0071194A"/>
    <w:rsid w:val="0071227F"/>
    <w:rsid w:val="00712392"/>
    <w:rsid w:val="00712841"/>
    <w:rsid w:val="0071287C"/>
    <w:rsid w:val="00712B6F"/>
    <w:rsid w:val="00712BBF"/>
    <w:rsid w:val="00712C3E"/>
    <w:rsid w:val="00712DB5"/>
    <w:rsid w:val="00712DC6"/>
    <w:rsid w:val="00712FAD"/>
    <w:rsid w:val="007131A5"/>
    <w:rsid w:val="00713260"/>
    <w:rsid w:val="00713265"/>
    <w:rsid w:val="007135D4"/>
    <w:rsid w:val="00713862"/>
    <w:rsid w:val="00713964"/>
    <w:rsid w:val="00713C88"/>
    <w:rsid w:val="00713CFD"/>
    <w:rsid w:val="0071400F"/>
    <w:rsid w:val="007141A7"/>
    <w:rsid w:val="00714285"/>
    <w:rsid w:val="00714368"/>
    <w:rsid w:val="00714480"/>
    <w:rsid w:val="00714B3E"/>
    <w:rsid w:val="00714E44"/>
    <w:rsid w:val="007152C0"/>
    <w:rsid w:val="00715793"/>
    <w:rsid w:val="00715EA7"/>
    <w:rsid w:val="00715ED1"/>
    <w:rsid w:val="00715EE8"/>
    <w:rsid w:val="0071627E"/>
    <w:rsid w:val="007163D8"/>
    <w:rsid w:val="0071648E"/>
    <w:rsid w:val="00716927"/>
    <w:rsid w:val="00717017"/>
    <w:rsid w:val="00717233"/>
    <w:rsid w:val="0071785C"/>
    <w:rsid w:val="00717868"/>
    <w:rsid w:val="00717C4E"/>
    <w:rsid w:val="0072014B"/>
    <w:rsid w:val="00720174"/>
    <w:rsid w:val="007201B7"/>
    <w:rsid w:val="00720322"/>
    <w:rsid w:val="00720364"/>
    <w:rsid w:val="00720558"/>
    <w:rsid w:val="007205D6"/>
    <w:rsid w:val="0072073F"/>
    <w:rsid w:val="007208D8"/>
    <w:rsid w:val="00720BB1"/>
    <w:rsid w:val="00720D7E"/>
    <w:rsid w:val="00721726"/>
    <w:rsid w:val="00721995"/>
    <w:rsid w:val="00721A1E"/>
    <w:rsid w:val="00721D00"/>
    <w:rsid w:val="00721D1C"/>
    <w:rsid w:val="00721F38"/>
    <w:rsid w:val="0072223E"/>
    <w:rsid w:val="00722814"/>
    <w:rsid w:val="00722ACA"/>
    <w:rsid w:val="00722B54"/>
    <w:rsid w:val="00722C56"/>
    <w:rsid w:val="00723164"/>
    <w:rsid w:val="0072327D"/>
    <w:rsid w:val="007234FB"/>
    <w:rsid w:val="0072358B"/>
    <w:rsid w:val="007238C8"/>
    <w:rsid w:val="00723989"/>
    <w:rsid w:val="007239CB"/>
    <w:rsid w:val="007239ED"/>
    <w:rsid w:val="00723A81"/>
    <w:rsid w:val="00723AC5"/>
    <w:rsid w:val="00723B34"/>
    <w:rsid w:val="00723DC7"/>
    <w:rsid w:val="007240B7"/>
    <w:rsid w:val="00724115"/>
    <w:rsid w:val="00724142"/>
    <w:rsid w:val="007245B2"/>
    <w:rsid w:val="00724B1C"/>
    <w:rsid w:val="00724DD0"/>
    <w:rsid w:val="00724E58"/>
    <w:rsid w:val="00725060"/>
    <w:rsid w:val="007253A1"/>
    <w:rsid w:val="0072553E"/>
    <w:rsid w:val="0072578C"/>
    <w:rsid w:val="007258BF"/>
    <w:rsid w:val="00725B4A"/>
    <w:rsid w:val="00725C86"/>
    <w:rsid w:val="00726DB0"/>
    <w:rsid w:val="007271C2"/>
    <w:rsid w:val="00727278"/>
    <w:rsid w:val="0072728A"/>
    <w:rsid w:val="00727516"/>
    <w:rsid w:val="0072757E"/>
    <w:rsid w:val="00727CD6"/>
    <w:rsid w:val="00727DCB"/>
    <w:rsid w:val="007301EE"/>
    <w:rsid w:val="0073020A"/>
    <w:rsid w:val="00730382"/>
    <w:rsid w:val="00730588"/>
    <w:rsid w:val="007305AD"/>
    <w:rsid w:val="00730765"/>
    <w:rsid w:val="00730781"/>
    <w:rsid w:val="00730A4A"/>
    <w:rsid w:val="00730D03"/>
    <w:rsid w:val="00730E4E"/>
    <w:rsid w:val="00731279"/>
    <w:rsid w:val="007317F2"/>
    <w:rsid w:val="0073193C"/>
    <w:rsid w:val="00731E10"/>
    <w:rsid w:val="00731E59"/>
    <w:rsid w:val="00731F32"/>
    <w:rsid w:val="0073228E"/>
    <w:rsid w:val="007324A2"/>
    <w:rsid w:val="007327E3"/>
    <w:rsid w:val="00732FD8"/>
    <w:rsid w:val="00732FE5"/>
    <w:rsid w:val="00733040"/>
    <w:rsid w:val="007331D9"/>
    <w:rsid w:val="0073320B"/>
    <w:rsid w:val="0073324F"/>
    <w:rsid w:val="00733494"/>
    <w:rsid w:val="0073396F"/>
    <w:rsid w:val="00733A3A"/>
    <w:rsid w:val="00733FE3"/>
    <w:rsid w:val="0073413F"/>
    <w:rsid w:val="007341EA"/>
    <w:rsid w:val="007343E7"/>
    <w:rsid w:val="007345BE"/>
    <w:rsid w:val="0073469E"/>
    <w:rsid w:val="00734953"/>
    <w:rsid w:val="00734A34"/>
    <w:rsid w:val="00734ACE"/>
    <w:rsid w:val="00734C4F"/>
    <w:rsid w:val="007356B5"/>
    <w:rsid w:val="007357B0"/>
    <w:rsid w:val="00735A12"/>
    <w:rsid w:val="00735BC7"/>
    <w:rsid w:val="00735CA1"/>
    <w:rsid w:val="007360DD"/>
    <w:rsid w:val="00736246"/>
    <w:rsid w:val="00736424"/>
    <w:rsid w:val="00736539"/>
    <w:rsid w:val="007366A9"/>
    <w:rsid w:val="007367A1"/>
    <w:rsid w:val="0073690D"/>
    <w:rsid w:val="00736A11"/>
    <w:rsid w:val="00736FCA"/>
    <w:rsid w:val="00737274"/>
    <w:rsid w:val="007373A1"/>
    <w:rsid w:val="00737811"/>
    <w:rsid w:val="00737939"/>
    <w:rsid w:val="0073798A"/>
    <w:rsid w:val="00737CF7"/>
    <w:rsid w:val="0074005D"/>
    <w:rsid w:val="007400C8"/>
    <w:rsid w:val="00740131"/>
    <w:rsid w:val="007402AD"/>
    <w:rsid w:val="0074050E"/>
    <w:rsid w:val="00740BFC"/>
    <w:rsid w:val="00740C3D"/>
    <w:rsid w:val="00740CEA"/>
    <w:rsid w:val="00740DEA"/>
    <w:rsid w:val="0074105F"/>
    <w:rsid w:val="00741215"/>
    <w:rsid w:val="007412CD"/>
    <w:rsid w:val="0074138B"/>
    <w:rsid w:val="00741409"/>
    <w:rsid w:val="007414D7"/>
    <w:rsid w:val="007416E6"/>
    <w:rsid w:val="00741784"/>
    <w:rsid w:val="00741B51"/>
    <w:rsid w:val="00741DCE"/>
    <w:rsid w:val="00741EB9"/>
    <w:rsid w:val="00741F91"/>
    <w:rsid w:val="0074203D"/>
    <w:rsid w:val="0074268C"/>
    <w:rsid w:val="00742899"/>
    <w:rsid w:val="007428D3"/>
    <w:rsid w:val="00742C34"/>
    <w:rsid w:val="00742DEC"/>
    <w:rsid w:val="007431ED"/>
    <w:rsid w:val="007433F4"/>
    <w:rsid w:val="00743966"/>
    <w:rsid w:val="00743AB9"/>
    <w:rsid w:val="00744122"/>
    <w:rsid w:val="0074473C"/>
    <w:rsid w:val="0074489E"/>
    <w:rsid w:val="0074494F"/>
    <w:rsid w:val="00744A12"/>
    <w:rsid w:val="00744C92"/>
    <w:rsid w:val="00745327"/>
    <w:rsid w:val="007454D2"/>
    <w:rsid w:val="007457F7"/>
    <w:rsid w:val="00745817"/>
    <w:rsid w:val="00745882"/>
    <w:rsid w:val="00745F42"/>
    <w:rsid w:val="007460D6"/>
    <w:rsid w:val="0074615E"/>
    <w:rsid w:val="007465C3"/>
    <w:rsid w:val="00746D9C"/>
    <w:rsid w:val="007471A4"/>
    <w:rsid w:val="00747203"/>
    <w:rsid w:val="007472B7"/>
    <w:rsid w:val="00747838"/>
    <w:rsid w:val="00747ABB"/>
    <w:rsid w:val="00747B0E"/>
    <w:rsid w:val="00747EE3"/>
    <w:rsid w:val="007502BB"/>
    <w:rsid w:val="00750671"/>
    <w:rsid w:val="00750B84"/>
    <w:rsid w:val="0075115F"/>
    <w:rsid w:val="007511D0"/>
    <w:rsid w:val="0075141C"/>
    <w:rsid w:val="0075152E"/>
    <w:rsid w:val="007518BA"/>
    <w:rsid w:val="00751AC7"/>
    <w:rsid w:val="00751C27"/>
    <w:rsid w:val="007524F1"/>
    <w:rsid w:val="00752DA1"/>
    <w:rsid w:val="00752E27"/>
    <w:rsid w:val="007535D1"/>
    <w:rsid w:val="0075372E"/>
    <w:rsid w:val="00753787"/>
    <w:rsid w:val="00753B02"/>
    <w:rsid w:val="00753B89"/>
    <w:rsid w:val="00753C53"/>
    <w:rsid w:val="00753DD4"/>
    <w:rsid w:val="007540FA"/>
    <w:rsid w:val="007541C4"/>
    <w:rsid w:val="007544D9"/>
    <w:rsid w:val="00754607"/>
    <w:rsid w:val="00754653"/>
    <w:rsid w:val="00754E60"/>
    <w:rsid w:val="007551E9"/>
    <w:rsid w:val="0075561A"/>
    <w:rsid w:val="00755752"/>
    <w:rsid w:val="007559F3"/>
    <w:rsid w:val="00755BC9"/>
    <w:rsid w:val="00755D26"/>
    <w:rsid w:val="00755EC2"/>
    <w:rsid w:val="00756094"/>
    <w:rsid w:val="0075613C"/>
    <w:rsid w:val="007561A7"/>
    <w:rsid w:val="007562F6"/>
    <w:rsid w:val="00756766"/>
    <w:rsid w:val="00756B70"/>
    <w:rsid w:val="00756BAA"/>
    <w:rsid w:val="00756BC2"/>
    <w:rsid w:val="00756D5E"/>
    <w:rsid w:val="007573D5"/>
    <w:rsid w:val="0075758D"/>
    <w:rsid w:val="00757698"/>
    <w:rsid w:val="007579B0"/>
    <w:rsid w:val="00757DA0"/>
    <w:rsid w:val="00757EA4"/>
    <w:rsid w:val="00757EB4"/>
    <w:rsid w:val="0076002B"/>
    <w:rsid w:val="007600EF"/>
    <w:rsid w:val="0076019F"/>
    <w:rsid w:val="00760671"/>
    <w:rsid w:val="0076081A"/>
    <w:rsid w:val="00760B89"/>
    <w:rsid w:val="00760CD7"/>
    <w:rsid w:val="00760DC3"/>
    <w:rsid w:val="00761155"/>
    <w:rsid w:val="00761716"/>
    <w:rsid w:val="00761958"/>
    <w:rsid w:val="00761DCF"/>
    <w:rsid w:val="0076230E"/>
    <w:rsid w:val="00762603"/>
    <w:rsid w:val="0076269E"/>
    <w:rsid w:val="00762778"/>
    <w:rsid w:val="00762892"/>
    <w:rsid w:val="007629E1"/>
    <w:rsid w:val="00762F18"/>
    <w:rsid w:val="00762F93"/>
    <w:rsid w:val="0076366B"/>
    <w:rsid w:val="0076388A"/>
    <w:rsid w:val="0076398E"/>
    <w:rsid w:val="007639E5"/>
    <w:rsid w:val="00763A72"/>
    <w:rsid w:val="00763AE7"/>
    <w:rsid w:val="00763C47"/>
    <w:rsid w:val="00763F22"/>
    <w:rsid w:val="00763FDA"/>
    <w:rsid w:val="00764625"/>
    <w:rsid w:val="00764629"/>
    <w:rsid w:val="0076462B"/>
    <w:rsid w:val="00764805"/>
    <w:rsid w:val="00764B69"/>
    <w:rsid w:val="00764BA3"/>
    <w:rsid w:val="00764F64"/>
    <w:rsid w:val="00765303"/>
    <w:rsid w:val="00765409"/>
    <w:rsid w:val="007661E1"/>
    <w:rsid w:val="0076622B"/>
    <w:rsid w:val="00766266"/>
    <w:rsid w:val="0076651C"/>
    <w:rsid w:val="0076666A"/>
    <w:rsid w:val="00766968"/>
    <w:rsid w:val="00766A20"/>
    <w:rsid w:val="00766AD1"/>
    <w:rsid w:val="00766CCC"/>
    <w:rsid w:val="00766EDB"/>
    <w:rsid w:val="00767106"/>
    <w:rsid w:val="00767489"/>
    <w:rsid w:val="0076775D"/>
    <w:rsid w:val="007678A1"/>
    <w:rsid w:val="00767DCA"/>
    <w:rsid w:val="00767F9F"/>
    <w:rsid w:val="00770145"/>
    <w:rsid w:val="00770C9B"/>
    <w:rsid w:val="00770CD2"/>
    <w:rsid w:val="0077104C"/>
    <w:rsid w:val="0077129F"/>
    <w:rsid w:val="00771DA5"/>
    <w:rsid w:val="00771ED0"/>
    <w:rsid w:val="007720D0"/>
    <w:rsid w:val="00772146"/>
    <w:rsid w:val="00772320"/>
    <w:rsid w:val="007727CE"/>
    <w:rsid w:val="00772840"/>
    <w:rsid w:val="007728BB"/>
    <w:rsid w:val="00772D96"/>
    <w:rsid w:val="00772DDB"/>
    <w:rsid w:val="00772FB5"/>
    <w:rsid w:val="00773041"/>
    <w:rsid w:val="00773292"/>
    <w:rsid w:val="0077335F"/>
    <w:rsid w:val="007733A6"/>
    <w:rsid w:val="0077352C"/>
    <w:rsid w:val="007735A3"/>
    <w:rsid w:val="00773C23"/>
    <w:rsid w:val="00773E4E"/>
    <w:rsid w:val="007740D4"/>
    <w:rsid w:val="007741F6"/>
    <w:rsid w:val="007745E3"/>
    <w:rsid w:val="007746A3"/>
    <w:rsid w:val="007747D2"/>
    <w:rsid w:val="007748CF"/>
    <w:rsid w:val="00774A7D"/>
    <w:rsid w:val="00774B16"/>
    <w:rsid w:val="00774B4B"/>
    <w:rsid w:val="00774BCC"/>
    <w:rsid w:val="00774E66"/>
    <w:rsid w:val="00774EC2"/>
    <w:rsid w:val="00775597"/>
    <w:rsid w:val="00775615"/>
    <w:rsid w:val="00775811"/>
    <w:rsid w:val="007759B3"/>
    <w:rsid w:val="00775A8E"/>
    <w:rsid w:val="00775B73"/>
    <w:rsid w:val="00775BFE"/>
    <w:rsid w:val="00775C8B"/>
    <w:rsid w:val="00775CCF"/>
    <w:rsid w:val="00775CFD"/>
    <w:rsid w:val="00776286"/>
    <w:rsid w:val="00776341"/>
    <w:rsid w:val="00776618"/>
    <w:rsid w:val="00776674"/>
    <w:rsid w:val="00776912"/>
    <w:rsid w:val="0077715E"/>
    <w:rsid w:val="007772A7"/>
    <w:rsid w:val="00777728"/>
    <w:rsid w:val="007777DA"/>
    <w:rsid w:val="0077789A"/>
    <w:rsid w:val="007778FD"/>
    <w:rsid w:val="0077792B"/>
    <w:rsid w:val="007779CF"/>
    <w:rsid w:val="0078009A"/>
    <w:rsid w:val="007803F4"/>
    <w:rsid w:val="00780450"/>
    <w:rsid w:val="007804FE"/>
    <w:rsid w:val="007805D3"/>
    <w:rsid w:val="0078074B"/>
    <w:rsid w:val="00780D8A"/>
    <w:rsid w:val="00780DBC"/>
    <w:rsid w:val="00780EC4"/>
    <w:rsid w:val="00780F42"/>
    <w:rsid w:val="00781047"/>
    <w:rsid w:val="00781460"/>
    <w:rsid w:val="007815FD"/>
    <w:rsid w:val="0078182B"/>
    <w:rsid w:val="00781B2E"/>
    <w:rsid w:val="00781D71"/>
    <w:rsid w:val="00781F42"/>
    <w:rsid w:val="0078203A"/>
    <w:rsid w:val="007821A4"/>
    <w:rsid w:val="007822BE"/>
    <w:rsid w:val="00782300"/>
    <w:rsid w:val="007823C5"/>
    <w:rsid w:val="007824A0"/>
    <w:rsid w:val="007825B3"/>
    <w:rsid w:val="00782688"/>
    <w:rsid w:val="00782ABE"/>
    <w:rsid w:val="00782C47"/>
    <w:rsid w:val="007834E1"/>
    <w:rsid w:val="00783537"/>
    <w:rsid w:val="0078369C"/>
    <w:rsid w:val="0078384A"/>
    <w:rsid w:val="00783A87"/>
    <w:rsid w:val="00783B68"/>
    <w:rsid w:val="00783DD1"/>
    <w:rsid w:val="0078423C"/>
    <w:rsid w:val="0078489A"/>
    <w:rsid w:val="00784A08"/>
    <w:rsid w:val="00784BC7"/>
    <w:rsid w:val="00784C41"/>
    <w:rsid w:val="0078522D"/>
    <w:rsid w:val="007853F0"/>
    <w:rsid w:val="00785514"/>
    <w:rsid w:val="0078553F"/>
    <w:rsid w:val="007855D1"/>
    <w:rsid w:val="0078569B"/>
    <w:rsid w:val="0078574E"/>
    <w:rsid w:val="0078578A"/>
    <w:rsid w:val="007858E6"/>
    <w:rsid w:val="00785BDE"/>
    <w:rsid w:val="00785E69"/>
    <w:rsid w:val="00785FDE"/>
    <w:rsid w:val="007863E0"/>
    <w:rsid w:val="007865A0"/>
    <w:rsid w:val="00786806"/>
    <w:rsid w:val="00786D9D"/>
    <w:rsid w:val="007871FC"/>
    <w:rsid w:val="00787342"/>
    <w:rsid w:val="007873EB"/>
    <w:rsid w:val="00787442"/>
    <w:rsid w:val="00787626"/>
    <w:rsid w:val="0078762F"/>
    <w:rsid w:val="0078793E"/>
    <w:rsid w:val="00787A72"/>
    <w:rsid w:val="00787F1F"/>
    <w:rsid w:val="00790018"/>
    <w:rsid w:val="007900FA"/>
    <w:rsid w:val="0079043D"/>
    <w:rsid w:val="00790857"/>
    <w:rsid w:val="00790D3D"/>
    <w:rsid w:val="007914B6"/>
    <w:rsid w:val="00791575"/>
    <w:rsid w:val="007919B8"/>
    <w:rsid w:val="00791A72"/>
    <w:rsid w:val="00791C4D"/>
    <w:rsid w:val="00792068"/>
    <w:rsid w:val="00792140"/>
    <w:rsid w:val="00792245"/>
    <w:rsid w:val="0079265D"/>
    <w:rsid w:val="00792AA2"/>
    <w:rsid w:val="00792AE4"/>
    <w:rsid w:val="00792D2E"/>
    <w:rsid w:val="00792E59"/>
    <w:rsid w:val="00793005"/>
    <w:rsid w:val="00793025"/>
    <w:rsid w:val="00793255"/>
    <w:rsid w:val="00793273"/>
    <w:rsid w:val="0079337A"/>
    <w:rsid w:val="007934AF"/>
    <w:rsid w:val="00793555"/>
    <w:rsid w:val="00793609"/>
    <w:rsid w:val="00793B04"/>
    <w:rsid w:val="00793CEC"/>
    <w:rsid w:val="00793E08"/>
    <w:rsid w:val="0079413B"/>
    <w:rsid w:val="007941AB"/>
    <w:rsid w:val="007941FB"/>
    <w:rsid w:val="00794213"/>
    <w:rsid w:val="0079427E"/>
    <w:rsid w:val="0079444A"/>
    <w:rsid w:val="00794A6C"/>
    <w:rsid w:val="00794BD6"/>
    <w:rsid w:val="00794DC8"/>
    <w:rsid w:val="00794F35"/>
    <w:rsid w:val="00795794"/>
    <w:rsid w:val="00795975"/>
    <w:rsid w:val="00795C92"/>
    <w:rsid w:val="007961F8"/>
    <w:rsid w:val="00796530"/>
    <w:rsid w:val="00796DF4"/>
    <w:rsid w:val="00796F6F"/>
    <w:rsid w:val="00797072"/>
    <w:rsid w:val="00797126"/>
    <w:rsid w:val="007972DD"/>
    <w:rsid w:val="00797809"/>
    <w:rsid w:val="0079783B"/>
    <w:rsid w:val="00797AF7"/>
    <w:rsid w:val="00797D53"/>
    <w:rsid w:val="007A0207"/>
    <w:rsid w:val="007A02B1"/>
    <w:rsid w:val="007A05F9"/>
    <w:rsid w:val="007A0677"/>
    <w:rsid w:val="007A0B09"/>
    <w:rsid w:val="007A0C94"/>
    <w:rsid w:val="007A11CC"/>
    <w:rsid w:val="007A142D"/>
    <w:rsid w:val="007A16CA"/>
    <w:rsid w:val="007A1BA4"/>
    <w:rsid w:val="007A1CDD"/>
    <w:rsid w:val="007A1D04"/>
    <w:rsid w:val="007A1FAB"/>
    <w:rsid w:val="007A1FC2"/>
    <w:rsid w:val="007A239B"/>
    <w:rsid w:val="007A2570"/>
    <w:rsid w:val="007A26C8"/>
    <w:rsid w:val="007A276A"/>
    <w:rsid w:val="007A28CE"/>
    <w:rsid w:val="007A2B83"/>
    <w:rsid w:val="007A3401"/>
    <w:rsid w:val="007A35AD"/>
    <w:rsid w:val="007A36C5"/>
    <w:rsid w:val="007A36D8"/>
    <w:rsid w:val="007A3EA1"/>
    <w:rsid w:val="007A4EB9"/>
    <w:rsid w:val="007A5446"/>
    <w:rsid w:val="007A5882"/>
    <w:rsid w:val="007A5C07"/>
    <w:rsid w:val="007A62B3"/>
    <w:rsid w:val="007A640C"/>
    <w:rsid w:val="007A65D0"/>
    <w:rsid w:val="007A6A2B"/>
    <w:rsid w:val="007A6A93"/>
    <w:rsid w:val="007A6D47"/>
    <w:rsid w:val="007A6FED"/>
    <w:rsid w:val="007A72E1"/>
    <w:rsid w:val="007A73D8"/>
    <w:rsid w:val="007A73F0"/>
    <w:rsid w:val="007A7897"/>
    <w:rsid w:val="007A7A38"/>
    <w:rsid w:val="007A7A50"/>
    <w:rsid w:val="007A7F22"/>
    <w:rsid w:val="007A7F2F"/>
    <w:rsid w:val="007B00E0"/>
    <w:rsid w:val="007B024A"/>
    <w:rsid w:val="007B0511"/>
    <w:rsid w:val="007B0630"/>
    <w:rsid w:val="007B0DE6"/>
    <w:rsid w:val="007B0FED"/>
    <w:rsid w:val="007B154F"/>
    <w:rsid w:val="007B1910"/>
    <w:rsid w:val="007B1DA1"/>
    <w:rsid w:val="007B22F4"/>
    <w:rsid w:val="007B24A9"/>
    <w:rsid w:val="007B293B"/>
    <w:rsid w:val="007B29F1"/>
    <w:rsid w:val="007B2C08"/>
    <w:rsid w:val="007B2F82"/>
    <w:rsid w:val="007B3542"/>
    <w:rsid w:val="007B3733"/>
    <w:rsid w:val="007B3A88"/>
    <w:rsid w:val="007B4048"/>
    <w:rsid w:val="007B42D8"/>
    <w:rsid w:val="007B4C89"/>
    <w:rsid w:val="007B4EC8"/>
    <w:rsid w:val="007B4FDA"/>
    <w:rsid w:val="007B5245"/>
    <w:rsid w:val="007B5995"/>
    <w:rsid w:val="007B5AC0"/>
    <w:rsid w:val="007B5B9C"/>
    <w:rsid w:val="007B5E14"/>
    <w:rsid w:val="007B629C"/>
    <w:rsid w:val="007B62FA"/>
    <w:rsid w:val="007B66AB"/>
    <w:rsid w:val="007B68AC"/>
    <w:rsid w:val="007B69A5"/>
    <w:rsid w:val="007B6C62"/>
    <w:rsid w:val="007B6C6E"/>
    <w:rsid w:val="007B7078"/>
    <w:rsid w:val="007B7700"/>
    <w:rsid w:val="007B7964"/>
    <w:rsid w:val="007B7A4A"/>
    <w:rsid w:val="007B7AB2"/>
    <w:rsid w:val="007B7B40"/>
    <w:rsid w:val="007B7FD5"/>
    <w:rsid w:val="007C01DA"/>
    <w:rsid w:val="007C04A5"/>
    <w:rsid w:val="007C058A"/>
    <w:rsid w:val="007C0802"/>
    <w:rsid w:val="007C0807"/>
    <w:rsid w:val="007C09A0"/>
    <w:rsid w:val="007C0C36"/>
    <w:rsid w:val="007C0CEA"/>
    <w:rsid w:val="007C1147"/>
    <w:rsid w:val="007C1BB6"/>
    <w:rsid w:val="007C1CE0"/>
    <w:rsid w:val="007C1FEF"/>
    <w:rsid w:val="007C2459"/>
    <w:rsid w:val="007C2F49"/>
    <w:rsid w:val="007C2F6F"/>
    <w:rsid w:val="007C31D7"/>
    <w:rsid w:val="007C328D"/>
    <w:rsid w:val="007C33B1"/>
    <w:rsid w:val="007C35C0"/>
    <w:rsid w:val="007C368C"/>
    <w:rsid w:val="007C38F1"/>
    <w:rsid w:val="007C3BD7"/>
    <w:rsid w:val="007C3F65"/>
    <w:rsid w:val="007C45FC"/>
    <w:rsid w:val="007C46C0"/>
    <w:rsid w:val="007C48D9"/>
    <w:rsid w:val="007C4997"/>
    <w:rsid w:val="007C4DB1"/>
    <w:rsid w:val="007C4F75"/>
    <w:rsid w:val="007C4FC9"/>
    <w:rsid w:val="007C50C8"/>
    <w:rsid w:val="007C50EC"/>
    <w:rsid w:val="007C5576"/>
    <w:rsid w:val="007C55E4"/>
    <w:rsid w:val="007C5888"/>
    <w:rsid w:val="007C593D"/>
    <w:rsid w:val="007C60E7"/>
    <w:rsid w:val="007C613D"/>
    <w:rsid w:val="007C6368"/>
    <w:rsid w:val="007C63D3"/>
    <w:rsid w:val="007C66E8"/>
    <w:rsid w:val="007C674C"/>
    <w:rsid w:val="007C6A63"/>
    <w:rsid w:val="007C6C2B"/>
    <w:rsid w:val="007C701C"/>
    <w:rsid w:val="007C7470"/>
    <w:rsid w:val="007C74DB"/>
    <w:rsid w:val="007C7568"/>
    <w:rsid w:val="007C7821"/>
    <w:rsid w:val="007C7AEC"/>
    <w:rsid w:val="007C7B2A"/>
    <w:rsid w:val="007C7D44"/>
    <w:rsid w:val="007D015C"/>
    <w:rsid w:val="007D030C"/>
    <w:rsid w:val="007D07E9"/>
    <w:rsid w:val="007D0B17"/>
    <w:rsid w:val="007D0F61"/>
    <w:rsid w:val="007D1367"/>
    <w:rsid w:val="007D1514"/>
    <w:rsid w:val="007D1642"/>
    <w:rsid w:val="007D1C5F"/>
    <w:rsid w:val="007D1CAC"/>
    <w:rsid w:val="007D1D55"/>
    <w:rsid w:val="007D1F2A"/>
    <w:rsid w:val="007D2210"/>
    <w:rsid w:val="007D23B8"/>
    <w:rsid w:val="007D24A7"/>
    <w:rsid w:val="007D2723"/>
    <w:rsid w:val="007D275D"/>
    <w:rsid w:val="007D2916"/>
    <w:rsid w:val="007D2C02"/>
    <w:rsid w:val="007D2C15"/>
    <w:rsid w:val="007D3395"/>
    <w:rsid w:val="007D3B1D"/>
    <w:rsid w:val="007D3B57"/>
    <w:rsid w:val="007D3E88"/>
    <w:rsid w:val="007D3ECF"/>
    <w:rsid w:val="007D3F09"/>
    <w:rsid w:val="007D4164"/>
    <w:rsid w:val="007D41A9"/>
    <w:rsid w:val="007D430B"/>
    <w:rsid w:val="007D49B7"/>
    <w:rsid w:val="007D4B8A"/>
    <w:rsid w:val="007D4CA2"/>
    <w:rsid w:val="007D4CAF"/>
    <w:rsid w:val="007D4FE1"/>
    <w:rsid w:val="007D50D0"/>
    <w:rsid w:val="007D5100"/>
    <w:rsid w:val="007D5112"/>
    <w:rsid w:val="007D52CB"/>
    <w:rsid w:val="007D5404"/>
    <w:rsid w:val="007D55A2"/>
    <w:rsid w:val="007D5AED"/>
    <w:rsid w:val="007D6824"/>
    <w:rsid w:val="007D6D51"/>
    <w:rsid w:val="007D6EE2"/>
    <w:rsid w:val="007D707F"/>
    <w:rsid w:val="007D70DD"/>
    <w:rsid w:val="007D7A69"/>
    <w:rsid w:val="007D7A6C"/>
    <w:rsid w:val="007D7ABD"/>
    <w:rsid w:val="007D7AFD"/>
    <w:rsid w:val="007D7B9C"/>
    <w:rsid w:val="007D7C2B"/>
    <w:rsid w:val="007D7DF4"/>
    <w:rsid w:val="007D7E30"/>
    <w:rsid w:val="007D7EE8"/>
    <w:rsid w:val="007D7FD6"/>
    <w:rsid w:val="007E01AA"/>
    <w:rsid w:val="007E0841"/>
    <w:rsid w:val="007E0D0E"/>
    <w:rsid w:val="007E0DEB"/>
    <w:rsid w:val="007E1055"/>
    <w:rsid w:val="007E115B"/>
    <w:rsid w:val="007E1282"/>
    <w:rsid w:val="007E146F"/>
    <w:rsid w:val="007E14F2"/>
    <w:rsid w:val="007E1606"/>
    <w:rsid w:val="007E1865"/>
    <w:rsid w:val="007E19FF"/>
    <w:rsid w:val="007E1C47"/>
    <w:rsid w:val="007E281C"/>
    <w:rsid w:val="007E305A"/>
    <w:rsid w:val="007E31C2"/>
    <w:rsid w:val="007E3515"/>
    <w:rsid w:val="007E3545"/>
    <w:rsid w:val="007E3670"/>
    <w:rsid w:val="007E3E2B"/>
    <w:rsid w:val="007E3E5F"/>
    <w:rsid w:val="007E4253"/>
    <w:rsid w:val="007E43BC"/>
    <w:rsid w:val="007E4438"/>
    <w:rsid w:val="007E445F"/>
    <w:rsid w:val="007E49DB"/>
    <w:rsid w:val="007E4B93"/>
    <w:rsid w:val="007E4BE7"/>
    <w:rsid w:val="007E50B8"/>
    <w:rsid w:val="007E5100"/>
    <w:rsid w:val="007E53F7"/>
    <w:rsid w:val="007E5699"/>
    <w:rsid w:val="007E5733"/>
    <w:rsid w:val="007E5767"/>
    <w:rsid w:val="007E597F"/>
    <w:rsid w:val="007E5DA0"/>
    <w:rsid w:val="007E674D"/>
    <w:rsid w:val="007E6D2F"/>
    <w:rsid w:val="007E6EB3"/>
    <w:rsid w:val="007E730F"/>
    <w:rsid w:val="007E7377"/>
    <w:rsid w:val="007E73B9"/>
    <w:rsid w:val="007E7663"/>
    <w:rsid w:val="007E797D"/>
    <w:rsid w:val="007F0E92"/>
    <w:rsid w:val="007F0F2C"/>
    <w:rsid w:val="007F148E"/>
    <w:rsid w:val="007F1622"/>
    <w:rsid w:val="007F19FF"/>
    <w:rsid w:val="007F1A0F"/>
    <w:rsid w:val="007F2125"/>
    <w:rsid w:val="007F250D"/>
    <w:rsid w:val="007F25AC"/>
    <w:rsid w:val="007F299C"/>
    <w:rsid w:val="007F2B22"/>
    <w:rsid w:val="007F2B4A"/>
    <w:rsid w:val="007F2C22"/>
    <w:rsid w:val="007F3056"/>
    <w:rsid w:val="007F30A4"/>
    <w:rsid w:val="007F3118"/>
    <w:rsid w:val="007F3643"/>
    <w:rsid w:val="007F36B8"/>
    <w:rsid w:val="007F377D"/>
    <w:rsid w:val="007F3A0B"/>
    <w:rsid w:val="007F3CA0"/>
    <w:rsid w:val="007F4172"/>
    <w:rsid w:val="007F4B4B"/>
    <w:rsid w:val="007F52E5"/>
    <w:rsid w:val="007F56B6"/>
    <w:rsid w:val="007F5784"/>
    <w:rsid w:val="007F57E3"/>
    <w:rsid w:val="007F595E"/>
    <w:rsid w:val="007F5C68"/>
    <w:rsid w:val="007F66AE"/>
    <w:rsid w:val="007F696D"/>
    <w:rsid w:val="007F6BFD"/>
    <w:rsid w:val="007F6E61"/>
    <w:rsid w:val="007F707A"/>
    <w:rsid w:val="007F70E2"/>
    <w:rsid w:val="007F74F9"/>
    <w:rsid w:val="007F76D6"/>
    <w:rsid w:val="007F7786"/>
    <w:rsid w:val="007F77F2"/>
    <w:rsid w:val="007F7871"/>
    <w:rsid w:val="007F78F6"/>
    <w:rsid w:val="007F790C"/>
    <w:rsid w:val="007F7DE4"/>
    <w:rsid w:val="007F7E1C"/>
    <w:rsid w:val="007F7EDE"/>
    <w:rsid w:val="007F7FA4"/>
    <w:rsid w:val="00800154"/>
    <w:rsid w:val="00800580"/>
    <w:rsid w:val="0080062A"/>
    <w:rsid w:val="0080072D"/>
    <w:rsid w:val="00800876"/>
    <w:rsid w:val="00800AC0"/>
    <w:rsid w:val="00800B2F"/>
    <w:rsid w:val="00800D2E"/>
    <w:rsid w:val="008012B7"/>
    <w:rsid w:val="008013B4"/>
    <w:rsid w:val="00801441"/>
    <w:rsid w:val="00801488"/>
    <w:rsid w:val="00801A5E"/>
    <w:rsid w:val="00801C1C"/>
    <w:rsid w:val="00801D57"/>
    <w:rsid w:val="00801E16"/>
    <w:rsid w:val="00801F78"/>
    <w:rsid w:val="0080265A"/>
    <w:rsid w:val="00802879"/>
    <w:rsid w:val="008028F0"/>
    <w:rsid w:val="0080294D"/>
    <w:rsid w:val="00802A13"/>
    <w:rsid w:val="00802A28"/>
    <w:rsid w:val="008031FF"/>
    <w:rsid w:val="0080332F"/>
    <w:rsid w:val="008033AA"/>
    <w:rsid w:val="00803B20"/>
    <w:rsid w:val="00803CD1"/>
    <w:rsid w:val="00803E4E"/>
    <w:rsid w:val="00803E4F"/>
    <w:rsid w:val="008042DA"/>
    <w:rsid w:val="008042FD"/>
    <w:rsid w:val="00804704"/>
    <w:rsid w:val="00804738"/>
    <w:rsid w:val="00804795"/>
    <w:rsid w:val="00804E83"/>
    <w:rsid w:val="0080553C"/>
    <w:rsid w:val="0080561F"/>
    <w:rsid w:val="008056E9"/>
    <w:rsid w:val="00805753"/>
    <w:rsid w:val="00805C05"/>
    <w:rsid w:val="00806473"/>
    <w:rsid w:val="00806918"/>
    <w:rsid w:val="0080716B"/>
    <w:rsid w:val="008074B6"/>
    <w:rsid w:val="00807D9B"/>
    <w:rsid w:val="00807F1A"/>
    <w:rsid w:val="00810776"/>
    <w:rsid w:val="0081098A"/>
    <w:rsid w:val="00810C71"/>
    <w:rsid w:val="00810F9E"/>
    <w:rsid w:val="0081101B"/>
    <w:rsid w:val="0081126D"/>
    <w:rsid w:val="00811407"/>
    <w:rsid w:val="0081144A"/>
    <w:rsid w:val="00811535"/>
    <w:rsid w:val="00811773"/>
    <w:rsid w:val="0081189F"/>
    <w:rsid w:val="00811CCC"/>
    <w:rsid w:val="00811D36"/>
    <w:rsid w:val="00812059"/>
    <w:rsid w:val="0081220A"/>
    <w:rsid w:val="00812217"/>
    <w:rsid w:val="008129C5"/>
    <w:rsid w:val="00812A9D"/>
    <w:rsid w:val="008130A0"/>
    <w:rsid w:val="00813159"/>
    <w:rsid w:val="008132A7"/>
    <w:rsid w:val="008135B2"/>
    <w:rsid w:val="008138C4"/>
    <w:rsid w:val="0081396A"/>
    <w:rsid w:val="00813BF5"/>
    <w:rsid w:val="00813D2B"/>
    <w:rsid w:val="00813E5C"/>
    <w:rsid w:val="00814021"/>
    <w:rsid w:val="008142EB"/>
    <w:rsid w:val="0081431F"/>
    <w:rsid w:val="008143A2"/>
    <w:rsid w:val="008143E9"/>
    <w:rsid w:val="00814400"/>
    <w:rsid w:val="0081450B"/>
    <w:rsid w:val="00814647"/>
    <w:rsid w:val="008147EC"/>
    <w:rsid w:val="008148CB"/>
    <w:rsid w:val="00814BEC"/>
    <w:rsid w:val="00814CBF"/>
    <w:rsid w:val="00814F21"/>
    <w:rsid w:val="00814FE7"/>
    <w:rsid w:val="0081515F"/>
    <w:rsid w:val="008153BC"/>
    <w:rsid w:val="008153FC"/>
    <w:rsid w:val="008154A4"/>
    <w:rsid w:val="00815693"/>
    <w:rsid w:val="008156FF"/>
    <w:rsid w:val="008157D5"/>
    <w:rsid w:val="00815A5A"/>
    <w:rsid w:val="00815A71"/>
    <w:rsid w:val="00815BD4"/>
    <w:rsid w:val="00815CFC"/>
    <w:rsid w:val="00815FF8"/>
    <w:rsid w:val="0081618F"/>
    <w:rsid w:val="00816333"/>
    <w:rsid w:val="00816725"/>
    <w:rsid w:val="00816B33"/>
    <w:rsid w:val="00816F4E"/>
    <w:rsid w:val="00817266"/>
    <w:rsid w:val="008174F3"/>
    <w:rsid w:val="00817BB9"/>
    <w:rsid w:val="00817D99"/>
    <w:rsid w:val="00817ED4"/>
    <w:rsid w:val="008201DE"/>
    <w:rsid w:val="008202FA"/>
    <w:rsid w:val="00820338"/>
    <w:rsid w:val="00821086"/>
    <w:rsid w:val="00821640"/>
    <w:rsid w:val="008219D3"/>
    <w:rsid w:val="00821AF8"/>
    <w:rsid w:val="00821DCB"/>
    <w:rsid w:val="00821E7E"/>
    <w:rsid w:val="00822136"/>
    <w:rsid w:val="008221F6"/>
    <w:rsid w:val="00822629"/>
    <w:rsid w:val="00822B1B"/>
    <w:rsid w:val="00822C6C"/>
    <w:rsid w:val="00822D4C"/>
    <w:rsid w:val="00823185"/>
    <w:rsid w:val="008236BA"/>
    <w:rsid w:val="00823764"/>
    <w:rsid w:val="00824380"/>
    <w:rsid w:val="00824399"/>
    <w:rsid w:val="00824415"/>
    <w:rsid w:val="0082443B"/>
    <w:rsid w:val="008245BB"/>
    <w:rsid w:val="008246E8"/>
    <w:rsid w:val="00824704"/>
    <w:rsid w:val="00824714"/>
    <w:rsid w:val="00824A11"/>
    <w:rsid w:val="00824BAC"/>
    <w:rsid w:val="00824F6D"/>
    <w:rsid w:val="008250F6"/>
    <w:rsid w:val="00825226"/>
    <w:rsid w:val="0082526C"/>
    <w:rsid w:val="00825545"/>
    <w:rsid w:val="00825860"/>
    <w:rsid w:val="00825A3D"/>
    <w:rsid w:val="00825C43"/>
    <w:rsid w:val="00825D14"/>
    <w:rsid w:val="00825DA6"/>
    <w:rsid w:val="0082623B"/>
    <w:rsid w:val="00826458"/>
    <w:rsid w:val="008265E0"/>
    <w:rsid w:val="0082674C"/>
    <w:rsid w:val="00826C71"/>
    <w:rsid w:val="00826D11"/>
    <w:rsid w:val="0082709D"/>
    <w:rsid w:val="008270B4"/>
    <w:rsid w:val="008271B3"/>
    <w:rsid w:val="00827511"/>
    <w:rsid w:val="0082752F"/>
    <w:rsid w:val="008278A9"/>
    <w:rsid w:val="00827B08"/>
    <w:rsid w:val="00827CEB"/>
    <w:rsid w:val="00827DEC"/>
    <w:rsid w:val="00827F04"/>
    <w:rsid w:val="00830091"/>
    <w:rsid w:val="00830154"/>
    <w:rsid w:val="0083022B"/>
    <w:rsid w:val="008304CE"/>
    <w:rsid w:val="0083085F"/>
    <w:rsid w:val="00830A7F"/>
    <w:rsid w:val="00830E61"/>
    <w:rsid w:val="0083154A"/>
    <w:rsid w:val="0083168C"/>
    <w:rsid w:val="0083168D"/>
    <w:rsid w:val="008319CE"/>
    <w:rsid w:val="00831C90"/>
    <w:rsid w:val="00831E33"/>
    <w:rsid w:val="00831F40"/>
    <w:rsid w:val="00832406"/>
    <w:rsid w:val="00832515"/>
    <w:rsid w:val="00832597"/>
    <w:rsid w:val="008325B7"/>
    <w:rsid w:val="0083263F"/>
    <w:rsid w:val="00832876"/>
    <w:rsid w:val="0083298B"/>
    <w:rsid w:val="00832BF3"/>
    <w:rsid w:val="00832C2F"/>
    <w:rsid w:val="00832CDA"/>
    <w:rsid w:val="00832E8C"/>
    <w:rsid w:val="00832ECD"/>
    <w:rsid w:val="008337AA"/>
    <w:rsid w:val="00833CE5"/>
    <w:rsid w:val="00833DDE"/>
    <w:rsid w:val="00833EE8"/>
    <w:rsid w:val="00834313"/>
    <w:rsid w:val="00834561"/>
    <w:rsid w:val="008346A4"/>
    <w:rsid w:val="008349FB"/>
    <w:rsid w:val="00834ACD"/>
    <w:rsid w:val="00835115"/>
    <w:rsid w:val="008351C8"/>
    <w:rsid w:val="00835418"/>
    <w:rsid w:val="0083556F"/>
    <w:rsid w:val="00835C7E"/>
    <w:rsid w:val="008361B1"/>
    <w:rsid w:val="00836271"/>
    <w:rsid w:val="0083637B"/>
    <w:rsid w:val="00836447"/>
    <w:rsid w:val="00836560"/>
    <w:rsid w:val="008366D3"/>
    <w:rsid w:val="00836861"/>
    <w:rsid w:val="00836FB2"/>
    <w:rsid w:val="00837153"/>
    <w:rsid w:val="00837360"/>
    <w:rsid w:val="008373FA"/>
    <w:rsid w:val="00837C1A"/>
    <w:rsid w:val="00837D90"/>
    <w:rsid w:val="008402D1"/>
    <w:rsid w:val="008403C2"/>
    <w:rsid w:val="008404AE"/>
    <w:rsid w:val="008404EB"/>
    <w:rsid w:val="008405F4"/>
    <w:rsid w:val="00840D20"/>
    <w:rsid w:val="00840E86"/>
    <w:rsid w:val="008410C1"/>
    <w:rsid w:val="0084122A"/>
    <w:rsid w:val="00841C6B"/>
    <w:rsid w:val="008421FB"/>
    <w:rsid w:val="00842363"/>
    <w:rsid w:val="00842517"/>
    <w:rsid w:val="00842559"/>
    <w:rsid w:val="008427F5"/>
    <w:rsid w:val="008429DB"/>
    <w:rsid w:val="00843117"/>
    <w:rsid w:val="00843646"/>
    <w:rsid w:val="00843700"/>
    <w:rsid w:val="00843826"/>
    <w:rsid w:val="00843832"/>
    <w:rsid w:val="00843B12"/>
    <w:rsid w:val="00843C4A"/>
    <w:rsid w:val="00843D53"/>
    <w:rsid w:val="00843F15"/>
    <w:rsid w:val="00844089"/>
    <w:rsid w:val="008440C0"/>
    <w:rsid w:val="008449C8"/>
    <w:rsid w:val="00844A31"/>
    <w:rsid w:val="00844A88"/>
    <w:rsid w:val="00844C41"/>
    <w:rsid w:val="008450DE"/>
    <w:rsid w:val="0084550A"/>
    <w:rsid w:val="0084581B"/>
    <w:rsid w:val="008458A6"/>
    <w:rsid w:val="008458F1"/>
    <w:rsid w:val="008459A1"/>
    <w:rsid w:val="00845B45"/>
    <w:rsid w:val="00845CD3"/>
    <w:rsid w:val="00845E11"/>
    <w:rsid w:val="00845ECB"/>
    <w:rsid w:val="00845FD9"/>
    <w:rsid w:val="0084619A"/>
    <w:rsid w:val="00846445"/>
    <w:rsid w:val="008465BC"/>
    <w:rsid w:val="00846A1B"/>
    <w:rsid w:val="00846AA4"/>
    <w:rsid w:val="00846EFE"/>
    <w:rsid w:val="00847580"/>
    <w:rsid w:val="00847AB9"/>
    <w:rsid w:val="00847B1E"/>
    <w:rsid w:val="00847D1E"/>
    <w:rsid w:val="008500CC"/>
    <w:rsid w:val="008501C8"/>
    <w:rsid w:val="00850434"/>
    <w:rsid w:val="00850699"/>
    <w:rsid w:val="008507B6"/>
    <w:rsid w:val="0085094B"/>
    <w:rsid w:val="00850956"/>
    <w:rsid w:val="00850A86"/>
    <w:rsid w:val="00850C1D"/>
    <w:rsid w:val="00850CF4"/>
    <w:rsid w:val="00850D05"/>
    <w:rsid w:val="00850DDD"/>
    <w:rsid w:val="00851698"/>
    <w:rsid w:val="00851810"/>
    <w:rsid w:val="00851BE9"/>
    <w:rsid w:val="00851CD9"/>
    <w:rsid w:val="00851D34"/>
    <w:rsid w:val="00851D88"/>
    <w:rsid w:val="00851F70"/>
    <w:rsid w:val="00852015"/>
    <w:rsid w:val="008522DA"/>
    <w:rsid w:val="00852661"/>
    <w:rsid w:val="00852D73"/>
    <w:rsid w:val="00852DBC"/>
    <w:rsid w:val="00852DE6"/>
    <w:rsid w:val="00852F43"/>
    <w:rsid w:val="00852F80"/>
    <w:rsid w:val="0085309F"/>
    <w:rsid w:val="00853708"/>
    <w:rsid w:val="00853C94"/>
    <w:rsid w:val="00854056"/>
    <w:rsid w:val="00854305"/>
    <w:rsid w:val="008544DE"/>
    <w:rsid w:val="00854631"/>
    <w:rsid w:val="00854632"/>
    <w:rsid w:val="00854931"/>
    <w:rsid w:val="00854B1E"/>
    <w:rsid w:val="00854B7D"/>
    <w:rsid w:val="00854C81"/>
    <w:rsid w:val="00854CA7"/>
    <w:rsid w:val="00854E4E"/>
    <w:rsid w:val="008550C2"/>
    <w:rsid w:val="0085538E"/>
    <w:rsid w:val="008557A5"/>
    <w:rsid w:val="0085596E"/>
    <w:rsid w:val="008559C7"/>
    <w:rsid w:val="00856018"/>
    <w:rsid w:val="008562AA"/>
    <w:rsid w:val="00856637"/>
    <w:rsid w:val="00856A7B"/>
    <w:rsid w:val="00856F8D"/>
    <w:rsid w:val="0085703D"/>
    <w:rsid w:val="00857E24"/>
    <w:rsid w:val="00860077"/>
    <w:rsid w:val="008603B4"/>
    <w:rsid w:val="00860712"/>
    <w:rsid w:val="008608FB"/>
    <w:rsid w:val="00860E42"/>
    <w:rsid w:val="00860F35"/>
    <w:rsid w:val="0086102E"/>
    <w:rsid w:val="0086150A"/>
    <w:rsid w:val="00862413"/>
    <w:rsid w:val="00862506"/>
    <w:rsid w:val="00862826"/>
    <w:rsid w:val="00862FC2"/>
    <w:rsid w:val="008635BC"/>
    <w:rsid w:val="0086375F"/>
    <w:rsid w:val="00863802"/>
    <w:rsid w:val="00863AE6"/>
    <w:rsid w:val="00863BDA"/>
    <w:rsid w:val="00863D67"/>
    <w:rsid w:val="00863D9D"/>
    <w:rsid w:val="008640DF"/>
    <w:rsid w:val="0086413C"/>
    <w:rsid w:val="008641ED"/>
    <w:rsid w:val="00864417"/>
    <w:rsid w:val="008644A6"/>
    <w:rsid w:val="00864548"/>
    <w:rsid w:val="008645D7"/>
    <w:rsid w:val="008646AC"/>
    <w:rsid w:val="008646C2"/>
    <w:rsid w:val="00864742"/>
    <w:rsid w:val="00864799"/>
    <w:rsid w:val="00864FBE"/>
    <w:rsid w:val="00864FDA"/>
    <w:rsid w:val="0086526D"/>
    <w:rsid w:val="0086528B"/>
    <w:rsid w:val="00865344"/>
    <w:rsid w:val="0086535A"/>
    <w:rsid w:val="008653CA"/>
    <w:rsid w:val="0086550E"/>
    <w:rsid w:val="008657B2"/>
    <w:rsid w:val="00865C77"/>
    <w:rsid w:val="00865E34"/>
    <w:rsid w:val="00866175"/>
    <w:rsid w:val="0086626E"/>
    <w:rsid w:val="008663A7"/>
    <w:rsid w:val="008664B2"/>
    <w:rsid w:val="008669DF"/>
    <w:rsid w:val="00866B73"/>
    <w:rsid w:val="00866B7D"/>
    <w:rsid w:val="00866C53"/>
    <w:rsid w:val="00866CE8"/>
    <w:rsid w:val="00866D02"/>
    <w:rsid w:val="00866DAC"/>
    <w:rsid w:val="00866EA6"/>
    <w:rsid w:val="008677DC"/>
    <w:rsid w:val="00867850"/>
    <w:rsid w:val="00867FD3"/>
    <w:rsid w:val="0087012B"/>
    <w:rsid w:val="00870312"/>
    <w:rsid w:val="00870346"/>
    <w:rsid w:val="0087043A"/>
    <w:rsid w:val="00870450"/>
    <w:rsid w:val="00870456"/>
    <w:rsid w:val="008708FE"/>
    <w:rsid w:val="00870D76"/>
    <w:rsid w:val="00870F1A"/>
    <w:rsid w:val="0087121C"/>
    <w:rsid w:val="008714F4"/>
    <w:rsid w:val="00871558"/>
    <w:rsid w:val="008715CD"/>
    <w:rsid w:val="008716F4"/>
    <w:rsid w:val="00871700"/>
    <w:rsid w:val="00871A52"/>
    <w:rsid w:val="00872292"/>
    <w:rsid w:val="00872425"/>
    <w:rsid w:val="008725E0"/>
    <w:rsid w:val="008727BD"/>
    <w:rsid w:val="00872B11"/>
    <w:rsid w:val="00872F12"/>
    <w:rsid w:val="00872F40"/>
    <w:rsid w:val="0087361A"/>
    <w:rsid w:val="008738F8"/>
    <w:rsid w:val="00873914"/>
    <w:rsid w:val="008739AC"/>
    <w:rsid w:val="00873C0F"/>
    <w:rsid w:val="00873E89"/>
    <w:rsid w:val="00873E8E"/>
    <w:rsid w:val="00873F4C"/>
    <w:rsid w:val="00873F82"/>
    <w:rsid w:val="0087445B"/>
    <w:rsid w:val="00874985"/>
    <w:rsid w:val="008749BE"/>
    <w:rsid w:val="00874B97"/>
    <w:rsid w:val="00874E07"/>
    <w:rsid w:val="00874FA5"/>
    <w:rsid w:val="00875117"/>
    <w:rsid w:val="00875233"/>
    <w:rsid w:val="008754D2"/>
    <w:rsid w:val="0087590D"/>
    <w:rsid w:val="00875DAD"/>
    <w:rsid w:val="00875DFA"/>
    <w:rsid w:val="00876826"/>
    <w:rsid w:val="008768BB"/>
    <w:rsid w:val="00876A73"/>
    <w:rsid w:val="00876CD7"/>
    <w:rsid w:val="00876CDD"/>
    <w:rsid w:val="00876FCE"/>
    <w:rsid w:val="00876FF2"/>
    <w:rsid w:val="008770F7"/>
    <w:rsid w:val="008770FE"/>
    <w:rsid w:val="00877105"/>
    <w:rsid w:val="00877426"/>
    <w:rsid w:val="00877488"/>
    <w:rsid w:val="0087748E"/>
    <w:rsid w:val="00877AD8"/>
    <w:rsid w:val="00877DC3"/>
    <w:rsid w:val="0088000B"/>
    <w:rsid w:val="0088001D"/>
    <w:rsid w:val="008808D0"/>
    <w:rsid w:val="00880FD7"/>
    <w:rsid w:val="00881917"/>
    <w:rsid w:val="00881BAA"/>
    <w:rsid w:val="00881BDB"/>
    <w:rsid w:val="00881C61"/>
    <w:rsid w:val="00881CAE"/>
    <w:rsid w:val="00882126"/>
    <w:rsid w:val="0088244B"/>
    <w:rsid w:val="00882629"/>
    <w:rsid w:val="0088266C"/>
    <w:rsid w:val="00882D7D"/>
    <w:rsid w:val="00882D93"/>
    <w:rsid w:val="00882FC7"/>
    <w:rsid w:val="00882FDC"/>
    <w:rsid w:val="008831A5"/>
    <w:rsid w:val="0088358E"/>
    <w:rsid w:val="00883711"/>
    <w:rsid w:val="00883960"/>
    <w:rsid w:val="00883CD2"/>
    <w:rsid w:val="00883E89"/>
    <w:rsid w:val="00883EE0"/>
    <w:rsid w:val="00883F09"/>
    <w:rsid w:val="0088402C"/>
    <w:rsid w:val="008842F7"/>
    <w:rsid w:val="008843C5"/>
    <w:rsid w:val="00884646"/>
    <w:rsid w:val="008847A4"/>
    <w:rsid w:val="008848FF"/>
    <w:rsid w:val="00884B61"/>
    <w:rsid w:val="00884B7B"/>
    <w:rsid w:val="00884DFA"/>
    <w:rsid w:val="00885127"/>
    <w:rsid w:val="0088584D"/>
    <w:rsid w:val="00885970"/>
    <w:rsid w:val="00885D3C"/>
    <w:rsid w:val="0088619C"/>
    <w:rsid w:val="008863FC"/>
    <w:rsid w:val="008866CD"/>
    <w:rsid w:val="00886781"/>
    <w:rsid w:val="008867DD"/>
    <w:rsid w:val="008872F9"/>
    <w:rsid w:val="008875AF"/>
    <w:rsid w:val="00887967"/>
    <w:rsid w:val="00887A45"/>
    <w:rsid w:val="00887DD4"/>
    <w:rsid w:val="00890420"/>
    <w:rsid w:val="0089043C"/>
    <w:rsid w:val="008904B9"/>
    <w:rsid w:val="00890B04"/>
    <w:rsid w:val="00890F80"/>
    <w:rsid w:val="0089136C"/>
    <w:rsid w:val="008917ED"/>
    <w:rsid w:val="00891BE0"/>
    <w:rsid w:val="00891C17"/>
    <w:rsid w:val="00892002"/>
    <w:rsid w:val="008921E7"/>
    <w:rsid w:val="00892335"/>
    <w:rsid w:val="00892436"/>
    <w:rsid w:val="008926E8"/>
    <w:rsid w:val="00892771"/>
    <w:rsid w:val="0089283D"/>
    <w:rsid w:val="008929E1"/>
    <w:rsid w:val="00892CB4"/>
    <w:rsid w:val="00892D9B"/>
    <w:rsid w:val="00893125"/>
    <w:rsid w:val="0089365D"/>
    <w:rsid w:val="00893768"/>
    <w:rsid w:val="0089380A"/>
    <w:rsid w:val="00893BDE"/>
    <w:rsid w:val="00893D64"/>
    <w:rsid w:val="00893E0D"/>
    <w:rsid w:val="00894207"/>
    <w:rsid w:val="00894A26"/>
    <w:rsid w:val="00894AA1"/>
    <w:rsid w:val="00894B3B"/>
    <w:rsid w:val="00894DD8"/>
    <w:rsid w:val="00894E32"/>
    <w:rsid w:val="00894EFF"/>
    <w:rsid w:val="00895023"/>
    <w:rsid w:val="008952ED"/>
    <w:rsid w:val="0089530C"/>
    <w:rsid w:val="008954F9"/>
    <w:rsid w:val="0089581D"/>
    <w:rsid w:val="00895843"/>
    <w:rsid w:val="00895BE7"/>
    <w:rsid w:val="00895CDD"/>
    <w:rsid w:val="00895E3F"/>
    <w:rsid w:val="00895ECD"/>
    <w:rsid w:val="00896258"/>
    <w:rsid w:val="0089633A"/>
    <w:rsid w:val="00896533"/>
    <w:rsid w:val="0089697D"/>
    <w:rsid w:val="00896A08"/>
    <w:rsid w:val="00896B24"/>
    <w:rsid w:val="00896D25"/>
    <w:rsid w:val="00896D9A"/>
    <w:rsid w:val="00896E9C"/>
    <w:rsid w:val="00897087"/>
    <w:rsid w:val="00897095"/>
    <w:rsid w:val="008971E5"/>
    <w:rsid w:val="008971EE"/>
    <w:rsid w:val="008973DC"/>
    <w:rsid w:val="008975EF"/>
    <w:rsid w:val="0089760D"/>
    <w:rsid w:val="00897640"/>
    <w:rsid w:val="00897767"/>
    <w:rsid w:val="00897B0C"/>
    <w:rsid w:val="00897B24"/>
    <w:rsid w:val="00897CD0"/>
    <w:rsid w:val="008A01BA"/>
    <w:rsid w:val="008A035E"/>
    <w:rsid w:val="008A0442"/>
    <w:rsid w:val="008A08AD"/>
    <w:rsid w:val="008A08B3"/>
    <w:rsid w:val="008A09F1"/>
    <w:rsid w:val="008A0ABB"/>
    <w:rsid w:val="008A0D87"/>
    <w:rsid w:val="008A0D99"/>
    <w:rsid w:val="008A10D2"/>
    <w:rsid w:val="008A10F9"/>
    <w:rsid w:val="008A122B"/>
    <w:rsid w:val="008A139E"/>
    <w:rsid w:val="008A13B9"/>
    <w:rsid w:val="008A1418"/>
    <w:rsid w:val="008A1455"/>
    <w:rsid w:val="008A154F"/>
    <w:rsid w:val="008A18C9"/>
    <w:rsid w:val="008A1E03"/>
    <w:rsid w:val="008A1F5D"/>
    <w:rsid w:val="008A2476"/>
    <w:rsid w:val="008A29E6"/>
    <w:rsid w:val="008A2A74"/>
    <w:rsid w:val="008A2B21"/>
    <w:rsid w:val="008A2BA0"/>
    <w:rsid w:val="008A2E48"/>
    <w:rsid w:val="008A2E80"/>
    <w:rsid w:val="008A30D2"/>
    <w:rsid w:val="008A30FA"/>
    <w:rsid w:val="008A310D"/>
    <w:rsid w:val="008A324A"/>
    <w:rsid w:val="008A3303"/>
    <w:rsid w:val="008A33E5"/>
    <w:rsid w:val="008A346F"/>
    <w:rsid w:val="008A3524"/>
    <w:rsid w:val="008A38E5"/>
    <w:rsid w:val="008A3AF8"/>
    <w:rsid w:val="008A3B21"/>
    <w:rsid w:val="008A3B55"/>
    <w:rsid w:val="008A3CFF"/>
    <w:rsid w:val="008A4613"/>
    <w:rsid w:val="008A46A7"/>
    <w:rsid w:val="008A4E77"/>
    <w:rsid w:val="008A4EFA"/>
    <w:rsid w:val="008A4FBD"/>
    <w:rsid w:val="008A51FF"/>
    <w:rsid w:val="008A5621"/>
    <w:rsid w:val="008A58C4"/>
    <w:rsid w:val="008A5A71"/>
    <w:rsid w:val="008A5FFB"/>
    <w:rsid w:val="008A612F"/>
    <w:rsid w:val="008A6229"/>
    <w:rsid w:val="008A69E5"/>
    <w:rsid w:val="008A6BA7"/>
    <w:rsid w:val="008A6FF7"/>
    <w:rsid w:val="008A7061"/>
    <w:rsid w:val="008A7362"/>
    <w:rsid w:val="008A746E"/>
    <w:rsid w:val="008A7654"/>
    <w:rsid w:val="008A76CA"/>
    <w:rsid w:val="008A775C"/>
    <w:rsid w:val="008A7846"/>
    <w:rsid w:val="008A7CAF"/>
    <w:rsid w:val="008B01B3"/>
    <w:rsid w:val="008B0314"/>
    <w:rsid w:val="008B0590"/>
    <w:rsid w:val="008B0C92"/>
    <w:rsid w:val="008B0F99"/>
    <w:rsid w:val="008B0FBA"/>
    <w:rsid w:val="008B0FCE"/>
    <w:rsid w:val="008B13EF"/>
    <w:rsid w:val="008B1714"/>
    <w:rsid w:val="008B1767"/>
    <w:rsid w:val="008B1AC4"/>
    <w:rsid w:val="008B1C17"/>
    <w:rsid w:val="008B1F63"/>
    <w:rsid w:val="008B1FFB"/>
    <w:rsid w:val="008B214E"/>
    <w:rsid w:val="008B226A"/>
    <w:rsid w:val="008B22ED"/>
    <w:rsid w:val="008B259F"/>
    <w:rsid w:val="008B25E7"/>
    <w:rsid w:val="008B2843"/>
    <w:rsid w:val="008B2E25"/>
    <w:rsid w:val="008B2FE7"/>
    <w:rsid w:val="008B31CF"/>
    <w:rsid w:val="008B375E"/>
    <w:rsid w:val="008B3AD0"/>
    <w:rsid w:val="008B3BD7"/>
    <w:rsid w:val="008B3FA0"/>
    <w:rsid w:val="008B3FCE"/>
    <w:rsid w:val="008B4005"/>
    <w:rsid w:val="008B44A7"/>
    <w:rsid w:val="008B4848"/>
    <w:rsid w:val="008B4E40"/>
    <w:rsid w:val="008B5370"/>
    <w:rsid w:val="008B53F8"/>
    <w:rsid w:val="008B5685"/>
    <w:rsid w:val="008B5953"/>
    <w:rsid w:val="008B5CA1"/>
    <w:rsid w:val="008B63E8"/>
    <w:rsid w:val="008B6443"/>
    <w:rsid w:val="008B649B"/>
    <w:rsid w:val="008B65AB"/>
    <w:rsid w:val="008B65E4"/>
    <w:rsid w:val="008B6D40"/>
    <w:rsid w:val="008B6DBE"/>
    <w:rsid w:val="008B6DF0"/>
    <w:rsid w:val="008B7479"/>
    <w:rsid w:val="008B754A"/>
    <w:rsid w:val="008B77DD"/>
    <w:rsid w:val="008B784E"/>
    <w:rsid w:val="008B7A29"/>
    <w:rsid w:val="008B7C95"/>
    <w:rsid w:val="008B7CE9"/>
    <w:rsid w:val="008B7F9E"/>
    <w:rsid w:val="008C02CD"/>
    <w:rsid w:val="008C06A1"/>
    <w:rsid w:val="008C086A"/>
    <w:rsid w:val="008C09FC"/>
    <w:rsid w:val="008C10E1"/>
    <w:rsid w:val="008C1263"/>
    <w:rsid w:val="008C1355"/>
    <w:rsid w:val="008C15C2"/>
    <w:rsid w:val="008C1844"/>
    <w:rsid w:val="008C1A78"/>
    <w:rsid w:val="008C2491"/>
    <w:rsid w:val="008C2542"/>
    <w:rsid w:val="008C2652"/>
    <w:rsid w:val="008C2740"/>
    <w:rsid w:val="008C2A1A"/>
    <w:rsid w:val="008C2D02"/>
    <w:rsid w:val="008C3537"/>
    <w:rsid w:val="008C35BE"/>
    <w:rsid w:val="008C35F9"/>
    <w:rsid w:val="008C4130"/>
    <w:rsid w:val="008C417C"/>
    <w:rsid w:val="008C4307"/>
    <w:rsid w:val="008C4316"/>
    <w:rsid w:val="008C43F0"/>
    <w:rsid w:val="008C4A05"/>
    <w:rsid w:val="008C4C76"/>
    <w:rsid w:val="008C4F4E"/>
    <w:rsid w:val="008C5283"/>
    <w:rsid w:val="008C53D0"/>
    <w:rsid w:val="008C5610"/>
    <w:rsid w:val="008C5674"/>
    <w:rsid w:val="008C58CF"/>
    <w:rsid w:val="008C59BE"/>
    <w:rsid w:val="008C5C7E"/>
    <w:rsid w:val="008C5D40"/>
    <w:rsid w:val="008C5F40"/>
    <w:rsid w:val="008C63C9"/>
    <w:rsid w:val="008C6473"/>
    <w:rsid w:val="008C64B4"/>
    <w:rsid w:val="008C671D"/>
    <w:rsid w:val="008C6A36"/>
    <w:rsid w:val="008C6CBF"/>
    <w:rsid w:val="008C6FAB"/>
    <w:rsid w:val="008C7040"/>
    <w:rsid w:val="008C7393"/>
    <w:rsid w:val="008C73F0"/>
    <w:rsid w:val="008C75F5"/>
    <w:rsid w:val="008C76F8"/>
    <w:rsid w:val="008C78E9"/>
    <w:rsid w:val="008C7A05"/>
    <w:rsid w:val="008C7A8B"/>
    <w:rsid w:val="008C7EBE"/>
    <w:rsid w:val="008D018B"/>
    <w:rsid w:val="008D02C0"/>
    <w:rsid w:val="008D0944"/>
    <w:rsid w:val="008D0DBA"/>
    <w:rsid w:val="008D108C"/>
    <w:rsid w:val="008D124A"/>
    <w:rsid w:val="008D15C3"/>
    <w:rsid w:val="008D170F"/>
    <w:rsid w:val="008D1789"/>
    <w:rsid w:val="008D185A"/>
    <w:rsid w:val="008D1B12"/>
    <w:rsid w:val="008D1D41"/>
    <w:rsid w:val="008D1DF7"/>
    <w:rsid w:val="008D1FF5"/>
    <w:rsid w:val="008D357B"/>
    <w:rsid w:val="008D385D"/>
    <w:rsid w:val="008D3BBD"/>
    <w:rsid w:val="008D4127"/>
    <w:rsid w:val="008D419F"/>
    <w:rsid w:val="008D474C"/>
    <w:rsid w:val="008D4B1E"/>
    <w:rsid w:val="008D5066"/>
    <w:rsid w:val="008D525F"/>
    <w:rsid w:val="008D5329"/>
    <w:rsid w:val="008D5EB5"/>
    <w:rsid w:val="008D6041"/>
    <w:rsid w:val="008D64FB"/>
    <w:rsid w:val="008D65DA"/>
    <w:rsid w:val="008D66E8"/>
    <w:rsid w:val="008D68AE"/>
    <w:rsid w:val="008D68C2"/>
    <w:rsid w:val="008D6E60"/>
    <w:rsid w:val="008D709F"/>
    <w:rsid w:val="008D70C8"/>
    <w:rsid w:val="008D711B"/>
    <w:rsid w:val="008D7132"/>
    <w:rsid w:val="008D750E"/>
    <w:rsid w:val="008D7A22"/>
    <w:rsid w:val="008D7B51"/>
    <w:rsid w:val="008D7F04"/>
    <w:rsid w:val="008D7F5A"/>
    <w:rsid w:val="008E0283"/>
    <w:rsid w:val="008E03FD"/>
    <w:rsid w:val="008E0943"/>
    <w:rsid w:val="008E0AC3"/>
    <w:rsid w:val="008E0AC7"/>
    <w:rsid w:val="008E0C66"/>
    <w:rsid w:val="008E0FB2"/>
    <w:rsid w:val="008E0FE5"/>
    <w:rsid w:val="008E1250"/>
    <w:rsid w:val="008E1294"/>
    <w:rsid w:val="008E1340"/>
    <w:rsid w:val="008E13DB"/>
    <w:rsid w:val="008E156C"/>
    <w:rsid w:val="008E1865"/>
    <w:rsid w:val="008E1DE2"/>
    <w:rsid w:val="008E2006"/>
    <w:rsid w:val="008E2301"/>
    <w:rsid w:val="008E27C8"/>
    <w:rsid w:val="008E2A0B"/>
    <w:rsid w:val="008E2D58"/>
    <w:rsid w:val="008E2E43"/>
    <w:rsid w:val="008E2FB1"/>
    <w:rsid w:val="008E3388"/>
    <w:rsid w:val="008E3503"/>
    <w:rsid w:val="008E36C6"/>
    <w:rsid w:val="008E39DD"/>
    <w:rsid w:val="008E41BD"/>
    <w:rsid w:val="008E475C"/>
    <w:rsid w:val="008E4981"/>
    <w:rsid w:val="008E4A95"/>
    <w:rsid w:val="008E4AA2"/>
    <w:rsid w:val="008E4ED0"/>
    <w:rsid w:val="008E50D3"/>
    <w:rsid w:val="008E51DE"/>
    <w:rsid w:val="008E5285"/>
    <w:rsid w:val="008E568A"/>
    <w:rsid w:val="008E57F9"/>
    <w:rsid w:val="008E5B2C"/>
    <w:rsid w:val="008E5B32"/>
    <w:rsid w:val="008E6182"/>
    <w:rsid w:val="008E6703"/>
    <w:rsid w:val="008E680E"/>
    <w:rsid w:val="008E693E"/>
    <w:rsid w:val="008E69B1"/>
    <w:rsid w:val="008E6E40"/>
    <w:rsid w:val="008E6F3B"/>
    <w:rsid w:val="008E7033"/>
    <w:rsid w:val="008E714B"/>
    <w:rsid w:val="008E752B"/>
    <w:rsid w:val="008E76AF"/>
    <w:rsid w:val="008E7718"/>
    <w:rsid w:val="008E7975"/>
    <w:rsid w:val="008E7B04"/>
    <w:rsid w:val="008E7FB7"/>
    <w:rsid w:val="008F0628"/>
    <w:rsid w:val="008F0A6F"/>
    <w:rsid w:val="008F0B6E"/>
    <w:rsid w:val="008F0D07"/>
    <w:rsid w:val="008F0DAA"/>
    <w:rsid w:val="008F0EE6"/>
    <w:rsid w:val="008F1704"/>
    <w:rsid w:val="008F18C4"/>
    <w:rsid w:val="008F1D4C"/>
    <w:rsid w:val="008F1DE9"/>
    <w:rsid w:val="008F2435"/>
    <w:rsid w:val="008F25DC"/>
    <w:rsid w:val="008F2B2F"/>
    <w:rsid w:val="008F2FF8"/>
    <w:rsid w:val="008F321B"/>
    <w:rsid w:val="008F3521"/>
    <w:rsid w:val="008F3545"/>
    <w:rsid w:val="008F35B8"/>
    <w:rsid w:val="008F3741"/>
    <w:rsid w:val="008F37DD"/>
    <w:rsid w:val="008F3B67"/>
    <w:rsid w:val="008F3D26"/>
    <w:rsid w:val="008F3FC2"/>
    <w:rsid w:val="008F4312"/>
    <w:rsid w:val="008F46CA"/>
    <w:rsid w:val="008F4712"/>
    <w:rsid w:val="008F49B3"/>
    <w:rsid w:val="008F4B08"/>
    <w:rsid w:val="008F4E25"/>
    <w:rsid w:val="008F4FE5"/>
    <w:rsid w:val="008F5615"/>
    <w:rsid w:val="008F5628"/>
    <w:rsid w:val="008F63F6"/>
    <w:rsid w:val="008F642A"/>
    <w:rsid w:val="008F649D"/>
    <w:rsid w:val="008F6F8F"/>
    <w:rsid w:val="008F7057"/>
    <w:rsid w:val="008F771C"/>
    <w:rsid w:val="008F77F5"/>
    <w:rsid w:val="008F7933"/>
    <w:rsid w:val="0090000B"/>
    <w:rsid w:val="00900B1D"/>
    <w:rsid w:val="0090114D"/>
    <w:rsid w:val="009011D0"/>
    <w:rsid w:val="0090127D"/>
    <w:rsid w:val="00901868"/>
    <w:rsid w:val="00901A25"/>
    <w:rsid w:val="00901A5D"/>
    <w:rsid w:val="00901E53"/>
    <w:rsid w:val="009023AB"/>
    <w:rsid w:val="009023F6"/>
    <w:rsid w:val="009025DD"/>
    <w:rsid w:val="00902FD1"/>
    <w:rsid w:val="00903270"/>
    <w:rsid w:val="0090331E"/>
    <w:rsid w:val="0090334B"/>
    <w:rsid w:val="0090350C"/>
    <w:rsid w:val="00903546"/>
    <w:rsid w:val="00903684"/>
    <w:rsid w:val="0090390E"/>
    <w:rsid w:val="00903AAC"/>
    <w:rsid w:val="00904201"/>
    <w:rsid w:val="00904271"/>
    <w:rsid w:val="009043BC"/>
    <w:rsid w:val="00904580"/>
    <w:rsid w:val="0090467B"/>
    <w:rsid w:val="009046CD"/>
    <w:rsid w:val="009047BB"/>
    <w:rsid w:val="009048E7"/>
    <w:rsid w:val="00904DD6"/>
    <w:rsid w:val="00904E30"/>
    <w:rsid w:val="00904F5E"/>
    <w:rsid w:val="009050D9"/>
    <w:rsid w:val="00905964"/>
    <w:rsid w:val="00905BF1"/>
    <w:rsid w:val="00905EA8"/>
    <w:rsid w:val="00906896"/>
    <w:rsid w:val="00906A4E"/>
    <w:rsid w:val="00906A5F"/>
    <w:rsid w:val="00907005"/>
    <w:rsid w:val="009071BB"/>
    <w:rsid w:val="0090783A"/>
    <w:rsid w:val="009078D6"/>
    <w:rsid w:val="00907A54"/>
    <w:rsid w:val="00907B50"/>
    <w:rsid w:val="00910091"/>
    <w:rsid w:val="00910240"/>
    <w:rsid w:val="009104CA"/>
    <w:rsid w:val="00910574"/>
    <w:rsid w:val="00910696"/>
    <w:rsid w:val="009108F9"/>
    <w:rsid w:val="00910B5E"/>
    <w:rsid w:val="009110F1"/>
    <w:rsid w:val="009116B7"/>
    <w:rsid w:val="00911741"/>
    <w:rsid w:val="00911DE4"/>
    <w:rsid w:val="00911E4F"/>
    <w:rsid w:val="00911FEF"/>
    <w:rsid w:val="009120DE"/>
    <w:rsid w:val="0091218A"/>
    <w:rsid w:val="00912225"/>
    <w:rsid w:val="00912326"/>
    <w:rsid w:val="009127FF"/>
    <w:rsid w:val="00912831"/>
    <w:rsid w:val="00912ACA"/>
    <w:rsid w:val="00912E08"/>
    <w:rsid w:val="00913069"/>
    <w:rsid w:val="009134A9"/>
    <w:rsid w:val="00913618"/>
    <w:rsid w:val="00913815"/>
    <w:rsid w:val="00913EF8"/>
    <w:rsid w:val="00913F03"/>
    <w:rsid w:val="009142ED"/>
    <w:rsid w:val="00914682"/>
    <w:rsid w:val="009146F9"/>
    <w:rsid w:val="00914EDA"/>
    <w:rsid w:val="00914F9D"/>
    <w:rsid w:val="009150F2"/>
    <w:rsid w:val="009150FF"/>
    <w:rsid w:val="00915164"/>
    <w:rsid w:val="009154E9"/>
    <w:rsid w:val="009158F4"/>
    <w:rsid w:val="00915F10"/>
    <w:rsid w:val="00916395"/>
    <w:rsid w:val="009163B0"/>
    <w:rsid w:val="00916466"/>
    <w:rsid w:val="00916491"/>
    <w:rsid w:val="0091654B"/>
    <w:rsid w:val="00916591"/>
    <w:rsid w:val="00916632"/>
    <w:rsid w:val="00916890"/>
    <w:rsid w:val="00916D80"/>
    <w:rsid w:val="00917190"/>
    <w:rsid w:val="0091751F"/>
    <w:rsid w:val="0091782E"/>
    <w:rsid w:val="00917E64"/>
    <w:rsid w:val="009200EE"/>
    <w:rsid w:val="00920273"/>
    <w:rsid w:val="009203CC"/>
    <w:rsid w:val="00920715"/>
    <w:rsid w:val="00920876"/>
    <w:rsid w:val="00920AC0"/>
    <w:rsid w:val="00920BD2"/>
    <w:rsid w:val="00921441"/>
    <w:rsid w:val="009217F2"/>
    <w:rsid w:val="00921A8E"/>
    <w:rsid w:val="00921AD2"/>
    <w:rsid w:val="00921B24"/>
    <w:rsid w:val="00921BDD"/>
    <w:rsid w:val="00921D51"/>
    <w:rsid w:val="00921D96"/>
    <w:rsid w:val="00921DD7"/>
    <w:rsid w:val="00921DFD"/>
    <w:rsid w:val="00921E90"/>
    <w:rsid w:val="0092241F"/>
    <w:rsid w:val="00922564"/>
    <w:rsid w:val="009225B4"/>
    <w:rsid w:val="009226FB"/>
    <w:rsid w:val="009227C2"/>
    <w:rsid w:val="009229C5"/>
    <w:rsid w:val="00922D59"/>
    <w:rsid w:val="00922D82"/>
    <w:rsid w:val="00922D8B"/>
    <w:rsid w:val="00922F87"/>
    <w:rsid w:val="00923399"/>
    <w:rsid w:val="009235D2"/>
    <w:rsid w:val="00923AB7"/>
    <w:rsid w:val="00923C9E"/>
    <w:rsid w:val="0092437D"/>
    <w:rsid w:val="009243AB"/>
    <w:rsid w:val="00924677"/>
    <w:rsid w:val="009246AE"/>
    <w:rsid w:val="009246CE"/>
    <w:rsid w:val="009246DA"/>
    <w:rsid w:val="00924840"/>
    <w:rsid w:val="0092494F"/>
    <w:rsid w:val="009249D0"/>
    <w:rsid w:val="00924A49"/>
    <w:rsid w:val="00924C19"/>
    <w:rsid w:val="00924C4A"/>
    <w:rsid w:val="00924D1E"/>
    <w:rsid w:val="00924E4E"/>
    <w:rsid w:val="00925484"/>
    <w:rsid w:val="00925657"/>
    <w:rsid w:val="00925C8E"/>
    <w:rsid w:val="00925E89"/>
    <w:rsid w:val="009261B6"/>
    <w:rsid w:val="00926266"/>
    <w:rsid w:val="00926899"/>
    <w:rsid w:val="0092695A"/>
    <w:rsid w:val="00926C72"/>
    <w:rsid w:val="0092740C"/>
    <w:rsid w:val="00927691"/>
    <w:rsid w:val="00927793"/>
    <w:rsid w:val="0092785F"/>
    <w:rsid w:val="0092786F"/>
    <w:rsid w:val="00927968"/>
    <w:rsid w:val="009279E4"/>
    <w:rsid w:val="00927C5F"/>
    <w:rsid w:val="00927DC0"/>
    <w:rsid w:val="00930345"/>
    <w:rsid w:val="00930518"/>
    <w:rsid w:val="00930638"/>
    <w:rsid w:val="00930AB0"/>
    <w:rsid w:val="00930C10"/>
    <w:rsid w:val="00930CB3"/>
    <w:rsid w:val="00930CB9"/>
    <w:rsid w:val="00930E12"/>
    <w:rsid w:val="009311D4"/>
    <w:rsid w:val="00931362"/>
    <w:rsid w:val="00931468"/>
    <w:rsid w:val="00931549"/>
    <w:rsid w:val="009316CA"/>
    <w:rsid w:val="00931D27"/>
    <w:rsid w:val="009320BD"/>
    <w:rsid w:val="00932196"/>
    <w:rsid w:val="009323FD"/>
    <w:rsid w:val="0093258A"/>
    <w:rsid w:val="00932C53"/>
    <w:rsid w:val="00932DEB"/>
    <w:rsid w:val="00932E33"/>
    <w:rsid w:val="00933444"/>
    <w:rsid w:val="0093351F"/>
    <w:rsid w:val="00933627"/>
    <w:rsid w:val="00933891"/>
    <w:rsid w:val="0093390D"/>
    <w:rsid w:val="00933994"/>
    <w:rsid w:val="0093421E"/>
    <w:rsid w:val="00934251"/>
    <w:rsid w:val="00934702"/>
    <w:rsid w:val="00934718"/>
    <w:rsid w:val="0093495D"/>
    <w:rsid w:val="00934B4A"/>
    <w:rsid w:val="00934BF7"/>
    <w:rsid w:val="00934C55"/>
    <w:rsid w:val="00934EA4"/>
    <w:rsid w:val="009353DE"/>
    <w:rsid w:val="00935429"/>
    <w:rsid w:val="009354DC"/>
    <w:rsid w:val="0093587B"/>
    <w:rsid w:val="00935B07"/>
    <w:rsid w:val="00936023"/>
    <w:rsid w:val="00936586"/>
    <w:rsid w:val="009369A9"/>
    <w:rsid w:val="00936E8C"/>
    <w:rsid w:val="00936F21"/>
    <w:rsid w:val="0093723C"/>
    <w:rsid w:val="009372E8"/>
    <w:rsid w:val="0093754B"/>
    <w:rsid w:val="0093780B"/>
    <w:rsid w:val="00937A4A"/>
    <w:rsid w:val="00937AC4"/>
    <w:rsid w:val="00940075"/>
    <w:rsid w:val="0094027D"/>
    <w:rsid w:val="009404DD"/>
    <w:rsid w:val="009404F4"/>
    <w:rsid w:val="009414BA"/>
    <w:rsid w:val="009414E2"/>
    <w:rsid w:val="00941717"/>
    <w:rsid w:val="00941B07"/>
    <w:rsid w:val="00941E7D"/>
    <w:rsid w:val="009424A4"/>
    <w:rsid w:val="00942A0D"/>
    <w:rsid w:val="00942AB3"/>
    <w:rsid w:val="00943111"/>
    <w:rsid w:val="0094320B"/>
    <w:rsid w:val="0094326A"/>
    <w:rsid w:val="00943393"/>
    <w:rsid w:val="009435E6"/>
    <w:rsid w:val="009436E5"/>
    <w:rsid w:val="00943A39"/>
    <w:rsid w:val="00943AC5"/>
    <w:rsid w:val="00943B61"/>
    <w:rsid w:val="00943B63"/>
    <w:rsid w:val="00943F7C"/>
    <w:rsid w:val="00944201"/>
    <w:rsid w:val="00944510"/>
    <w:rsid w:val="00944B2C"/>
    <w:rsid w:val="00944B57"/>
    <w:rsid w:val="00944E8E"/>
    <w:rsid w:val="009458D7"/>
    <w:rsid w:val="00945A69"/>
    <w:rsid w:val="00945DC5"/>
    <w:rsid w:val="00945DDC"/>
    <w:rsid w:val="00945E6C"/>
    <w:rsid w:val="00945F03"/>
    <w:rsid w:val="00946029"/>
    <w:rsid w:val="0094619F"/>
    <w:rsid w:val="00946329"/>
    <w:rsid w:val="00946655"/>
    <w:rsid w:val="00946C71"/>
    <w:rsid w:val="009470E3"/>
    <w:rsid w:val="0094743F"/>
    <w:rsid w:val="00947C5D"/>
    <w:rsid w:val="00947DF7"/>
    <w:rsid w:val="00947F6D"/>
    <w:rsid w:val="00950633"/>
    <w:rsid w:val="009509B1"/>
    <w:rsid w:val="00950B41"/>
    <w:rsid w:val="00950CE8"/>
    <w:rsid w:val="00950EE3"/>
    <w:rsid w:val="009510B5"/>
    <w:rsid w:val="00951229"/>
    <w:rsid w:val="009512FB"/>
    <w:rsid w:val="00951576"/>
    <w:rsid w:val="00951C8E"/>
    <w:rsid w:val="00951F24"/>
    <w:rsid w:val="00952043"/>
    <w:rsid w:val="009520DD"/>
    <w:rsid w:val="009522B1"/>
    <w:rsid w:val="0095232B"/>
    <w:rsid w:val="00952600"/>
    <w:rsid w:val="009528AA"/>
    <w:rsid w:val="00952B86"/>
    <w:rsid w:val="00952D3B"/>
    <w:rsid w:val="00952F58"/>
    <w:rsid w:val="00953176"/>
    <w:rsid w:val="00953AE3"/>
    <w:rsid w:val="00953B7F"/>
    <w:rsid w:val="00953F58"/>
    <w:rsid w:val="0095403B"/>
    <w:rsid w:val="00954166"/>
    <w:rsid w:val="009543E0"/>
    <w:rsid w:val="009543E7"/>
    <w:rsid w:val="00954408"/>
    <w:rsid w:val="0095463B"/>
    <w:rsid w:val="0095478B"/>
    <w:rsid w:val="009548AF"/>
    <w:rsid w:val="00954AB2"/>
    <w:rsid w:val="00954C2E"/>
    <w:rsid w:val="0095535C"/>
    <w:rsid w:val="00955607"/>
    <w:rsid w:val="009556E4"/>
    <w:rsid w:val="009558AB"/>
    <w:rsid w:val="00955A56"/>
    <w:rsid w:val="00955A9A"/>
    <w:rsid w:val="00955BFA"/>
    <w:rsid w:val="00955D6D"/>
    <w:rsid w:val="00955FAC"/>
    <w:rsid w:val="009560CB"/>
    <w:rsid w:val="009562BA"/>
    <w:rsid w:val="00956305"/>
    <w:rsid w:val="009565AA"/>
    <w:rsid w:val="009565BF"/>
    <w:rsid w:val="00956653"/>
    <w:rsid w:val="009567C3"/>
    <w:rsid w:val="00956BE4"/>
    <w:rsid w:val="00957263"/>
    <w:rsid w:val="0095768B"/>
    <w:rsid w:val="0095781E"/>
    <w:rsid w:val="009578EE"/>
    <w:rsid w:val="00957901"/>
    <w:rsid w:val="00957E2D"/>
    <w:rsid w:val="00957E55"/>
    <w:rsid w:val="00960039"/>
    <w:rsid w:val="009600FF"/>
    <w:rsid w:val="009602D2"/>
    <w:rsid w:val="0096068E"/>
    <w:rsid w:val="00960A3D"/>
    <w:rsid w:val="00960C9B"/>
    <w:rsid w:val="00960C9F"/>
    <w:rsid w:val="00960EAD"/>
    <w:rsid w:val="00961011"/>
    <w:rsid w:val="0096159D"/>
    <w:rsid w:val="009615FC"/>
    <w:rsid w:val="009618D3"/>
    <w:rsid w:val="00961EFC"/>
    <w:rsid w:val="00961FDF"/>
    <w:rsid w:val="009621E2"/>
    <w:rsid w:val="0096230F"/>
    <w:rsid w:val="00962478"/>
    <w:rsid w:val="00962491"/>
    <w:rsid w:val="00962735"/>
    <w:rsid w:val="00962951"/>
    <w:rsid w:val="00962FC2"/>
    <w:rsid w:val="00962FC8"/>
    <w:rsid w:val="009633F6"/>
    <w:rsid w:val="00963F31"/>
    <w:rsid w:val="00963FB9"/>
    <w:rsid w:val="00963FF7"/>
    <w:rsid w:val="00964672"/>
    <w:rsid w:val="009649D2"/>
    <w:rsid w:val="00964A7C"/>
    <w:rsid w:val="00964D3A"/>
    <w:rsid w:val="00964D94"/>
    <w:rsid w:val="00964DE9"/>
    <w:rsid w:val="0096506F"/>
    <w:rsid w:val="0096526C"/>
    <w:rsid w:val="009652E9"/>
    <w:rsid w:val="0096535D"/>
    <w:rsid w:val="009654B9"/>
    <w:rsid w:val="009654E6"/>
    <w:rsid w:val="009658E7"/>
    <w:rsid w:val="00965C8E"/>
    <w:rsid w:val="009662F8"/>
    <w:rsid w:val="009663BD"/>
    <w:rsid w:val="0096650C"/>
    <w:rsid w:val="009665F1"/>
    <w:rsid w:val="00966C83"/>
    <w:rsid w:val="0096769E"/>
    <w:rsid w:val="00967896"/>
    <w:rsid w:val="009678B5"/>
    <w:rsid w:val="009678E4"/>
    <w:rsid w:val="00967C01"/>
    <w:rsid w:val="00967CA0"/>
    <w:rsid w:val="00967DDD"/>
    <w:rsid w:val="00970755"/>
    <w:rsid w:val="00970793"/>
    <w:rsid w:val="00970950"/>
    <w:rsid w:val="0097099C"/>
    <w:rsid w:val="009709CA"/>
    <w:rsid w:val="00970E30"/>
    <w:rsid w:val="00970EB8"/>
    <w:rsid w:val="00970F21"/>
    <w:rsid w:val="00970F44"/>
    <w:rsid w:val="009714EF"/>
    <w:rsid w:val="009715C4"/>
    <w:rsid w:val="00971ABE"/>
    <w:rsid w:val="00971C38"/>
    <w:rsid w:val="00971D29"/>
    <w:rsid w:val="00972184"/>
    <w:rsid w:val="0097226D"/>
    <w:rsid w:val="00972712"/>
    <w:rsid w:val="00972B85"/>
    <w:rsid w:val="0097333E"/>
    <w:rsid w:val="00973441"/>
    <w:rsid w:val="00973581"/>
    <w:rsid w:val="00973B01"/>
    <w:rsid w:val="00973D94"/>
    <w:rsid w:val="00973DFF"/>
    <w:rsid w:val="00973E9E"/>
    <w:rsid w:val="00974000"/>
    <w:rsid w:val="00974508"/>
    <w:rsid w:val="00974553"/>
    <w:rsid w:val="00974572"/>
    <w:rsid w:val="009746B5"/>
    <w:rsid w:val="00974999"/>
    <w:rsid w:val="00974BC2"/>
    <w:rsid w:val="00975252"/>
    <w:rsid w:val="009752FD"/>
    <w:rsid w:val="009753F1"/>
    <w:rsid w:val="0097542F"/>
    <w:rsid w:val="0097574D"/>
    <w:rsid w:val="00975CE5"/>
    <w:rsid w:val="0097635B"/>
    <w:rsid w:val="009767AE"/>
    <w:rsid w:val="0097685E"/>
    <w:rsid w:val="00976C17"/>
    <w:rsid w:val="00976F20"/>
    <w:rsid w:val="00977220"/>
    <w:rsid w:val="009774BF"/>
    <w:rsid w:val="009774CA"/>
    <w:rsid w:val="0097782F"/>
    <w:rsid w:val="00977B3C"/>
    <w:rsid w:val="00977BC3"/>
    <w:rsid w:val="0098042D"/>
    <w:rsid w:val="009804DC"/>
    <w:rsid w:val="009806ED"/>
    <w:rsid w:val="0098071C"/>
    <w:rsid w:val="009807E0"/>
    <w:rsid w:val="0098097A"/>
    <w:rsid w:val="009809AF"/>
    <w:rsid w:val="00980C0E"/>
    <w:rsid w:val="00980FD3"/>
    <w:rsid w:val="009813FD"/>
    <w:rsid w:val="0098153A"/>
    <w:rsid w:val="0098158B"/>
    <w:rsid w:val="009815D6"/>
    <w:rsid w:val="009815E7"/>
    <w:rsid w:val="00981B37"/>
    <w:rsid w:val="00981CDD"/>
    <w:rsid w:val="00981E01"/>
    <w:rsid w:val="00981F8E"/>
    <w:rsid w:val="0098218F"/>
    <w:rsid w:val="00982658"/>
    <w:rsid w:val="00982A88"/>
    <w:rsid w:val="00982B8C"/>
    <w:rsid w:val="00982EB9"/>
    <w:rsid w:val="00983228"/>
    <w:rsid w:val="00983253"/>
    <w:rsid w:val="00983466"/>
    <w:rsid w:val="00983635"/>
    <w:rsid w:val="00983881"/>
    <w:rsid w:val="009838E4"/>
    <w:rsid w:val="00983993"/>
    <w:rsid w:val="00983B27"/>
    <w:rsid w:val="009844D0"/>
    <w:rsid w:val="00984A2E"/>
    <w:rsid w:val="00984B23"/>
    <w:rsid w:val="00984B8B"/>
    <w:rsid w:val="00985153"/>
    <w:rsid w:val="00985271"/>
    <w:rsid w:val="0098529D"/>
    <w:rsid w:val="00985410"/>
    <w:rsid w:val="009854DB"/>
    <w:rsid w:val="009855CB"/>
    <w:rsid w:val="0098582A"/>
    <w:rsid w:val="00985842"/>
    <w:rsid w:val="00985B44"/>
    <w:rsid w:val="00985B6B"/>
    <w:rsid w:val="00985C1F"/>
    <w:rsid w:val="00985C87"/>
    <w:rsid w:val="00986087"/>
    <w:rsid w:val="0098620C"/>
    <w:rsid w:val="009863B0"/>
    <w:rsid w:val="0098650E"/>
    <w:rsid w:val="009869E9"/>
    <w:rsid w:val="00986E7B"/>
    <w:rsid w:val="00986EA6"/>
    <w:rsid w:val="009871C2"/>
    <w:rsid w:val="00987237"/>
    <w:rsid w:val="009872FA"/>
    <w:rsid w:val="00987F0F"/>
    <w:rsid w:val="00987F17"/>
    <w:rsid w:val="009900DC"/>
    <w:rsid w:val="00990127"/>
    <w:rsid w:val="009901ED"/>
    <w:rsid w:val="009907B7"/>
    <w:rsid w:val="00990B9C"/>
    <w:rsid w:val="00990D6D"/>
    <w:rsid w:val="00990E3F"/>
    <w:rsid w:val="00990FB9"/>
    <w:rsid w:val="009910DC"/>
    <w:rsid w:val="00991437"/>
    <w:rsid w:val="00991618"/>
    <w:rsid w:val="00991B83"/>
    <w:rsid w:val="00991BBD"/>
    <w:rsid w:val="00991D63"/>
    <w:rsid w:val="00992028"/>
    <w:rsid w:val="00992081"/>
    <w:rsid w:val="00992291"/>
    <w:rsid w:val="0099243F"/>
    <w:rsid w:val="0099289A"/>
    <w:rsid w:val="00992A6C"/>
    <w:rsid w:val="00992B7D"/>
    <w:rsid w:val="00992CDA"/>
    <w:rsid w:val="00992CDB"/>
    <w:rsid w:val="00992E60"/>
    <w:rsid w:val="0099300F"/>
    <w:rsid w:val="009930FA"/>
    <w:rsid w:val="009932CF"/>
    <w:rsid w:val="0099347A"/>
    <w:rsid w:val="00993546"/>
    <w:rsid w:val="00993610"/>
    <w:rsid w:val="00993E5B"/>
    <w:rsid w:val="00994254"/>
    <w:rsid w:val="00994402"/>
    <w:rsid w:val="009945D9"/>
    <w:rsid w:val="00994817"/>
    <w:rsid w:val="00994D77"/>
    <w:rsid w:val="00994F1C"/>
    <w:rsid w:val="00995309"/>
    <w:rsid w:val="00995321"/>
    <w:rsid w:val="009953B7"/>
    <w:rsid w:val="00995492"/>
    <w:rsid w:val="009955FA"/>
    <w:rsid w:val="00995603"/>
    <w:rsid w:val="009956C6"/>
    <w:rsid w:val="00995D3F"/>
    <w:rsid w:val="00996120"/>
    <w:rsid w:val="00996737"/>
    <w:rsid w:val="0099677B"/>
    <w:rsid w:val="00996EA0"/>
    <w:rsid w:val="009973C8"/>
    <w:rsid w:val="0099759C"/>
    <w:rsid w:val="0099790C"/>
    <w:rsid w:val="00997ABD"/>
    <w:rsid w:val="00997EFF"/>
    <w:rsid w:val="009A0004"/>
    <w:rsid w:val="009A00A4"/>
    <w:rsid w:val="009A01AE"/>
    <w:rsid w:val="009A03A8"/>
    <w:rsid w:val="009A0623"/>
    <w:rsid w:val="009A0678"/>
    <w:rsid w:val="009A0A86"/>
    <w:rsid w:val="009A15C9"/>
    <w:rsid w:val="009A16F2"/>
    <w:rsid w:val="009A1ADD"/>
    <w:rsid w:val="009A1CDE"/>
    <w:rsid w:val="009A2071"/>
    <w:rsid w:val="009A2275"/>
    <w:rsid w:val="009A2387"/>
    <w:rsid w:val="009A2535"/>
    <w:rsid w:val="009A2738"/>
    <w:rsid w:val="009A290D"/>
    <w:rsid w:val="009A2E46"/>
    <w:rsid w:val="009A2ED8"/>
    <w:rsid w:val="009A3399"/>
    <w:rsid w:val="009A36B7"/>
    <w:rsid w:val="009A3715"/>
    <w:rsid w:val="009A3D70"/>
    <w:rsid w:val="009A3F51"/>
    <w:rsid w:val="009A3F9C"/>
    <w:rsid w:val="009A40AE"/>
    <w:rsid w:val="009A4197"/>
    <w:rsid w:val="009A41F9"/>
    <w:rsid w:val="009A4942"/>
    <w:rsid w:val="009A4974"/>
    <w:rsid w:val="009A4A2C"/>
    <w:rsid w:val="009A4E1B"/>
    <w:rsid w:val="009A53B1"/>
    <w:rsid w:val="009A5454"/>
    <w:rsid w:val="009A5482"/>
    <w:rsid w:val="009A54FE"/>
    <w:rsid w:val="009A57F7"/>
    <w:rsid w:val="009A5C55"/>
    <w:rsid w:val="009A6060"/>
    <w:rsid w:val="009A6445"/>
    <w:rsid w:val="009A685B"/>
    <w:rsid w:val="009A6DA1"/>
    <w:rsid w:val="009A70C9"/>
    <w:rsid w:val="009A7760"/>
    <w:rsid w:val="009A77C7"/>
    <w:rsid w:val="009A7CC8"/>
    <w:rsid w:val="009A7CF1"/>
    <w:rsid w:val="009A7F86"/>
    <w:rsid w:val="009B054D"/>
    <w:rsid w:val="009B0576"/>
    <w:rsid w:val="009B05A4"/>
    <w:rsid w:val="009B06CF"/>
    <w:rsid w:val="009B0726"/>
    <w:rsid w:val="009B082C"/>
    <w:rsid w:val="009B083C"/>
    <w:rsid w:val="009B10C5"/>
    <w:rsid w:val="009B12B7"/>
    <w:rsid w:val="009B13E0"/>
    <w:rsid w:val="009B1C4F"/>
    <w:rsid w:val="009B1F2D"/>
    <w:rsid w:val="009B2652"/>
    <w:rsid w:val="009B279A"/>
    <w:rsid w:val="009B2850"/>
    <w:rsid w:val="009B29BC"/>
    <w:rsid w:val="009B2AAC"/>
    <w:rsid w:val="009B2BC7"/>
    <w:rsid w:val="009B2CD1"/>
    <w:rsid w:val="009B2E59"/>
    <w:rsid w:val="009B2EB6"/>
    <w:rsid w:val="009B2EB8"/>
    <w:rsid w:val="009B2EFB"/>
    <w:rsid w:val="009B2F04"/>
    <w:rsid w:val="009B2FB4"/>
    <w:rsid w:val="009B3061"/>
    <w:rsid w:val="009B372E"/>
    <w:rsid w:val="009B3A20"/>
    <w:rsid w:val="009B41C3"/>
    <w:rsid w:val="009B4590"/>
    <w:rsid w:val="009B4808"/>
    <w:rsid w:val="009B480A"/>
    <w:rsid w:val="009B486D"/>
    <w:rsid w:val="009B4D5E"/>
    <w:rsid w:val="009B4F83"/>
    <w:rsid w:val="009B5064"/>
    <w:rsid w:val="009B535C"/>
    <w:rsid w:val="009B541B"/>
    <w:rsid w:val="009B5442"/>
    <w:rsid w:val="009B588B"/>
    <w:rsid w:val="009B5A11"/>
    <w:rsid w:val="009B5A66"/>
    <w:rsid w:val="009B5D36"/>
    <w:rsid w:val="009B5EBC"/>
    <w:rsid w:val="009B5FE0"/>
    <w:rsid w:val="009B629E"/>
    <w:rsid w:val="009B63D9"/>
    <w:rsid w:val="009B6433"/>
    <w:rsid w:val="009B65CB"/>
    <w:rsid w:val="009B6687"/>
    <w:rsid w:val="009B66B0"/>
    <w:rsid w:val="009B689C"/>
    <w:rsid w:val="009B6AF2"/>
    <w:rsid w:val="009B6B6E"/>
    <w:rsid w:val="009B6B94"/>
    <w:rsid w:val="009B6EFF"/>
    <w:rsid w:val="009B70F2"/>
    <w:rsid w:val="009B71B3"/>
    <w:rsid w:val="009B74D2"/>
    <w:rsid w:val="009B7A02"/>
    <w:rsid w:val="009B7E4D"/>
    <w:rsid w:val="009B7F2B"/>
    <w:rsid w:val="009C0014"/>
    <w:rsid w:val="009C0022"/>
    <w:rsid w:val="009C0582"/>
    <w:rsid w:val="009C0825"/>
    <w:rsid w:val="009C0D79"/>
    <w:rsid w:val="009C11DB"/>
    <w:rsid w:val="009C121F"/>
    <w:rsid w:val="009C17BA"/>
    <w:rsid w:val="009C1CB3"/>
    <w:rsid w:val="009C236A"/>
    <w:rsid w:val="009C24D8"/>
    <w:rsid w:val="009C2B77"/>
    <w:rsid w:val="009C2D40"/>
    <w:rsid w:val="009C2F29"/>
    <w:rsid w:val="009C32B9"/>
    <w:rsid w:val="009C3A39"/>
    <w:rsid w:val="009C3B7F"/>
    <w:rsid w:val="009C3BBA"/>
    <w:rsid w:val="009C3DD6"/>
    <w:rsid w:val="009C4345"/>
    <w:rsid w:val="009C4B1B"/>
    <w:rsid w:val="009C4B94"/>
    <w:rsid w:val="009C4C86"/>
    <w:rsid w:val="009C4F19"/>
    <w:rsid w:val="009C4F9A"/>
    <w:rsid w:val="009C4FF8"/>
    <w:rsid w:val="009C51C9"/>
    <w:rsid w:val="009C542F"/>
    <w:rsid w:val="009C553B"/>
    <w:rsid w:val="009C55F0"/>
    <w:rsid w:val="009C56B4"/>
    <w:rsid w:val="009C572D"/>
    <w:rsid w:val="009C5B89"/>
    <w:rsid w:val="009C6245"/>
    <w:rsid w:val="009C63BF"/>
    <w:rsid w:val="009C63D7"/>
    <w:rsid w:val="009C65F1"/>
    <w:rsid w:val="009C69B1"/>
    <w:rsid w:val="009C6D05"/>
    <w:rsid w:val="009C72B1"/>
    <w:rsid w:val="009C7B8A"/>
    <w:rsid w:val="009C7CE9"/>
    <w:rsid w:val="009C7DC4"/>
    <w:rsid w:val="009C7F00"/>
    <w:rsid w:val="009D06FC"/>
    <w:rsid w:val="009D0755"/>
    <w:rsid w:val="009D0C34"/>
    <w:rsid w:val="009D0DFE"/>
    <w:rsid w:val="009D11EB"/>
    <w:rsid w:val="009D129D"/>
    <w:rsid w:val="009D154F"/>
    <w:rsid w:val="009D15F3"/>
    <w:rsid w:val="009D18F8"/>
    <w:rsid w:val="009D1A4B"/>
    <w:rsid w:val="009D1B16"/>
    <w:rsid w:val="009D1C22"/>
    <w:rsid w:val="009D1CFA"/>
    <w:rsid w:val="009D21F6"/>
    <w:rsid w:val="009D22A0"/>
    <w:rsid w:val="009D2524"/>
    <w:rsid w:val="009D26D4"/>
    <w:rsid w:val="009D27C3"/>
    <w:rsid w:val="009D2CA6"/>
    <w:rsid w:val="009D2FAA"/>
    <w:rsid w:val="009D3218"/>
    <w:rsid w:val="009D32F4"/>
    <w:rsid w:val="009D352F"/>
    <w:rsid w:val="009D3627"/>
    <w:rsid w:val="009D3714"/>
    <w:rsid w:val="009D37A0"/>
    <w:rsid w:val="009D3B0C"/>
    <w:rsid w:val="009D3DFD"/>
    <w:rsid w:val="009D3E4D"/>
    <w:rsid w:val="009D3F70"/>
    <w:rsid w:val="009D417A"/>
    <w:rsid w:val="009D47AD"/>
    <w:rsid w:val="009D49C5"/>
    <w:rsid w:val="009D49EA"/>
    <w:rsid w:val="009D4DBE"/>
    <w:rsid w:val="009D5590"/>
    <w:rsid w:val="009D58D1"/>
    <w:rsid w:val="009D5D28"/>
    <w:rsid w:val="009D5F6C"/>
    <w:rsid w:val="009D6082"/>
    <w:rsid w:val="009D66C3"/>
    <w:rsid w:val="009D6A3D"/>
    <w:rsid w:val="009D6B22"/>
    <w:rsid w:val="009D6DCC"/>
    <w:rsid w:val="009D713C"/>
    <w:rsid w:val="009D728E"/>
    <w:rsid w:val="009D729E"/>
    <w:rsid w:val="009D7676"/>
    <w:rsid w:val="009D76C5"/>
    <w:rsid w:val="009D7A73"/>
    <w:rsid w:val="009D7CEA"/>
    <w:rsid w:val="009E0282"/>
    <w:rsid w:val="009E09A3"/>
    <w:rsid w:val="009E0C03"/>
    <w:rsid w:val="009E0C0E"/>
    <w:rsid w:val="009E0C10"/>
    <w:rsid w:val="009E0C40"/>
    <w:rsid w:val="009E0C59"/>
    <w:rsid w:val="009E11E3"/>
    <w:rsid w:val="009E1BA9"/>
    <w:rsid w:val="009E1E52"/>
    <w:rsid w:val="009E1FF2"/>
    <w:rsid w:val="009E2090"/>
    <w:rsid w:val="009E2406"/>
    <w:rsid w:val="009E26D1"/>
    <w:rsid w:val="009E2705"/>
    <w:rsid w:val="009E2970"/>
    <w:rsid w:val="009E2A89"/>
    <w:rsid w:val="009E2A90"/>
    <w:rsid w:val="009E2BD0"/>
    <w:rsid w:val="009E2E60"/>
    <w:rsid w:val="009E30FF"/>
    <w:rsid w:val="009E3A06"/>
    <w:rsid w:val="009E3EBC"/>
    <w:rsid w:val="009E40EE"/>
    <w:rsid w:val="009E4725"/>
    <w:rsid w:val="009E473E"/>
    <w:rsid w:val="009E47AF"/>
    <w:rsid w:val="009E49B2"/>
    <w:rsid w:val="009E4ACB"/>
    <w:rsid w:val="009E4F3C"/>
    <w:rsid w:val="009E500D"/>
    <w:rsid w:val="009E5430"/>
    <w:rsid w:val="009E583B"/>
    <w:rsid w:val="009E5945"/>
    <w:rsid w:val="009E5F11"/>
    <w:rsid w:val="009E62D4"/>
    <w:rsid w:val="009E677A"/>
    <w:rsid w:val="009E6BC5"/>
    <w:rsid w:val="009E6DE2"/>
    <w:rsid w:val="009E7058"/>
    <w:rsid w:val="009E7217"/>
    <w:rsid w:val="009E74F8"/>
    <w:rsid w:val="009E7518"/>
    <w:rsid w:val="009E797D"/>
    <w:rsid w:val="009E79B4"/>
    <w:rsid w:val="009E7A50"/>
    <w:rsid w:val="009E7C0B"/>
    <w:rsid w:val="009E7CD9"/>
    <w:rsid w:val="009E7CE1"/>
    <w:rsid w:val="009E7FB5"/>
    <w:rsid w:val="009F0274"/>
    <w:rsid w:val="009F04F2"/>
    <w:rsid w:val="009F070E"/>
    <w:rsid w:val="009F08E0"/>
    <w:rsid w:val="009F0CDF"/>
    <w:rsid w:val="009F0D3A"/>
    <w:rsid w:val="009F1065"/>
    <w:rsid w:val="009F10A2"/>
    <w:rsid w:val="009F1120"/>
    <w:rsid w:val="009F1158"/>
    <w:rsid w:val="009F11B8"/>
    <w:rsid w:val="009F1720"/>
    <w:rsid w:val="009F1751"/>
    <w:rsid w:val="009F1F0D"/>
    <w:rsid w:val="009F2238"/>
    <w:rsid w:val="009F236E"/>
    <w:rsid w:val="009F27E2"/>
    <w:rsid w:val="009F2D2C"/>
    <w:rsid w:val="009F3084"/>
    <w:rsid w:val="009F314B"/>
    <w:rsid w:val="009F31B4"/>
    <w:rsid w:val="009F33A0"/>
    <w:rsid w:val="009F348F"/>
    <w:rsid w:val="009F39EA"/>
    <w:rsid w:val="009F3B70"/>
    <w:rsid w:val="009F3CFB"/>
    <w:rsid w:val="009F3DA2"/>
    <w:rsid w:val="009F3EAC"/>
    <w:rsid w:val="009F3FBA"/>
    <w:rsid w:val="009F42B5"/>
    <w:rsid w:val="009F474B"/>
    <w:rsid w:val="009F50F2"/>
    <w:rsid w:val="009F53B4"/>
    <w:rsid w:val="009F5A6B"/>
    <w:rsid w:val="009F5EE1"/>
    <w:rsid w:val="009F629F"/>
    <w:rsid w:val="009F62EE"/>
    <w:rsid w:val="009F664B"/>
    <w:rsid w:val="009F66B7"/>
    <w:rsid w:val="009F69AA"/>
    <w:rsid w:val="009F6AC1"/>
    <w:rsid w:val="009F6CCE"/>
    <w:rsid w:val="009F6FB6"/>
    <w:rsid w:val="009F70EF"/>
    <w:rsid w:val="009F72F8"/>
    <w:rsid w:val="009F73E3"/>
    <w:rsid w:val="009F7616"/>
    <w:rsid w:val="009F761B"/>
    <w:rsid w:val="009F7641"/>
    <w:rsid w:val="009F7848"/>
    <w:rsid w:val="009F7929"/>
    <w:rsid w:val="009F7BFD"/>
    <w:rsid w:val="009F7C45"/>
    <w:rsid w:val="00A00114"/>
    <w:rsid w:val="00A003A0"/>
    <w:rsid w:val="00A0048D"/>
    <w:rsid w:val="00A004BB"/>
    <w:rsid w:val="00A0051F"/>
    <w:rsid w:val="00A00534"/>
    <w:rsid w:val="00A009C8"/>
    <w:rsid w:val="00A00D38"/>
    <w:rsid w:val="00A013AB"/>
    <w:rsid w:val="00A018FD"/>
    <w:rsid w:val="00A0197E"/>
    <w:rsid w:val="00A01A77"/>
    <w:rsid w:val="00A01C63"/>
    <w:rsid w:val="00A01D52"/>
    <w:rsid w:val="00A0243A"/>
    <w:rsid w:val="00A02546"/>
    <w:rsid w:val="00A02740"/>
    <w:rsid w:val="00A02805"/>
    <w:rsid w:val="00A02AD5"/>
    <w:rsid w:val="00A02E16"/>
    <w:rsid w:val="00A02EA3"/>
    <w:rsid w:val="00A03386"/>
    <w:rsid w:val="00A033F1"/>
    <w:rsid w:val="00A0353F"/>
    <w:rsid w:val="00A036B9"/>
    <w:rsid w:val="00A036DC"/>
    <w:rsid w:val="00A03818"/>
    <w:rsid w:val="00A0383B"/>
    <w:rsid w:val="00A038F0"/>
    <w:rsid w:val="00A03951"/>
    <w:rsid w:val="00A03CF5"/>
    <w:rsid w:val="00A03D94"/>
    <w:rsid w:val="00A03EF2"/>
    <w:rsid w:val="00A042F3"/>
    <w:rsid w:val="00A051DA"/>
    <w:rsid w:val="00A0556E"/>
    <w:rsid w:val="00A05808"/>
    <w:rsid w:val="00A05A18"/>
    <w:rsid w:val="00A05B78"/>
    <w:rsid w:val="00A05BA4"/>
    <w:rsid w:val="00A05D6F"/>
    <w:rsid w:val="00A0602D"/>
    <w:rsid w:val="00A060C8"/>
    <w:rsid w:val="00A06329"/>
    <w:rsid w:val="00A06732"/>
    <w:rsid w:val="00A06CAD"/>
    <w:rsid w:val="00A06D61"/>
    <w:rsid w:val="00A06FFE"/>
    <w:rsid w:val="00A07363"/>
    <w:rsid w:val="00A078FE"/>
    <w:rsid w:val="00A07E12"/>
    <w:rsid w:val="00A07EFB"/>
    <w:rsid w:val="00A1023A"/>
    <w:rsid w:val="00A1023B"/>
    <w:rsid w:val="00A10479"/>
    <w:rsid w:val="00A104E9"/>
    <w:rsid w:val="00A10B7A"/>
    <w:rsid w:val="00A11D67"/>
    <w:rsid w:val="00A11E6E"/>
    <w:rsid w:val="00A11F09"/>
    <w:rsid w:val="00A122C7"/>
    <w:rsid w:val="00A124B0"/>
    <w:rsid w:val="00A12709"/>
    <w:rsid w:val="00A128E1"/>
    <w:rsid w:val="00A128E5"/>
    <w:rsid w:val="00A12B29"/>
    <w:rsid w:val="00A12C5E"/>
    <w:rsid w:val="00A12CF1"/>
    <w:rsid w:val="00A135DD"/>
    <w:rsid w:val="00A1390C"/>
    <w:rsid w:val="00A13934"/>
    <w:rsid w:val="00A13BE1"/>
    <w:rsid w:val="00A13DF9"/>
    <w:rsid w:val="00A13F69"/>
    <w:rsid w:val="00A14089"/>
    <w:rsid w:val="00A14445"/>
    <w:rsid w:val="00A147C8"/>
    <w:rsid w:val="00A14904"/>
    <w:rsid w:val="00A14A76"/>
    <w:rsid w:val="00A14B0A"/>
    <w:rsid w:val="00A14F48"/>
    <w:rsid w:val="00A1529F"/>
    <w:rsid w:val="00A152CF"/>
    <w:rsid w:val="00A155AB"/>
    <w:rsid w:val="00A1562D"/>
    <w:rsid w:val="00A15722"/>
    <w:rsid w:val="00A15A87"/>
    <w:rsid w:val="00A15BFA"/>
    <w:rsid w:val="00A15C72"/>
    <w:rsid w:val="00A15FCA"/>
    <w:rsid w:val="00A162C6"/>
    <w:rsid w:val="00A1678C"/>
    <w:rsid w:val="00A168CE"/>
    <w:rsid w:val="00A16968"/>
    <w:rsid w:val="00A16987"/>
    <w:rsid w:val="00A16AF9"/>
    <w:rsid w:val="00A16B2E"/>
    <w:rsid w:val="00A16B7B"/>
    <w:rsid w:val="00A16B9D"/>
    <w:rsid w:val="00A16EB9"/>
    <w:rsid w:val="00A16EBC"/>
    <w:rsid w:val="00A170A4"/>
    <w:rsid w:val="00A1713D"/>
    <w:rsid w:val="00A17318"/>
    <w:rsid w:val="00A17568"/>
    <w:rsid w:val="00A17698"/>
    <w:rsid w:val="00A17783"/>
    <w:rsid w:val="00A17B5C"/>
    <w:rsid w:val="00A17F03"/>
    <w:rsid w:val="00A17F58"/>
    <w:rsid w:val="00A200D6"/>
    <w:rsid w:val="00A202BF"/>
    <w:rsid w:val="00A20341"/>
    <w:rsid w:val="00A2039F"/>
    <w:rsid w:val="00A20940"/>
    <w:rsid w:val="00A20A82"/>
    <w:rsid w:val="00A20CEC"/>
    <w:rsid w:val="00A20E7D"/>
    <w:rsid w:val="00A21341"/>
    <w:rsid w:val="00A216F3"/>
    <w:rsid w:val="00A2197D"/>
    <w:rsid w:val="00A219B6"/>
    <w:rsid w:val="00A21A38"/>
    <w:rsid w:val="00A21B75"/>
    <w:rsid w:val="00A21BB5"/>
    <w:rsid w:val="00A21D0A"/>
    <w:rsid w:val="00A21D54"/>
    <w:rsid w:val="00A2224A"/>
    <w:rsid w:val="00A222CF"/>
    <w:rsid w:val="00A22308"/>
    <w:rsid w:val="00A226E5"/>
    <w:rsid w:val="00A229A3"/>
    <w:rsid w:val="00A22B57"/>
    <w:rsid w:val="00A22FCD"/>
    <w:rsid w:val="00A234B6"/>
    <w:rsid w:val="00A2370D"/>
    <w:rsid w:val="00A2389B"/>
    <w:rsid w:val="00A238EE"/>
    <w:rsid w:val="00A2436B"/>
    <w:rsid w:val="00A24956"/>
    <w:rsid w:val="00A24CB1"/>
    <w:rsid w:val="00A24DFD"/>
    <w:rsid w:val="00A24F85"/>
    <w:rsid w:val="00A24FCD"/>
    <w:rsid w:val="00A25530"/>
    <w:rsid w:val="00A25BC8"/>
    <w:rsid w:val="00A25CE7"/>
    <w:rsid w:val="00A25FAE"/>
    <w:rsid w:val="00A2609B"/>
    <w:rsid w:val="00A263F0"/>
    <w:rsid w:val="00A26A27"/>
    <w:rsid w:val="00A26B01"/>
    <w:rsid w:val="00A27235"/>
    <w:rsid w:val="00A276B1"/>
    <w:rsid w:val="00A27714"/>
    <w:rsid w:val="00A27A5D"/>
    <w:rsid w:val="00A27ABC"/>
    <w:rsid w:val="00A27F49"/>
    <w:rsid w:val="00A300C3"/>
    <w:rsid w:val="00A30275"/>
    <w:rsid w:val="00A30632"/>
    <w:rsid w:val="00A306FB"/>
    <w:rsid w:val="00A3071E"/>
    <w:rsid w:val="00A308B8"/>
    <w:rsid w:val="00A3092E"/>
    <w:rsid w:val="00A30B0D"/>
    <w:rsid w:val="00A30D92"/>
    <w:rsid w:val="00A30E47"/>
    <w:rsid w:val="00A30F0B"/>
    <w:rsid w:val="00A31680"/>
    <w:rsid w:val="00A31853"/>
    <w:rsid w:val="00A31AC7"/>
    <w:rsid w:val="00A31D01"/>
    <w:rsid w:val="00A31FAB"/>
    <w:rsid w:val="00A320F3"/>
    <w:rsid w:val="00A322EB"/>
    <w:rsid w:val="00A3269F"/>
    <w:rsid w:val="00A32A16"/>
    <w:rsid w:val="00A32B34"/>
    <w:rsid w:val="00A32B3B"/>
    <w:rsid w:val="00A331C0"/>
    <w:rsid w:val="00A331ED"/>
    <w:rsid w:val="00A33363"/>
    <w:rsid w:val="00A333E8"/>
    <w:rsid w:val="00A33896"/>
    <w:rsid w:val="00A3391E"/>
    <w:rsid w:val="00A33A20"/>
    <w:rsid w:val="00A33AED"/>
    <w:rsid w:val="00A33BEC"/>
    <w:rsid w:val="00A33D0E"/>
    <w:rsid w:val="00A343C7"/>
    <w:rsid w:val="00A3455E"/>
    <w:rsid w:val="00A345CA"/>
    <w:rsid w:val="00A34840"/>
    <w:rsid w:val="00A3484E"/>
    <w:rsid w:val="00A348F5"/>
    <w:rsid w:val="00A34E53"/>
    <w:rsid w:val="00A3528D"/>
    <w:rsid w:val="00A353DB"/>
    <w:rsid w:val="00A354FC"/>
    <w:rsid w:val="00A35601"/>
    <w:rsid w:val="00A35713"/>
    <w:rsid w:val="00A35D9F"/>
    <w:rsid w:val="00A3619F"/>
    <w:rsid w:val="00A366CB"/>
    <w:rsid w:val="00A36B32"/>
    <w:rsid w:val="00A36C91"/>
    <w:rsid w:val="00A3701F"/>
    <w:rsid w:val="00A3707D"/>
    <w:rsid w:val="00A37485"/>
    <w:rsid w:val="00A37565"/>
    <w:rsid w:val="00A37606"/>
    <w:rsid w:val="00A376C0"/>
    <w:rsid w:val="00A3771B"/>
    <w:rsid w:val="00A37A59"/>
    <w:rsid w:val="00A37DCE"/>
    <w:rsid w:val="00A37DD5"/>
    <w:rsid w:val="00A37E19"/>
    <w:rsid w:val="00A37F09"/>
    <w:rsid w:val="00A37F44"/>
    <w:rsid w:val="00A37F5A"/>
    <w:rsid w:val="00A4013F"/>
    <w:rsid w:val="00A402A0"/>
    <w:rsid w:val="00A40365"/>
    <w:rsid w:val="00A40D47"/>
    <w:rsid w:val="00A40DA6"/>
    <w:rsid w:val="00A40DE4"/>
    <w:rsid w:val="00A40F36"/>
    <w:rsid w:val="00A410CB"/>
    <w:rsid w:val="00A41622"/>
    <w:rsid w:val="00A4195F"/>
    <w:rsid w:val="00A41D59"/>
    <w:rsid w:val="00A4214C"/>
    <w:rsid w:val="00A42155"/>
    <w:rsid w:val="00A424E7"/>
    <w:rsid w:val="00A426CC"/>
    <w:rsid w:val="00A42DD6"/>
    <w:rsid w:val="00A43101"/>
    <w:rsid w:val="00A43192"/>
    <w:rsid w:val="00A4334E"/>
    <w:rsid w:val="00A4339F"/>
    <w:rsid w:val="00A43819"/>
    <w:rsid w:val="00A43823"/>
    <w:rsid w:val="00A438A1"/>
    <w:rsid w:val="00A43C73"/>
    <w:rsid w:val="00A43E5A"/>
    <w:rsid w:val="00A43F84"/>
    <w:rsid w:val="00A4404B"/>
    <w:rsid w:val="00A44451"/>
    <w:rsid w:val="00A44636"/>
    <w:rsid w:val="00A44670"/>
    <w:rsid w:val="00A4492F"/>
    <w:rsid w:val="00A44946"/>
    <w:rsid w:val="00A44A26"/>
    <w:rsid w:val="00A45017"/>
    <w:rsid w:val="00A45109"/>
    <w:rsid w:val="00A4543E"/>
    <w:rsid w:val="00A456E7"/>
    <w:rsid w:val="00A45A78"/>
    <w:rsid w:val="00A45A84"/>
    <w:rsid w:val="00A45AE8"/>
    <w:rsid w:val="00A45F9D"/>
    <w:rsid w:val="00A4649B"/>
    <w:rsid w:val="00A46637"/>
    <w:rsid w:val="00A469AA"/>
    <w:rsid w:val="00A46A5D"/>
    <w:rsid w:val="00A46C3E"/>
    <w:rsid w:val="00A46D60"/>
    <w:rsid w:val="00A472BF"/>
    <w:rsid w:val="00A47405"/>
    <w:rsid w:val="00A47606"/>
    <w:rsid w:val="00A4763C"/>
    <w:rsid w:val="00A47E33"/>
    <w:rsid w:val="00A47E5D"/>
    <w:rsid w:val="00A47EF6"/>
    <w:rsid w:val="00A5040A"/>
    <w:rsid w:val="00A50689"/>
    <w:rsid w:val="00A507E7"/>
    <w:rsid w:val="00A50A8F"/>
    <w:rsid w:val="00A50AE0"/>
    <w:rsid w:val="00A50B24"/>
    <w:rsid w:val="00A51242"/>
    <w:rsid w:val="00A5129C"/>
    <w:rsid w:val="00A51772"/>
    <w:rsid w:val="00A517C5"/>
    <w:rsid w:val="00A51AAD"/>
    <w:rsid w:val="00A51BCD"/>
    <w:rsid w:val="00A51BD1"/>
    <w:rsid w:val="00A51BEB"/>
    <w:rsid w:val="00A51CBA"/>
    <w:rsid w:val="00A520DC"/>
    <w:rsid w:val="00A523FC"/>
    <w:rsid w:val="00A52B5D"/>
    <w:rsid w:val="00A5307B"/>
    <w:rsid w:val="00A530A1"/>
    <w:rsid w:val="00A530C0"/>
    <w:rsid w:val="00A53223"/>
    <w:rsid w:val="00A532C5"/>
    <w:rsid w:val="00A532F1"/>
    <w:rsid w:val="00A533E2"/>
    <w:rsid w:val="00A53E34"/>
    <w:rsid w:val="00A5415E"/>
    <w:rsid w:val="00A5446D"/>
    <w:rsid w:val="00A54472"/>
    <w:rsid w:val="00A547C7"/>
    <w:rsid w:val="00A54890"/>
    <w:rsid w:val="00A54D83"/>
    <w:rsid w:val="00A54E17"/>
    <w:rsid w:val="00A54EDE"/>
    <w:rsid w:val="00A54F9C"/>
    <w:rsid w:val="00A551DF"/>
    <w:rsid w:val="00A55501"/>
    <w:rsid w:val="00A55AB5"/>
    <w:rsid w:val="00A55E39"/>
    <w:rsid w:val="00A55FE5"/>
    <w:rsid w:val="00A562BC"/>
    <w:rsid w:val="00A5667D"/>
    <w:rsid w:val="00A567A7"/>
    <w:rsid w:val="00A56B99"/>
    <w:rsid w:val="00A56BA4"/>
    <w:rsid w:val="00A56D6B"/>
    <w:rsid w:val="00A570C3"/>
    <w:rsid w:val="00A5756B"/>
    <w:rsid w:val="00A5761E"/>
    <w:rsid w:val="00A576DD"/>
    <w:rsid w:val="00A579EE"/>
    <w:rsid w:val="00A57A94"/>
    <w:rsid w:val="00A57A97"/>
    <w:rsid w:val="00A57CA2"/>
    <w:rsid w:val="00A57D80"/>
    <w:rsid w:val="00A57EFD"/>
    <w:rsid w:val="00A57FB9"/>
    <w:rsid w:val="00A60187"/>
    <w:rsid w:val="00A60292"/>
    <w:rsid w:val="00A60603"/>
    <w:rsid w:val="00A6068D"/>
    <w:rsid w:val="00A60790"/>
    <w:rsid w:val="00A60944"/>
    <w:rsid w:val="00A60DDA"/>
    <w:rsid w:val="00A60E75"/>
    <w:rsid w:val="00A60F57"/>
    <w:rsid w:val="00A60FC3"/>
    <w:rsid w:val="00A6102E"/>
    <w:rsid w:val="00A6112D"/>
    <w:rsid w:val="00A61297"/>
    <w:rsid w:val="00A6180C"/>
    <w:rsid w:val="00A6187E"/>
    <w:rsid w:val="00A61B7E"/>
    <w:rsid w:val="00A61BCF"/>
    <w:rsid w:val="00A62161"/>
    <w:rsid w:val="00A628A7"/>
    <w:rsid w:val="00A62ABF"/>
    <w:rsid w:val="00A62B31"/>
    <w:rsid w:val="00A62C13"/>
    <w:rsid w:val="00A62E2B"/>
    <w:rsid w:val="00A62EA3"/>
    <w:rsid w:val="00A62EA6"/>
    <w:rsid w:val="00A62F91"/>
    <w:rsid w:val="00A6386F"/>
    <w:rsid w:val="00A63939"/>
    <w:rsid w:val="00A63977"/>
    <w:rsid w:val="00A63A8E"/>
    <w:rsid w:val="00A64442"/>
    <w:rsid w:val="00A644A3"/>
    <w:rsid w:val="00A645C9"/>
    <w:rsid w:val="00A647AD"/>
    <w:rsid w:val="00A649B9"/>
    <w:rsid w:val="00A64BCE"/>
    <w:rsid w:val="00A64CB0"/>
    <w:rsid w:val="00A64E9B"/>
    <w:rsid w:val="00A65063"/>
    <w:rsid w:val="00A65238"/>
    <w:rsid w:val="00A653A8"/>
    <w:rsid w:val="00A6584A"/>
    <w:rsid w:val="00A65C3A"/>
    <w:rsid w:val="00A6606F"/>
    <w:rsid w:val="00A660D2"/>
    <w:rsid w:val="00A6620D"/>
    <w:rsid w:val="00A66375"/>
    <w:rsid w:val="00A6645D"/>
    <w:rsid w:val="00A668FE"/>
    <w:rsid w:val="00A66C46"/>
    <w:rsid w:val="00A66F97"/>
    <w:rsid w:val="00A67410"/>
    <w:rsid w:val="00A67554"/>
    <w:rsid w:val="00A67A5A"/>
    <w:rsid w:val="00A67AF9"/>
    <w:rsid w:val="00A67B4F"/>
    <w:rsid w:val="00A67BB1"/>
    <w:rsid w:val="00A67EFF"/>
    <w:rsid w:val="00A703E6"/>
    <w:rsid w:val="00A706F9"/>
    <w:rsid w:val="00A70A7E"/>
    <w:rsid w:val="00A70B9D"/>
    <w:rsid w:val="00A70F3D"/>
    <w:rsid w:val="00A710D3"/>
    <w:rsid w:val="00A71137"/>
    <w:rsid w:val="00A712AE"/>
    <w:rsid w:val="00A71396"/>
    <w:rsid w:val="00A71573"/>
    <w:rsid w:val="00A71597"/>
    <w:rsid w:val="00A715AB"/>
    <w:rsid w:val="00A71809"/>
    <w:rsid w:val="00A719F9"/>
    <w:rsid w:val="00A71A8D"/>
    <w:rsid w:val="00A71AE3"/>
    <w:rsid w:val="00A71DC2"/>
    <w:rsid w:val="00A72406"/>
    <w:rsid w:val="00A7247A"/>
    <w:rsid w:val="00A7253F"/>
    <w:rsid w:val="00A72568"/>
    <w:rsid w:val="00A72612"/>
    <w:rsid w:val="00A7287D"/>
    <w:rsid w:val="00A72A66"/>
    <w:rsid w:val="00A72C22"/>
    <w:rsid w:val="00A72C5E"/>
    <w:rsid w:val="00A72DC7"/>
    <w:rsid w:val="00A72F6F"/>
    <w:rsid w:val="00A7340D"/>
    <w:rsid w:val="00A734F8"/>
    <w:rsid w:val="00A73CF6"/>
    <w:rsid w:val="00A7404A"/>
    <w:rsid w:val="00A740FC"/>
    <w:rsid w:val="00A74333"/>
    <w:rsid w:val="00A74365"/>
    <w:rsid w:val="00A744D5"/>
    <w:rsid w:val="00A74B14"/>
    <w:rsid w:val="00A74CBC"/>
    <w:rsid w:val="00A74FB8"/>
    <w:rsid w:val="00A750FC"/>
    <w:rsid w:val="00A75631"/>
    <w:rsid w:val="00A75B25"/>
    <w:rsid w:val="00A75C37"/>
    <w:rsid w:val="00A75F2E"/>
    <w:rsid w:val="00A76491"/>
    <w:rsid w:val="00A76846"/>
    <w:rsid w:val="00A769A5"/>
    <w:rsid w:val="00A76BF4"/>
    <w:rsid w:val="00A76C8B"/>
    <w:rsid w:val="00A76EDD"/>
    <w:rsid w:val="00A76EEB"/>
    <w:rsid w:val="00A76FEA"/>
    <w:rsid w:val="00A77097"/>
    <w:rsid w:val="00A7713F"/>
    <w:rsid w:val="00A77180"/>
    <w:rsid w:val="00A776A7"/>
    <w:rsid w:val="00A777EF"/>
    <w:rsid w:val="00A77BA9"/>
    <w:rsid w:val="00A77C60"/>
    <w:rsid w:val="00A801A6"/>
    <w:rsid w:val="00A80201"/>
    <w:rsid w:val="00A802A6"/>
    <w:rsid w:val="00A803E8"/>
    <w:rsid w:val="00A8043D"/>
    <w:rsid w:val="00A8058C"/>
    <w:rsid w:val="00A8058D"/>
    <w:rsid w:val="00A805D3"/>
    <w:rsid w:val="00A808E1"/>
    <w:rsid w:val="00A80B1E"/>
    <w:rsid w:val="00A80D42"/>
    <w:rsid w:val="00A80FA3"/>
    <w:rsid w:val="00A811B1"/>
    <w:rsid w:val="00A8124D"/>
    <w:rsid w:val="00A81397"/>
    <w:rsid w:val="00A81667"/>
    <w:rsid w:val="00A8174B"/>
    <w:rsid w:val="00A817CC"/>
    <w:rsid w:val="00A8182C"/>
    <w:rsid w:val="00A8190C"/>
    <w:rsid w:val="00A81AE0"/>
    <w:rsid w:val="00A81BC9"/>
    <w:rsid w:val="00A81CC7"/>
    <w:rsid w:val="00A81D5A"/>
    <w:rsid w:val="00A81F08"/>
    <w:rsid w:val="00A8207F"/>
    <w:rsid w:val="00A820CB"/>
    <w:rsid w:val="00A82178"/>
    <w:rsid w:val="00A82521"/>
    <w:rsid w:val="00A8266D"/>
    <w:rsid w:val="00A82728"/>
    <w:rsid w:val="00A82E08"/>
    <w:rsid w:val="00A8312F"/>
    <w:rsid w:val="00A8360A"/>
    <w:rsid w:val="00A83777"/>
    <w:rsid w:val="00A8391A"/>
    <w:rsid w:val="00A8396A"/>
    <w:rsid w:val="00A839D9"/>
    <w:rsid w:val="00A83FEF"/>
    <w:rsid w:val="00A846AD"/>
    <w:rsid w:val="00A849DF"/>
    <w:rsid w:val="00A85255"/>
    <w:rsid w:val="00A855CD"/>
    <w:rsid w:val="00A85898"/>
    <w:rsid w:val="00A85976"/>
    <w:rsid w:val="00A859F9"/>
    <w:rsid w:val="00A85A54"/>
    <w:rsid w:val="00A85CA9"/>
    <w:rsid w:val="00A85FD4"/>
    <w:rsid w:val="00A85FE1"/>
    <w:rsid w:val="00A86308"/>
    <w:rsid w:val="00A8631B"/>
    <w:rsid w:val="00A8677B"/>
    <w:rsid w:val="00A86E97"/>
    <w:rsid w:val="00A8743F"/>
    <w:rsid w:val="00A876C8"/>
    <w:rsid w:val="00A8791A"/>
    <w:rsid w:val="00A87B5E"/>
    <w:rsid w:val="00A87C68"/>
    <w:rsid w:val="00A87D03"/>
    <w:rsid w:val="00A87F07"/>
    <w:rsid w:val="00A87F99"/>
    <w:rsid w:val="00A90676"/>
    <w:rsid w:val="00A9084C"/>
    <w:rsid w:val="00A910EF"/>
    <w:rsid w:val="00A91485"/>
    <w:rsid w:val="00A914F1"/>
    <w:rsid w:val="00A914F5"/>
    <w:rsid w:val="00A9152E"/>
    <w:rsid w:val="00A9165B"/>
    <w:rsid w:val="00A92024"/>
    <w:rsid w:val="00A92139"/>
    <w:rsid w:val="00A928A5"/>
    <w:rsid w:val="00A92A0B"/>
    <w:rsid w:val="00A92BF1"/>
    <w:rsid w:val="00A92DF1"/>
    <w:rsid w:val="00A93006"/>
    <w:rsid w:val="00A9300F"/>
    <w:rsid w:val="00A93274"/>
    <w:rsid w:val="00A93397"/>
    <w:rsid w:val="00A933A6"/>
    <w:rsid w:val="00A933DC"/>
    <w:rsid w:val="00A93436"/>
    <w:rsid w:val="00A937D3"/>
    <w:rsid w:val="00A93817"/>
    <w:rsid w:val="00A9384B"/>
    <w:rsid w:val="00A93AEE"/>
    <w:rsid w:val="00A93BF8"/>
    <w:rsid w:val="00A93CB3"/>
    <w:rsid w:val="00A93EDE"/>
    <w:rsid w:val="00A94109"/>
    <w:rsid w:val="00A941A4"/>
    <w:rsid w:val="00A944F8"/>
    <w:rsid w:val="00A945D7"/>
    <w:rsid w:val="00A947A9"/>
    <w:rsid w:val="00A947E0"/>
    <w:rsid w:val="00A948E1"/>
    <w:rsid w:val="00A950AE"/>
    <w:rsid w:val="00A955E1"/>
    <w:rsid w:val="00A95A61"/>
    <w:rsid w:val="00A95BD6"/>
    <w:rsid w:val="00A95D25"/>
    <w:rsid w:val="00A95D41"/>
    <w:rsid w:val="00A95DA8"/>
    <w:rsid w:val="00A95DCF"/>
    <w:rsid w:val="00A969F3"/>
    <w:rsid w:val="00A96D0E"/>
    <w:rsid w:val="00A97196"/>
    <w:rsid w:val="00A977EE"/>
    <w:rsid w:val="00A97823"/>
    <w:rsid w:val="00A97E01"/>
    <w:rsid w:val="00A97F13"/>
    <w:rsid w:val="00A97F2F"/>
    <w:rsid w:val="00A97FB2"/>
    <w:rsid w:val="00AA020C"/>
    <w:rsid w:val="00AA063D"/>
    <w:rsid w:val="00AA0AA6"/>
    <w:rsid w:val="00AA1547"/>
    <w:rsid w:val="00AA15D8"/>
    <w:rsid w:val="00AA1908"/>
    <w:rsid w:val="00AA19AE"/>
    <w:rsid w:val="00AA1C91"/>
    <w:rsid w:val="00AA1DED"/>
    <w:rsid w:val="00AA21CE"/>
    <w:rsid w:val="00AA2CC2"/>
    <w:rsid w:val="00AA2D44"/>
    <w:rsid w:val="00AA2D85"/>
    <w:rsid w:val="00AA2F8E"/>
    <w:rsid w:val="00AA30EC"/>
    <w:rsid w:val="00AA36D7"/>
    <w:rsid w:val="00AA37E1"/>
    <w:rsid w:val="00AA3AFE"/>
    <w:rsid w:val="00AA3E2F"/>
    <w:rsid w:val="00AA409A"/>
    <w:rsid w:val="00AA40E8"/>
    <w:rsid w:val="00AA4A56"/>
    <w:rsid w:val="00AA4A68"/>
    <w:rsid w:val="00AA4C7C"/>
    <w:rsid w:val="00AA5478"/>
    <w:rsid w:val="00AA5851"/>
    <w:rsid w:val="00AA5928"/>
    <w:rsid w:val="00AA59AB"/>
    <w:rsid w:val="00AA601A"/>
    <w:rsid w:val="00AA6192"/>
    <w:rsid w:val="00AA625C"/>
    <w:rsid w:val="00AA62F0"/>
    <w:rsid w:val="00AA690D"/>
    <w:rsid w:val="00AA698E"/>
    <w:rsid w:val="00AA6B43"/>
    <w:rsid w:val="00AA6C4C"/>
    <w:rsid w:val="00AA6D84"/>
    <w:rsid w:val="00AA724F"/>
    <w:rsid w:val="00AA7601"/>
    <w:rsid w:val="00AA778D"/>
    <w:rsid w:val="00AA78BB"/>
    <w:rsid w:val="00AA7DCC"/>
    <w:rsid w:val="00AA7FD6"/>
    <w:rsid w:val="00AB0089"/>
    <w:rsid w:val="00AB0A1B"/>
    <w:rsid w:val="00AB0F59"/>
    <w:rsid w:val="00AB19CD"/>
    <w:rsid w:val="00AB1F95"/>
    <w:rsid w:val="00AB280C"/>
    <w:rsid w:val="00AB291E"/>
    <w:rsid w:val="00AB320A"/>
    <w:rsid w:val="00AB325D"/>
    <w:rsid w:val="00AB3279"/>
    <w:rsid w:val="00AB3371"/>
    <w:rsid w:val="00AB34BA"/>
    <w:rsid w:val="00AB42C6"/>
    <w:rsid w:val="00AB43FC"/>
    <w:rsid w:val="00AB46A1"/>
    <w:rsid w:val="00AB48BC"/>
    <w:rsid w:val="00AB49DE"/>
    <w:rsid w:val="00AB4ADC"/>
    <w:rsid w:val="00AB4B2E"/>
    <w:rsid w:val="00AB5106"/>
    <w:rsid w:val="00AB652A"/>
    <w:rsid w:val="00AB6B60"/>
    <w:rsid w:val="00AB6BE1"/>
    <w:rsid w:val="00AB6D94"/>
    <w:rsid w:val="00AB701F"/>
    <w:rsid w:val="00AB7219"/>
    <w:rsid w:val="00AB7313"/>
    <w:rsid w:val="00AB7513"/>
    <w:rsid w:val="00AB767F"/>
    <w:rsid w:val="00AB770C"/>
    <w:rsid w:val="00AB7ACD"/>
    <w:rsid w:val="00AB7CC3"/>
    <w:rsid w:val="00AB7D37"/>
    <w:rsid w:val="00AC009B"/>
    <w:rsid w:val="00AC0164"/>
    <w:rsid w:val="00AC01B7"/>
    <w:rsid w:val="00AC02C5"/>
    <w:rsid w:val="00AC054E"/>
    <w:rsid w:val="00AC080C"/>
    <w:rsid w:val="00AC097F"/>
    <w:rsid w:val="00AC09F6"/>
    <w:rsid w:val="00AC0E62"/>
    <w:rsid w:val="00AC11DA"/>
    <w:rsid w:val="00AC1521"/>
    <w:rsid w:val="00AC1621"/>
    <w:rsid w:val="00AC1827"/>
    <w:rsid w:val="00AC1B08"/>
    <w:rsid w:val="00AC1B34"/>
    <w:rsid w:val="00AC1D0E"/>
    <w:rsid w:val="00AC1D38"/>
    <w:rsid w:val="00AC1F67"/>
    <w:rsid w:val="00AC20B9"/>
    <w:rsid w:val="00AC227C"/>
    <w:rsid w:val="00AC241D"/>
    <w:rsid w:val="00AC28B8"/>
    <w:rsid w:val="00AC28FB"/>
    <w:rsid w:val="00AC2DF8"/>
    <w:rsid w:val="00AC2F68"/>
    <w:rsid w:val="00AC3238"/>
    <w:rsid w:val="00AC3A0A"/>
    <w:rsid w:val="00AC3AC6"/>
    <w:rsid w:val="00AC3B62"/>
    <w:rsid w:val="00AC3B67"/>
    <w:rsid w:val="00AC3D0D"/>
    <w:rsid w:val="00AC3E64"/>
    <w:rsid w:val="00AC3F8A"/>
    <w:rsid w:val="00AC3FA0"/>
    <w:rsid w:val="00AC40FA"/>
    <w:rsid w:val="00AC48C0"/>
    <w:rsid w:val="00AC4A06"/>
    <w:rsid w:val="00AC4FE2"/>
    <w:rsid w:val="00AC50C0"/>
    <w:rsid w:val="00AC5100"/>
    <w:rsid w:val="00AC53C5"/>
    <w:rsid w:val="00AC5596"/>
    <w:rsid w:val="00AC5B50"/>
    <w:rsid w:val="00AC5BB7"/>
    <w:rsid w:val="00AC5BD6"/>
    <w:rsid w:val="00AC5E3A"/>
    <w:rsid w:val="00AC60E1"/>
    <w:rsid w:val="00AC61FF"/>
    <w:rsid w:val="00AC62A3"/>
    <w:rsid w:val="00AC635F"/>
    <w:rsid w:val="00AC667F"/>
    <w:rsid w:val="00AC68E2"/>
    <w:rsid w:val="00AC692A"/>
    <w:rsid w:val="00AC6D07"/>
    <w:rsid w:val="00AC6D39"/>
    <w:rsid w:val="00AC6EE3"/>
    <w:rsid w:val="00AC728B"/>
    <w:rsid w:val="00AC74FB"/>
    <w:rsid w:val="00AC75A2"/>
    <w:rsid w:val="00AC7634"/>
    <w:rsid w:val="00AC767A"/>
    <w:rsid w:val="00AC7700"/>
    <w:rsid w:val="00AC792E"/>
    <w:rsid w:val="00AD07F8"/>
    <w:rsid w:val="00AD0E91"/>
    <w:rsid w:val="00AD108D"/>
    <w:rsid w:val="00AD1927"/>
    <w:rsid w:val="00AD2009"/>
    <w:rsid w:val="00AD204D"/>
    <w:rsid w:val="00AD229B"/>
    <w:rsid w:val="00AD28CE"/>
    <w:rsid w:val="00AD29C8"/>
    <w:rsid w:val="00AD29FB"/>
    <w:rsid w:val="00AD2BE3"/>
    <w:rsid w:val="00AD2BEF"/>
    <w:rsid w:val="00AD2DA5"/>
    <w:rsid w:val="00AD2DF6"/>
    <w:rsid w:val="00AD2E6B"/>
    <w:rsid w:val="00AD2EC1"/>
    <w:rsid w:val="00AD30FD"/>
    <w:rsid w:val="00AD3582"/>
    <w:rsid w:val="00AD36A5"/>
    <w:rsid w:val="00AD3977"/>
    <w:rsid w:val="00AD3B87"/>
    <w:rsid w:val="00AD3DE6"/>
    <w:rsid w:val="00AD414B"/>
    <w:rsid w:val="00AD4204"/>
    <w:rsid w:val="00AD4242"/>
    <w:rsid w:val="00AD436B"/>
    <w:rsid w:val="00AD442B"/>
    <w:rsid w:val="00AD4479"/>
    <w:rsid w:val="00AD451D"/>
    <w:rsid w:val="00AD478C"/>
    <w:rsid w:val="00AD497B"/>
    <w:rsid w:val="00AD4BB2"/>
    <w:rsid w:val="00AD5212"/>
    <w:rsid w:val="00AD525A"/>
    <w:rsid w:val="00AD5403"/>
    <w:rsid w:val="00AD5510"/>
    <w:rsid w:val="00AD5724"/>
    <w:rsid w:val="00AD58FE"/>
    <w:rsid w:val="00AD5A1C"/>
    <w:rsid w:val="00AD5BBF"/>
    <w:rsid w:val="00AD5D20"/>
    <w:rsid w:val="00AD5DEA"/>
    <w:rsid w:val="00AD6199"/>
    <w:rsid w:val="00AD6755"/>
    <w:rsid w:val="00AD67B2"/>
    <w:rsid w:val="00AD6A46"/>
    <w:rsid w:val="00AD6CC4"/>
    <w:rsid w:val="00AD6F81"/>
    <w:rsid w:val="00AD7112"/>
    <w:rsid w:val="00AD7450"/>
    <w:rsid w:val="00AD767D"/>
    <w:rsid w:val="00AD77B0"/>
    <w:rsid w:val="00AD78DC"/>
    <w:rsid w:val="00AD78DE"/>
    <w:rsid w:val="00AD7929"/>
    <w:rsid w:val="00AD7BB2"/>
    <w:rsid w:val="00AD7E50"/>
    <w:rsid w:val="00AE00FC"/>
    <w:rsid w:val="00AE025C"/>
    <w:rsid w:val="00AE038D"/>
    <w:rsid w:val="00AE0736"/>
    <w:rsid w:val="00AE0A59"/>
    <w:rsid w:val="00AE11A9"/>
    <w:rsid w:val="00AE1236"/>
    <w:rsid w:val="00AE1558"/>
    <w:rsid w:val="00AE1630"/>
    <w:rsid w:val="00AE168C"/>
    <w:rsid w:val="00AE16DD"/>
    <w:rsid w:val="00AE17E6"/>
    <w:rsid w:val="00AE186F"/>
    <w:rsid w:val="00AE1D7C"/>
    <w:rsid w:val="00AE21F9"/>
    <w:rsid w:val="00AE222E"/>
    <w:rsid w:val="00AE22FE"/>
    <w:rsid w:val="00AE23D3"/>
    <w:rsid w:val="00AE28AB"/>
    <w:rsid w:val="00AE2BA6"/>
    <w:rsid w:val="00AE2D53"/>
    <w:rsid w:val="00AE2EF7"/>
    <w:rsid w:val="00AE3027"/>
    <w:rsid w:val="00AE33EB"/>
    <w:rsid w:val="00AE3AB6"/>
    <w:rsid w:val="00AE3B38"/>
    <w:rsid w:val="00AE3CB0"/>
    <w:rsid w:val="00AE3E11"/>
    <w:rsid w:val="00AE4554"/>
    <w:rsid w:val="00AE4782"/>
    <w:rsid w:val="00AE4A5E"/>
    <w:rsid w:val="00AE4ACD"/>
    <w:rsid w:val="00AE525F"/>
    <w:rsid w:val="00AE52EB"/>
    <w:rsid w:val="00AE5420"/>
    <w:rsid w:val="00AE5659"/>
    <w:rsid w:val="00AE5AAB"/>
    <w:rsid w:val="00AE5B84"/>
    <w:rsid w:val="00AE5B8C"/>
    <w:rsid w:val="00AE60DF"/>
    <w:rsid w:val="00AE616D"/>
    <w:rsid w:val="00AE6351"/>
    <w:rsid w:val="00AE63D9"/>
    <w:rsid w:val="00AE6998"/>
    <w:rsid w:val="00AE6A41"/>
    <w:rsid w:val="00AE6E6E"/>
    <w:rsid w:val="00AE6F47"/>
    <w:rsid w:val="00AE731B"/>
    <w:rsid w:val="00AE74E2"/>
    <w:rsid w:val="00AE7514"/>
    <w:rsid w:val="00AF0091"/>
    <w:rsid w:val="00AF043D"/>
    <w:rsid w:val="00AF04DB"/>
    <w:rsid w:val="00AF0573"/>
    <w:rsid w:val="00AF078B"/>
    <w:rsid w:val="00AF086D"/>
    <w:rsid w:val="00AF0A29"/>
    <w:rsid w:val="00AF0D09"/>
    <w:rsid w:val="00AF0D0C"/>
    <w:rsid w:val="00AF11AB"/>
    <w:rsid w:val="00AF161B"/>
    <w:rsid w:val="00AF1B9D"/>
    <w:rsid w:val="00AF1CB1"/>
    <w:rsid w:val="00AF1D81"/>
    <w:rsid w:val="00AF21E0"/>
    <w:rsid w:val="00AF2461"/>
    <w:rsid w:val="00AF253C"/>
    <w:rsid w:val="00AF2691"/>
    <w:rsid w:val="00AF2B3A"/>
    <w:rsid w:val="00AF2B6C"/>
    <w:rsid w:val="00AF2BBE"/>
    <w:rsid w:val="00AF2BC2"/>
    <w:rsid w:val="00AF2C6C"/>
    <w:rsid w:val="00AF3222"/>
    <w:rsid w:val="00AF33BC"/>
    <w:rsid w:val="00AF39EF"/>
    <w:rsid w:val="00AF3BD5"/>
    <w:rsid w:val="00AF3C6F"/>
    <w:rsid w:val="00AF3F45"/>
    <w:rsid w:val="00AF41F9"/>
    <w:rsid w:val="00AF4297"/>
    <w:rsid w:val="00AF43CB"/>
    <w:rsid w:val="00AF451A"/>
    <w:rsid w:val="00AF4977"/>
    <w:rsid w:val="00AF49D7"/>
    <w:rsid w:val="00AF4A45"/>
    <w:rsid w:val="00AF4AEF"/>
    <w:rsid w:val="00AF4C65"/>
    <w:rsid w:val="00AF4E7D"/>
    <w:rsid w:val="00AF5280"/>
    <w:rsid w:val="00AF52CC"/>
    <w:rsid w:val="00AF54E3"/>
    <w:rsid w:val="00AF56F3"/>
    <w:rsid w:val="00AF57C4"/>
    <w:rsid w:val="00AF581D"/>
    <w:rsid w:val="00AF5E68"/>
    <w:rsid w:val="00AF618E"/>
    <w:rsid w:val="00AF664B"/>
    <w:rsid w:val="00AF666B"/>
    <w:rsid w:val="00AF699A"/>
    <w:rsid w:val="00AF6D62"/>
    <w:rsid w:val="00AF7216"/>
    <w:rsid w:val="00AF7303"/>
    <w:rsid w:val="00AF7942"/>
    <w:rsid w:val="00AF7C86"/>
    <w:rsid w:val="00AF7FDC"/>
    <w:rsid w:val="00B00102"/>
    <w:rsid w:val="00B0025A"/>
    <w:rsid w:val="00B00D43"/>
    <w:rsid w:val="00B00FE9"/>
    <w:rsid w:val="00B01250"/>
    <w:rsid w:val="00B01297"/>
    <w:rsid w:val="00B015AB"/>
    <w:rsid w:val="00B018AA"/>
    <w:rsid w:val="00B01991"/>
    <w:rsid w:val="00B01AAD"/>
    <w:rsid w:val="00B01C01"/>
    <w:rsid w:val="00B025C8"/>
    <w:rsid w:val="00B0272D"/>
    <w:rsid w:val="00B02826"/>
    <w:rsid w:val="00B0290D"/>
    <w:rsid w:val="00B033A4"/>
    <w:rsid w:val="00B03519"/>
    <w:rsid w:val="00B03CC9"/>
    <w:rsid w:val="00B03D6B"/>
    <w:rsid w:val="00B03EAE"/>
    <w:rsid w:val="00B04A15"/>
    <w:rsid w:val="00B04A4D"/>
    <w:rsid w:val="00B04A60"/>
    <w:rsid w:val="00B04AF7"/>
    <w:rsid w:val="00B0527A"/>
    <w:rsid w:val="00B05601"/>
    <w:rsid w:val="00B05703"/>
    <w:rsid w:val="00B058B4"/>
    <w:rsid w:val="00B05AD5"/>
    <w:rsid w:val="00B05BAC"/>
    <w:rsid w:val="00B05F6D"/>
    <w:rsid w:val="00B061E4"/>
    <w:rsid w:val="00B06681"/>
    <w:rsid w:val="00B06775"/>
    <w:rsid w:val="00B069C0"/>
    <w:rsid w:val="00B06CB1"/>
    <w:rsid w:val="00B06F6D"/>
    <w:rsid w:val="00B07590"/>
    <w:rsid w:val="00B075E3"/>
    <w:rsid w:val="00B0768F"/>
    <w:rsid w:val="00B078A4"/>
    <w:rsid w:val="00B07E86"/>
    <w:rsid w:val="00B07FDC"/>
    <w:rsid w:val="00B10044"/>
    <w:rsid w:val="00B101CF"/>
    <w:rsid w:val="00B10634"/>
    <w:rsid w:val="00B1067F"/>
    <w:rsid w:val="00B10815"/>
    <w:rsid w:val="00B1087F"/>
    <w:rsid w:val="00B10CB9"/>
    <w:rsid w:val="00B10D26"/>
    <w:rsid w:val="00B10D83"/>
    <w:rsid w:val="00B10F3E"/>
    <w:rsid w:val="00B111B3"/>
    <w:rsid w:val="00B118ED"/>
    <w:rsid w:val="00B11AE7"/>
    <w:rsid w:val="00B11CB2"/>
    <w:rsid w:val="00B11DE6"/>
    <w:rsid w:val="00B11F6A"/>
    <w:rsid w:val="00B12233"/>
    <w:rsid w:val="00B1228E"/>
    <w:rsid w:val="00B12ACF"/>
    <w:rsid w:val="00B12E15"/>
    <w:rsid w:val="00B12ED0"/>
    <w:rsid w:val="00B12F2A"/>
    <w:rsid w:val="00B12FA2"/>
    <w:rsid w:val="00B1373E"/>
    <w:rsid w:val="00B13A35"/>
    <w:rsid w:val="00B141B7"/>
    <w:rsid w:val="00B14386"/>
    <w:rsid w:val="00B14557"/>
    <w:rsid w:val="00B14693"/>
    <w:rsid w:val="00B148F9"/>
    <w:rsid w:val="00B14EB1"/>
    <w:rsid w:val="00B14FB1"/>
    <w:rsid w:val="00B150BA"/>
    <w:rsid w:val="00B152C7"/>
    <w:rsid w:val="00B158C0"/>
    <w:rsid w:val="00B16260"/>
    <w:rsid w:val="00B1640E"/>
    <w:rsid w:val="00B164FC"/>
    <w:rsid w:val="00B1685D"/>
    <w:rsid w:val="00B16968"/>
    <w:rsid w:val="00B16AC8"/>
    <w:rsid w:val="00B16B3C"/>
    <w:rsid w:val="00B17170"/>
    <w:rsid w:val="00B172E5"/>
    <w:rsid w:val="00B17706"/>
    <w:rsid w:val="00B17785"/>
    <w:rsid w:val="00B17973"/>
    <w:rsid w:val="00B179B2"/>
    <w:rsid w:val="00B17CE9"/>
    <w:rsid w:val="00B17D1E"/>
    <w:rsid w:val="00B20039"/>
    <w:rsid w:val="00B20269"/>
    <w:rsid w:val="00B20283"/>
    <w:rsid w:val="00B20C93"/>
    <w:rsid w:val="00B20DDF"/>
    <w:rsid w:val="00B20F13"/>
    <w:rsid w:val="00B2116E"/>
    <w:rsid w:val="00B2137F"/>
    <w:rsid w:val="00B214F4"/>
    <w:rsid w:val="00B215A0"/>
    <w:rsid w:val="00B21D17"/>
    <w:rsid w:val="00B22235"/>
    <w:rsid w:val="00B22295"/>
    <w:rsid w:val="00B22398"/>
    <w:rsid w:val="00B2239E"/>
    <w:rsid w:val="00B2288B"/>
    <w:rsid w:val="00B22A09"/>
    <w:rsid w:val="00B22D35"/>
    <w:rsid w:val="00B22E4E"/>
    <w:rsid w:val="00B22F87"/>
    <w:rsid w:val="00B22FDD"/>
    <w:rsid w:val="00B231D6"/>
    <w:rsid w:val="00B23212"/>
    <w:rsid w:val="00B232A1"/>
    <w:rsid w:val="00B23471"/>
    <w:rsid w:val="00B2348C"/>
    <w:rsid w:val="00B23551"/>
    <w:rsid w:val="00B238D0"/>
    <w:rsid w:val="00B23DB8"/>
    <w:rsid w:val="00B242C4"/>
    <w:rsid w:val="00B2461E"/>
    <w:rsid w:val="00B24C9D"/>
    <w:rsid w:val="00B2548A"/>
    <w:rsid w:val="00B25AEC"/>
    <w:rsid w:val="00B25DB6"/>
    <w:rsid w:val="00B25E94"/>
    <w:rsid w:val="00B2600F"/>
    <w:rsid w:val="00B26245"/>
    <w:rsid w:val="00B262B5"/>
    <w:rsid w:val="00B26968"/>
    <w:rsid w:val="00B26BAB"/>
    <w:rsid w:val="00B27391"/>
    <w:rsid w:val="00B273D1"/>
    <w:rsid w:val="00B27AD3"/>
    <w:rsid w:val="00B27E82"/>
    <w:rsid w:val="00B27FB9"/>
    <w:rsid w:val="00B301DF"/>
    <w:rsid w:val="00B301F6"/>
    <w:rsid w:val="00B30325"/>
    <w:rsid w:val="00B3053B"/>
    <w:rsid w:val="00B30576"/>
    <w:rsid w:val="00B30862"/>
    <w:rsid w:val="00B30A86"/>
    <w:rsid w:val="00B30F81"/>
    <w:rsid w:val="00B30FA1"/>
    <w:rsid w:val="00B31051"/>
    <w:rsid w:val="00B3128C"/>
    <w:rsid w:val="00B31455"/>
    <w:rsid w:val="00B316A4"/>
    <w:rsid w:val="00B31802"/>
    <w:rsid w:val="00B31BFB"/>
    <w:rsid w:val="00B3211F"/>
    <w:rsid w:val="00B322A3"/>
    <w:rsid w:val="00B3236B"/>
    <w:rsid w:val="00B323A9"/>
    <w:rsid w:val="00B32D83"/>
    <w:rsid w:val="00B32F11"/>
    <w:rsid w:val="00B33360"/>
    <w:rsid w:val="00B3339D"/>
    <w:rsid w:val="00B333A2"/>
    <w:rsid w:val="00B33718"/>
    <w:rsid w:val="00B337A2"/>
    <w:rsid w:val="00B33B58"/>
    <w:rsid w:val="00B33C01"/>
    <w:rsid w:val="00B33CAB"/>
    <w:rsid w:val="00B33D2C"/>
    <w:rsid w:val="00B33E3C"/>
    <w:rsid w:val="00B33F08"/>
    <w:rsid w:val="00B3401F"/>
    <w:rsid w:val="00B345C7"/>
    <w:rsid w:val="00B345E4"/>
    <w:rsid w:val="00B3463F"/>
    <w:rsid w:val="00B34762"/>
    <w:rsid w:val="00B347FB"/>
    <w:rsid w:val="00B3486D"/>
    <w:rsid w:val="00B34DC3"/>
    <w:rsid w:val="00B34F32"/>
    <w:rsid w:val="00B34F4F"/>
    <w:rsid w:val="00B34FDF"/>
    <w:rsid w:val="00B3523F"/>
    <w:rsid w:val="00B35334"/>
    <w:rsid w:val="00B3590D"/>
    <w:rsid w:val="00B35B6F"/>
    <w:rsid w:val="00B36615"/>
    <w:rsid w:val="00B36948"/>
    <w:rsid w:val="00B369F0"/>
    <w:rsid w:val="00B36C21"/>
    <w:rsid w:val="00B36C5D"/>
    <w:rsid w:val="00B37307"/>
    <w:rsid w:val="00B374F0"/>
    <w:rsid w:val="00B3793E"/>
    <w:rsid w:val="00B37E51"/>
    <w:rsid w:val="00B404A8"/>
    <w:rsid w:val="00B40945"/>
    <w:rsid w:val="00B4097B"/>
    <w:rsid w:val="00B40BEE"/>
    <w:rsid w:val="00B40EB1"/>
    <w:rsid w:val="00B40FD8"/>
    <w:rsid w:val="00B41013"/>
    <w:rsid w:val="00B4108B"/>
    <w:rsid w:val="00B4114F"/>
    <w:rsid w:val="00B4124D"/>
    <w:rsid w:val="00B4141A"/>
    <w:rsid w:val="00B415A5"/>
    <w:rsid w:val="00B417C4"/>
    <w:rsid w:val="00B418CE"/>
    <w:rsid w:val="00B4199E"/>
    <w:rsid w:val="00B41B93"/>
    <w:rsid w:val="00B41BCE"/>
    <w:rsid w:val="00B42222"/>
    <w:rsid w:val="00B422D8"/>
    <w:rsid w:val="00B42930"/>
    <w:rsid w:val="00B429B5"/>
    <w:rsid w:val="00B42B8C"/>
    <w:rsid w:val="00B42C16"/>
    <w:rsid w:val="00B42C35"/>
    <w:rsid w:val="00B42FBC"/>
    <w:rsid w:val="00B4370B"/>
    <w:rsid w:val="00B43A7D"/>
    <w:rsid w:val="00B43E4E"/>
    <w:rsid w:val="00B43F2D"/>
    <w:rsid w:val="00B43F5B"/>
    <w:rsid w:val="00B447A1"/>
    <w:rsid w:val="00B44901"/>
    <w:rsid w:val="00B44B56"/>
    <w:rsid w:val="00B44F26"/>
    <w:rsid w:val="00B45219"/>
    <w:rsid w:val="00B457D2"/>
    <w:rsid w:val="00B458CD"/>
    <w:rsid w:val="00B45FC0"/>
    <w:rsid w:val="00B45FEF"/>
    <w:rsid w:val="00B460B8"/>
    <w:rsid w:val="00B4640E"/>
    <w:rsid w:val="00B46441"/>
    <w:rsid w:val="00B464FF"/>
    <w:rsid w:val="00B4663A"/>
    <w:rsid w:val="00B466C2"/>
    <w:rsid w:val="00B4729C"/>
    <w:rsid w:val="00B4744B"/>
    <w:rsid w:val="00B47471"/>
    <w:rsid w:val="00B474EC"/>
    <w:rsid w:val="00B4756A"/>
    <w:rsid w:val="00B475AE"/>
    <w:rsid w:val="00B47CD9"/>
    <w:rsid w:val="00B47E2B"/>
    <w:rsid w:val="00B5022D"/>
    <w:rsid w:val="00B50265"/>
    <w:rsid w:val="00B5028F"/>
    <w:rsid w:val="00B503E2"/>
    <w:rsid w:val="00B505EC"/>
    <w:rsid w:val="00B505F8"/>
    <w:rsid w:val="00B507C4"/>
    <w:rsid w:val="00B50837"/>
    <w:rsid w:val="00B50960"/>
    <w:rsid w:val="00B5168C"/>
    <w:rsid w:val="00B518A5"/>
    <w:rsid w:val="00B5196F"/>
    <w:rsid w:val="00B51AB0"/>
    <w:rsid w:val="00B51B07"/>
    <w:rsid w:val="00B51CC3"/>
    <w:rsid w:val="00B51DC4"/>
    <w:rsid w:val="00B5200B"/>
    <w:rsid w:val="00B5243E"/>
    <w:rsid w:val="00B52452"/>
    <w:rsid w:val="00B5268D"/>
    <w:rsid w:val="00B52A25"/>
    <w:rsid w:val="00B52BAF"/>
    <w:rsid w:val="00B52F8A"/>
    <w:rsid w:val="00B52FC7"/>
    <w:rsid w:val="00B53951"/>
    <w:rsid w:val="00B53BD8"/>
    <w:rsid w:val="00B53C8E"/>
    <w:rsid w:val="00B53F04"/>
    <w:rsid w:val="00B53FD8"/>
    <w:rsid w:val="00B5409B"/>
    <w:rsid w:val="00B540B8"/>
    <w:rsid w:val="00B54125"/>
    <w:rsid w:val="00B54270"/>
    <w:rsid w:val="00B5432B"/>
    <w:rsid w:val="00B54454"/>
    <w:rsid w:val="00B544CE"/>
    <w:rsid w:val="00B549B5"/>
    <w:rsid w:val="00B549BB"/>
    <w:rsid w:val="00B54A03"/>
    <w:rsid w:val="00B54B57"/>
    <w:rsid w:val="00B54E37"/>
    <w:rsid w:val="00B54E5B"/>
    <w:rsid w:val="00B54E97"/>
    <w:rsid w:val="00B54FA1"/>
    <w:rsid w:val="00B54FA7"/>
    <w:rsid w:val="00B55472"/>
    <w:rsid w:val="00B55921"/>
    <w:rsid w:val="00B55C04"/>
    <w:rsid w:val="00B55C53"/>
    <w:rsid w:val="00B55F06"/>
    <w:rsid w:val="00B56354"/>
    <w:rsid w:val="00B5658A"/>
    <w:rsid w:val="00B56A03"/>
    <w:rsid w:val="00B56F4D"/>
    <w:rsid w:val="00B5700C"/>
    <w:rsid w:val="00B57A16"/>
    <w:rsid w:val="00B57B44"/>
    <w:rsid w:val="00B57CB2"/>
    <w:rsid w:val="00B600C0"/>
    <w:rsid w:val="00B601B2"/>
    <w:rsid w:val="00B602DD"/>
    <w:rsid w:val="00B607DF"/>
    <w:rsid w:val="00B60943"/>
    <w:rsid w:val="00B60BFF"/>
    <w:rsid w:val="00B61381"/>
    <w:rsid w:val="00B618BD"/>
    <w:rsid w:val="00B61A10"/>
    <w:rsid w:val="00B61B89"/>
    <w:rsid w:val="00B61C1D"/>
    <w:rsid w:val="00B61C59"/>
    <w:rsid w:val="00B61FAE"/>
    <w:rsid w:val="00B61FD7"/>
    <w:rsid w:val="00B621F0"/>
    <w:rsid w:val="00B6233D"/>
    <w:rsid w:val="00B62B74"/>
    <w:rsid w:val="00B62B7D"/>
    <w:rsid w:val="00B62CCF"/>
    <w:rsid w:val="00B62FDB"/>
    <w:rsid w:val="00B633A6"/>
    <w:rsid w:val="00B63402"/>
    <w:rsid w:val="00B635C5"/>
    <w:rsid w:val="00B6372C"/>
    <w:rsid w:val="00B63C14"/>
    <w:rsid w:val="00B63DA9"/>
    <w:rsid w:val="00B64017"/>
    <w:rsid w:val="00B64022"/>
    <w:rsid w:val="00B641CE"/>
    <w:rsid w:val="00B64245"/>
    <w:rsid w:val="00B64288"/>
    <w:rsid w:val="00B64364"/>
    <w:rsid w:val="00B64922"/>
    <w:rsid w:val="00B64A57"/>
    <w:rsid w:val="00B64C91"/>
    <w:rsid w:val="00B64E23"/>
    <w:rsid w:val="00B650CA"/>
    <w:rsid w:val="00B650F6"/>
    <w:rsid w:val="00B6560C"/>
    <w:rsid w:val="00B656C9"/>
    <w:rsid w:val="00B6577F"/>
    <w:rsid w:val="00B65E22"/>
    <w:rsid w:val="00B65EFA"/>
    <w:rsid w:val="00B65FDF"/>
    <w:rsid w:val="00B66409"/>
    <w:rsid w:val="00B667F3"/>
    <w:rsid w:val="00B670A5"/>
    <w:rsid w:val="00B67372"/>
    <w:rsid w:val="00B67396"/>
    <w:rsid w:val="00B673D8"/>
    <w:rsid w:val="00B673F4"/>
    <w:rsid w:val="00B67528"/>
    <w:rsid w:val="00B675F5"/>
    <w:rsid w:val="00B67680"/>
    <w:rsid w:val="00B67941"/>
    <w:rsid w:val="00B67A8F"/>
    <w:rsid w:val="00B67CC4"/>
    <w:rsid w:val="00B67F1E"/>
    <w:rsid w:val="00B70345"/>
    <w:rsid w:val="00B70AD2"/>
    <w:rsid w:val="00B70E3E"/>
    <w:rsid w:val="00B70F9B"/>
    <w:rsid w:val="00B713AF"/>
    <w:rsid w:val="00B7142F"/>
    <w:rsid w:val="00B71475"/>
    <w:rsid w:val="00B71994"/>
    <w:rsid w:val="00B71CB2"/>
    <w:rsid w:val="00B71DAC"/>
    <w:rsid w:val="00B71F4F"/>
    <w:rsid w:val="00B726A6"/>
    <w:rsid w:val="00B7288F"/>
    <w:rsid w:val="00B72898"/>
    <w:rsid w:val="00B72A36"/>
    <w:rsid w:val="00B72DB6"/>
    <w:rsid w:val="00B72E34"/>
    <w:rsid w:val="00B737B7"/>
    <w:rsid w:val="00B73C32"/>
    <w:rsid w:val="00B73EBB"/>
    <w:rsid w:val="00B74386"/>
    <w:rsid w:val="00B744C0"/>
    <w:rsid w:val="00B749F3"/>
    <w:rsid w:val="00B74A04"/>
    <w:rsid w:val="00B74C82"/>
    <w:rsid w:val="00B75388"/>
    <w:rsid w:val="00B759BA"/>
    <w:rsid w:val="00B75A48"/>
    <w:rsid w:val="00B75BCC"/>
    <w:rsid w:val="00B75C0B"/>
    <w:rsid w:val="00B75CB8"/>
    <w:rsid w:val="00B75CC7"/>
    <w:rsid w:val="00B75D27"/>
    <w:rsid w:val="00B75D8A"/>
    <w:rsid w:val="00B76765"/>
    <w:rsid w:val="00B7698B"/>
    <w:rsid w:val="00B76ACA"/>
    <w:rsid w:val="00B76B0B"/>
    <w:rsid w:val="00B77611"/>
    <w:rsid w:val="00B77A46"/>
    <w:rsid w:val="00B77F0A"/>
    <w:rsid w:val="00B8002A"/>
    <w:rsid w:val="00B803E9"/>
    <w:rsid w:val="00B8041B"/>
    <w:rsid w:val="00B804C3"/>
    <w:rsid w:val="00B806D1"/>
    <w:rsid w:val="00B80A5B"/>
    <w:rsid w:val="00B80BCA"/>
    <w:rsid w:val="00B80CA2"/>
    <w:rsid w:val="00B80D11"/>
    <w:rsid w:val="00B8103A"/>
    <w:rsid w:val="00B8188D"/>
    <w:rsid w:val="00B819FA"/>
    <w:rsid w:val="00B81CD3"/>
    <w:rsid w:val="00B81DD4"/>
    <w:rsid w:val="00B81E60"/>
    <w:rsid w:val="00B82133"/>
    <w:rsid w:val="00B82489"/>
    <w:rsid w:val="00B826CD"/>
    <w:rsid w:val="00B82AC5"/>
    <w:rsid w:val="00B82D97"/>
    <w:rsid w:val="00B82F5A"/>
    <w:rsid w:val="00B8306F"/>
    <w:rsid w:val="00B831E0"/>
    <w:rsid w:val="00B833E0"/>
    <w:rsid w:val="00B834BB"/>
    <w:rsid w:val="00B83631"/>
    <w:rsid w:val="00B8382F"/>
    <w:rsid w:val="00B8384D"/>
    <w:rsid w:val="00B838D3"/>
    <w:rsid w:val="00B83B92"/>
    <w:rsid w:val="00B83CF2"/>
    <w:rsid w:val="00B83D15"/>
    <w:rsid w:val="00B83E75"/>
    <w:rsid w:val="00B83F2F"/>
    <w:rsid w:val="00B83F7E"/>
    <w:rsid w:val="00B84083"/>
    <w:rsid w:val="00B841F9"/>
    <w:rsid w:val="00B8456D"/>
    <w:rsid w:val="00B8476B"/>
    <w:rsid w:val="00B848C8"/>
    <w:rsid w:val="00B8493B"/>
    <w:rsid w:val="00B85257"/>
    <w:rsid w:val="00B855E4"/>
    <w:rsid w:val="00B85922"/>
    <w:rsid w:val="00B8596C"/>
    <w:rsid w:val="00B85A7C"/>
    <w:rsid w:val="00B85C40"/>
    <w:rsid w:val="00B85C6A"/>
    <w:rsid w:val="00B85CB3"/>
    <w:rsid w:val="00B85DF9"/>
    <w:rsid w:val="00B85EEA"/>
    <w:rsid w:val="00B86149"/>
    <w:rsid w:val="00B86424"/>
    <w:rsid w:val="00B868CE"/>
    <w:rsid w:val="00B86CB2"/>
    <w:rsid w:val="00B86E7E"/>
    <w:rsid w:val="00B8716C"/>
    <w:rsid w:val="00B87193"/>
    <w:rsid w:val="00B87300"/>
    <w:rsid w:val="00B87CB7"/>
    <w:rsid w:val="00B87D40"/>
    <w:rsid w:val="00B9001C"/>
    <w:rsid w:val="00B9016D"/>
    <w:rsid w:val="00B90705"/>
    <w:rsid w:val="00B909D4"/>
    <w:rsid w:val="00B90AB2"/>
    <w:rsid w:val="00B90CAB"/>
    <w:rsid w:val="00B910AB"/>
    <w:rsid w:val="00B917E3"/>
    <w:rsid w:val="00B9199E"/>
    <w:rsid w:val="00B922F0"/>
    <w:rsid w:val="00B92530"/>
    <w:rsid w:val="00B925EF"/>
    <w:rsid w:val="00B9293C"/>
    <w:rsid w:val="00B92DB1"/>
    <w:rsid w:val="00B92E53"/>
    <w:rsid w:val="00B92E66"/>
    <w:rsid w:val="00B92F30"/>
    <w:rsid w:val="00B92F4C"/>
    <w:rsid w:val="00B92FDF"/>
    <w:rsid w:val="00B9301F"/>
    <w:rsid w:val="00B93081"/>
    <w:rsid w:val="00B9316F"/>
    <w:rsid w:val="00B931E2"/>
    <w:rsid w:val="00B932EB"/>
    <w:rsid w:val="00B9353E"/>
    <w:rsid w:val="00B935E5"/>
    <w:rsid w:val="00B93AD6"/>
    <w:rsid w:val="00B93BE0"/>
    <w:rsid w:val="00B94049"/>
    <w:rsid w:val="00B9404B"/>
    <w:rsid w:val="00B9407D"/>
    <w:rsid w:val="00B94211"/>
    <w:rsid w:val="00B94215"/>
    <w:rsid w:val="00B94247"/>
    <w:rsid w:val="00B94477"/>
    <w:rsid w:val="00B945C9"/>
    <w:rsid w:val="00B946E3"/>
    <w:rsid w:val="00B95287"/>
    <w:rsid w:val="00B95E5A"/>
    <w:rsid w:val="00B960E4"/>
    <w:rsid w:val="00B961C7"/>
    <w:rsid w:val="00B9634A"/>
    <w:rsid w:val="00B9637F"/>
    <w:rsid w:val="00B964AD"/>
    <w:rsid w:val="00B96610"/>
    <w:rsid w:val="00B96A22"/>
    <w:rsid w:val="00B96AA1"/>
    <w:rsid w:val="00B96AF1"/>
    <w:rsid w:val="00B97214"/>
    <w:rsid w:val="00B972F3"/>
    <w:rsid w:val="00B97402"/>
    <w:rsid w:val="00B978F7"/>
    <w:rsid w:val="00B97E75"/>
    <w:rsid w:val="00B97EA9"/>
    <w:rsid w:val="00B97F5A"/>
    <w:rsid w:val="00B97F87"/>
    <w:rsid w:val="00BA0254"/>
    <w:rsid w:val="00BA05EF"/>
    <w:rsid w:val="00BA05F8"/>
    <w:rsid w:val="00BA063C"/>
    <w:rsid w:val="00BA06A0"/>
    <w:rsid w:val="00BA07AA"/>
    <w:rsid w:val="00BA0A2D"/>
    <w:rsid w:val="00BA0ACA"/>
    <w:rsid w:val="00BA0ECB"/>
    <w:rsid w:val="00BA1184"/>
    <w:rsid w:val="00BA1242"/>
    <w:rsid w:val="00BA1297"/>
    <w:rsid w:val="00BA13F0"/>
    <w:rsid w:val="00BA145F"/>
    <w:rsid w:val="00BA1530"/>
    <w:rsid w:val="00BA162A"/>
    <w:rsid w:val="00BA1BAC"/>
    <w:rsid w:val="00BA1D3E"/>
    <w:rsid w:val="00BA1EC3"/>
    <w:rsid w:val="00BA1F78"/>
    <w:rsid w:val="00BA203C"/>
    <w:rsid w:val="00BA2664"/>
    <w:rsid w:val="00BA2A1C"/>
    <w:rsid w:val="00BA2ABB"/>
    <w:rsid w:val="00BA2BD4"/>
    <w:rsid w:val="00BA2DBA"/>
    <w:rsid w:val="00BA2ECC"/>
    <w:rsid w:val="00BA2FEA"/>
    <w:rsid w:val="00BA365F"/>
    <w:rsid w:val="00BA3708"/>
    <w:rsid w:val="00BA38D0"/>
    <w:rsid w:val="00BA3975"/>
    <w:rsid w:val="00BA397A"/>
    <w:rsid w:val="00BA3C44"/>
    <w:rsid w:val="00BA3E40"/>
    <w:rsid w:val="00BA3EE3"/>
    <w:rsid w:val="00BA4556"/>
    <w:rsid w:val="00BA4644"/>
    <w:rsid w:val="00BA4EE6"/>
    <w:rsid w:val="00BA50B3"/>
    <w:rsid w:val="00BA517D"/>
    <w:rsid w:val="00BA5320"/>
    <w:rsid w:val="00BA54F0"/>
    <w:rsid w:val="00BA562E"/>
    <w:rsid w:val="00BA5A55"/>
    <w:rsid w:val="00BA5B41"/>
    <w:rsid w:val="00BA5F55"/>
    <w:rsid w:val="00BA6132"/>
    <w:rsid w:val="00BA63C6"/>
    <w:rsid w:val="00BA642B"/>
    <w:rsid w:val="00BA6518"/>
    <w:rsid w:val="00BA6BA7"/>
    <w:rsid w:val="00BA6EF5"/>
    <w:rsid w:val="00BA6FD1"/>
    <w:rsid w:val="00BA72FE"/>
    <w:rsid w:val="00BA746A"/>
    <w:rsid w:val="00BA7668"/>
    <w:rsid w:val="00BA7C0A"/>
    <w:rsid w:val="00BB0181"/>
    <w:rsid w:val="00BB0370"/>
    <w:rsid w:val="00BB07A2"/>
    <w:rsid w:val="00BB0B94"/>
    <w:rsid w:val="00BB0C53"/>
    <w:rsid w:val="00BB10C2"/>
    <w:rsid w:val="00BB158C"/>
    <w:rsid w:val="00BB1751"/>
    <w:rsid w:val="00BB1CE1"/>
    <w:rsid w:val="00BB1D6A"/>
    <w:rsid w:val="00BB2035"/>
    <w:rsid w:val="00BB21FB"/>
    <w:rsid w:val="00BB24B6"/>
    <w:rsid w:val="00BB28A2"/>
    <w:rsid w:val="00BB28D7"/>
    <w:rsid w:val="00BB2B75"/>
    <w:rsid w:val="00BB2F4E"/>
    <w:rsid w:val="00BB3573"/>
    <w:rsid w:val="00BB3F40"/>
    <w:rsid w:val="00BB3F6C"/>
    <w:rsid w:val="00BB4448"/>
    <w:rsid w:val="00BB469D"/>
    <w:rsid w:val="00BB46F6"/>
    <w:rsid w:val="00BB480F"/>
    <w:rsid w:val="00BB4F60"/>
    <w:rsid w:val="00BB4FE4"/>
    <w:rsid w:val="00BB5060"/>
    <w:rsid w:val="00BB50AD"/>
    <w:rsid w:val="00BB514E"/>
    <w:rsid w:val="00BB516F"/>
    <w:rsid w:val="00BB52BE"/>
    <w:rsid w:val="00BB54D5"/>
    <w:rsid w:val="00BB56FD"/>
    <w:rsid w:val="00BB5A40"/>
    <w:rsid w:val="00BB5C32"/>
    <w:rsid w:val="00BB6342"/>
    <w:rsid w:val="00BB6EAE"/>
    <w:rsid w:val="00BB6F12"/>
    <w:rsid w:val="00BB6F7D"/>
    <w:rsid w:val="00BB6FDE"/>
    <w:rsid w:val="00BB71FF"/>
    <w:rsid w:val="00BB733B"/>
    <w:rsid w:val="00BB7383"/>
    <w:rsid w:val="00BB7450"/>
    <w:rsid w:val="00BB7643"/>
    <w:rsid w:val="00BB7E71"/>
    <w:rsid w:val="00BB7FA5"/>
    <w:rsid w:val="00BC001C"/>
    <w:rsid w:val="00BC063A"/>
    <w:rsid w:val="00BC0674"/>
    <w:rsid w:val="00BC0737"/>
    <w:rsid w:val="00BC07F1"/>
    <w:rsid w:val="00BC0A58"/>
    <w:rsid w:val="00BC0A80"/>
    <w:rsid w:val="00BC0B61"/>
    <w:rsid w:val="00BC0B63"/>
    <w:rsid w:val="00BC1120"/>
    <w:rsid w:val="00BC17A2"/>
    <w:rsid w:val="00BC184A"/>
    <w:rsid w:val="00BC1859"/>
    <w:rsid w:val="00BC1A4B"/>
    <w:rsid w:val="00BC1B5F"/>
    <w:rsid w:val="00BC1BAB"/>
    <w:rsid w:val="00BC1E7C"/>
    <w:rsid w:val="00BC2C4B"/>
    <w:rsid w:val="00BC2C95"/>
    <w:rsid w:val="00BC2DD2"/>
    <w:rsid w:val="00BC32A9"/>
    <w:rsid w:val="00BC33EF"/>
    <w:rsid w:val="00BC3470"/>
    <w:rsid w:val="00BC34BF"/>
    <w:rsid w:val="00BC3525"/>
    <w:rsid w:val="00BC3614"/>
    <w:rsid w:val="00BC36DC"/>
    <w:rsid w:val="00BC3737"/>
    <w:rsid w:val="00BC3BF5"/>
    <w:rsid w:val="00BC3C34"/>
    <w:rsid w:val="00BC3CF7"/>
    <w:rsid w:val="00BC3E97"/>
    <w:rsid w:val="00BC3F8F"/>
    <w:rsid w:val="00BC4326"/>
    <w:rsid w:val="00BC4751"/>
    <w:rsid w:val="00BC4799"/>
    <w:rsid w:val="00BC4B7E"/>
    <w:rsid w:val="00BC4D77"/>
    <w:rsid w:val="00BC56D3"/>
    <w:rsid w:val="00BC5F63"/>
    <w:rsid w:val="00BC620A"/>
    <w:rsid w:val="00BC63E5"/>
    <w:rsid w:val="00BC63EB"/>
    <w:rsid w:val="00BC6D89"/>
    <w:rsid w:val="00BC7060"/>
    <w:rsid w:val="00BC707D"/>
    <w:rsid w:val="00BC71CF"/>
    <w:rsid w:val="00BC7445"/>
    <w:rsid w:val="00BC7769"/>
    <w:rsid w:val="00BC79BA"/>
    <w:rsid w:val="00BD03C9"/>
    <w:rsid w:val="00BD04B8"/>
    <w:rsid w:val="00BD0729"/>
    <w:rsid w:val="00BD0792"/>
    <w:rsid w:val="00BD0915"/>
    <w:rsid w:val="00BD0EFC"/>
    <w:rsid w:val="00BD1048"/>
    <w:rsid w:val="00BD10C4"/>
    <w:rsid w:val="00BD10FB"/>
    <w:rsid w:val="00BD113D"/>
    <w:rsid w:val="00BD1300"/>
    <w:rsid w:val="00BD140D"/>
    <w:rsid w:val="00BD151B"/>
    <w:rsid w:val="00BD15D7"/>
    <w:rsid w:val="00BD1670"/>
    <w:rsid w:val="00BD18E3"/>
    <w:rsid w:val="00BD2473"/>
    <w:rsid w:val="00BD293B"/>
    <w:rsid w:val="00BD2A6A"/>
    <w:rsid w:val="00BD3297"/>
    <w:rsid w:val="00BD3428"/>
    <w:rsid w:val="00BD34F9"/>
    <w:rsid w:val="00BD3922"/>
    <w:rsid w:val="00BD3A23"/>
    <w:rsid w:val="00BD4125"/>
    <w:rsid w:val="00BD41A4"/>
    <w:rsid w:val="00BD42E4"/>
    <w:rsid w:val="00BD452C"/>
    <w:rsid w:val="00BD4731"/>
    <w:rsid w:val="00BD4B2A"/>
    <w:rsid w:val="00BD4BA0"/>
    <w:rsid w:val="00BD4D28"/>
    <w:rsid w:val="00BD5206"/>
    <w:rsid w:val="00BD52C4"/>
    <w:rsid w:val="00BD56D6"/>
    <w:rsid w:val="00BD58AE"/>
    <w:rsid w:val="00BD58E5"/>
    <w:rsid w:val="00BD5FFB"/>
    <w:rsid w:val="00BD61E2"/>
    <w:rsid w:val="00BD6B52"/>
    <w:rsid w:val="00BD6BC6"/>
    <w:rsid w:val="00BD6E5E"/>
    <w:rsid w:val="00BD7AF1"/>
    <w:rsid w:val="00BD7BB7"/>
    <w:rsid w:val="00BD7D72"/>
    <w:rsid w:val="00BD7DCF"/>
    <w:rsid w:val="00BE01C7"/>
    <w:rsid w:val="00BE0228"/>
    <w:rsid w:val="00BE0291"/>
    <w:rsid w:val="00BE034E"/>
    <w:rsid w:val="00BE099B"/>
    <w:rsid w:val="00BE1061"/>
    <w:rsid w:val="00BE120F"/>
    <w:rsid w:val="00BE151C"/>
    <w:rsid w:val="00BE17B2"/>
    <w:rsid w:val="00BE18A8"/>
    <w:rsid w:val="00BE1BBF"/>
    <w:rsid w:val="00BE1E60"/>
    <w:rsid w:val="00BE2417"/>
    <w:rsid w:val="00BE2681"/>
    <w:rsid w:val="00BE2BE7"/>
    <w:rsid w:val="00BE34E7"/>
    <w:rsid w:val="00BE357B"/>
    <w:rsid w:val="00BE3934"/>
    <w:rsid w:val="00BE39C9"/>
    <w:rsid w:val="00BE3A56"/>
    <w:rsid w:val="00BE3CBC"/>
    <w:rsid w:val="00BE3D86"/>
    <w:rsid w:val="00BE3F23"/>
    <w:rsid w:val="00BE410D"/>
    <w:rsid w:val="00BE4AEB"/>
    <w:rsid w:val="00BE4BF1"/>
    <w:rsid w:val="00BE4CA5"/>
    <w:rsid w:val="00BE5053"/>
    <w:rsid w:val="00BE545D"/>
    <w:rsid w:val="00BE551D"/>
    <w:rsid w:val="00BE57FA"/>
    <w:rsid w:val="00BE5A89"/>
    <w:rsid w:val="00BE6134"/>
    <w:rsid w:val="00BE616D"/>
    <w:rsid w:val="00BE6599"/>
    <w:rsid w:val="00BE67B1"/>
    <w:rsid w:val="00BE694B"/>
    <w:rsid w:val="00BE6C5E"/>
    <w:rsid w:val="00BE6D0C"/>
    <w:rsid w:val="00BE72D7"/>
    <w:rsid w:val="00BE731A"/>
    <w:rsid w:val="00BE7405"/>
    <w:rsid w:val="00BE7414"/>
    <w:rsid w:val="00BE7B14"/>
    <w:rsid w:val="00BF00D1"/>
    <w:rsid w:val="00BF00FE"/>
    <w:rsid w:val="00BF018F"/>
    <w:rsid w:val="00BF01D1"/>
    <w:rsid w:val="00BF0683"/>
    <w:rsid w:val="00BF0A0B"/>
    <w:rsid w:val="00BF0DC2"/>
    <w:rsid w:val="00BF10DC"/>
    <w:rsid w:val="00BF1383"/>
    <w:rsid w:val="00BF145A"/>
    <w:rsid w:val="00BF15C3"/>
    <w:rsid w:val="00BF1AC0"/>
    <w:rsid w:val="00BF1CD2"/>
    <w:rsid w:val="00BF25D1"/>
    <w:rsid w:val="00BF2614"/>
    <w:rsid w:val="00BF262E"/>
    <w:rsid w:val="00BF264F"/>
    <w:rsid w:val="00BF2A65"/>
    <w:rsid w:val="00BF2B22"/>
    <w:rsid w:val="00BF2C6A"/>
    <w:rsid w:val="00BF2ED0"/>
    <w:rsid w:val="00BF2F0C"/>
    <w:rsid w:val="00BF30D5"/>
    <w:rsid w:val="00BF31E2"/>
    <w:rsid w:val="00BF393A"/>
    <w:rsid w:val="00BF3D49"/>
    <w:rsid w:val="00BF3EC4"/>
    <w:rsid w:val="00BF400B"/>
    <w:rsid w:val="00BF4262"/>
    <w:rsid w:val="00BF42E3"/>
    <w:rsid w:val="00BF459A"/>
    <w:rsid w:val="00BF4638"/>
    <w:rsid w:val="00BF46E0"/>
    <w:rsid w:val="00BF4E80"/>
    <w:rsid w:val="00BF4F26"/>
    <w:rsid w:val="00BF51BB"/>
    <w:rsid w:val="00BF5233"/>
    <w:rsid w:val="00BF53D9"/>
    <w:rsid w:val="00BF53DA"/>
    <w:rsid w:val="00BF5DB2"/>
    <w:rsid w:val="00BF6515"/>
    <w:rsid w:val="00BF6707"/>
    <w:rsid w:val="00BF6CE4"/>
    <w:rsid w:val="00BF71F5"/>
    <w:rsid w:val="00BF75A5"/>
    <w:rsid w:val="00C00105"/>
    <w:rsid w:val="00C00120"/>
    <w:rsid w:val="00C00C30"/>
    <w:rsid w:val="00C00F33"/>
    <w:rsid w:val="00C01290"/>
    <w:rsid w:val="00C0143D"/>
    <w:rsid w:val="00C017E4"/>
    <w:rsid w:val="00C01BA5"/>
    <w:rsid w:val="00C02165"/>
    <w:rsid w:val="00C023E0"/>
    <w:rsid w:val="00C023EE"/>
    <w:rsid w:val="00C028A2"/>
    <w:rsid w:val="00C02AEC"/>
    <w:rsid w:val="00C02E90"/>
    <w:rsid w:val="00C02FF2"/>
    <w:rsid w:val="00C032E1"/>
    <w:rsid w:val="00C034A1"/>
    <w:rsid w:val="00C0355D"/>
    <w:rsid w:val="00C03635"/>
    <w:rsid w:val="00C039DE"/>
    <w:rsid w:val="00C04146"/>
    <w:rsid w:val="00C04269"/>
    <w:rsid w:val="00C04428"/>
    <w:rsid w:val="00C04462"/>
    <w:rsid w:val="00C04814"/>
    <w:rsid w:val="00C04B2A"/>
    <w:rsid w:val="00C04D02"/>
    <w:rsid w:val="00C04D0A"/>
    <w:rsid w:val="00C04DBA"/>
    <w:rsid w:val="00C05361"/>
    <w:rsid w:val="00C0555F"/>
    <w:rsid w:val="00C05B49"/>
    <w:rsid w:val="00C05B4A"/>
    <w:rsid w:val="00C060F1"/>
    <w:rsid w:val="00C06177"/>
    <w:rsid w:val="00C0628C"/>
    <w:rsid w:val="00C068D7"/>
    <w:rsid w:val="00C069A6"/>
    <w:rsid w:val="00C06EF9"/>
    <w:rsid w:val="00C07482"/>
    <w:rsid w:val="00C074E2"/>
    <w:rsid w:val="00C07903"/>
    <w:rsid w:val="00C07AE8"/>
    <w:rsid w:val="00C07D81"/>
    <w:rsid w:val="00C10101"/>
    <w:rsid w:val="00C10368"/>
    <w:rsid w:val="00C10635"/>
    <w:rsid w:val="00C1069C"/>
    <w:rsid w:val="00C1088B"/>
    <w:rsid w:val="00C1093B"/>
    <w:rsid w:val="00C10CCF"/>
    <w:rsid w:val="00C10DF0"/>
    <w:rsid w:val="00C10F23"/>
    <w:rsid w:val="00C11527"/>
    <w:rsid w:val="00C11663"/>
    <w:rsid w:val="00C11909"/>
    <w:rsid w:val="00C119DE"/>
    <w:rsid w:val="00C11E63"/>
    <w:rsid w:val="00C120E4"/>
    <w:rsid w:val="00C1223B"/>
    <w:rsid w:val="00C122D0"/>
    <w:rsid w:val="00C12359"/>
    <w:rsid w:val="00C12516"/>
    <w:rsid w:val="00C12687"/>
    <w:rsid w:val="00C12B9F"/>
    <w:rsid w:val="00C12EBA"/>
    <w:rsid w:val="00C13012"/>
    <w:rsid w:val="00C130CF"/>
    <w:rsid w:val="00C13181"/>
    <w:rsid w:val="00C133DA"/>
    <w:rsid w:val="00C136D4"/>
    <w:rsid w:val="00C138FB"/>
    <w:rsid w:val="00C13ACF"/>
    <w:rsid w:val="00C1413E"/>
    <w:rsid w:val="00C14268"/>
    <w:rsid w:val="00C14546"/>
    <w:rsid w:val="00C145DD"/>
    <w:rsid w:val="00C14781"/>
    <w:rsid w:val="00C14878"/>
    <w:rsid w:val="00C148B9"/>
    <w:rsid w:val="00C14B95"/>
    <w:rsid w:val="00C154E4"/>
    <w:rsid w:val="00C15752"/>
    <w:rsid w:val="00C1584A"/>
    <w:rsid w:val="00C159B2"/>
    <w:rsid w:val="00C15AA2"/>
    <w:rsid w:val="00C15AA4"/>
    <w:rsid w:val="00C16322"/>
    <w:rsid w:val="00C163F0"/>
    <w:rsid w:val="00C167F0"/>
    <w:rsid w:val="00C169AA"/>
    <w:rsid w:val="00C16C1E"/>
    <w:rsid w:val="00C16C4A"/>
    <w:rsid w:val="00C16D61"/>
    <w:rsid w:val="00C16F8D"/>
    <w:rsid w:val="00C17056"/>
    <w:rsid w:val="00C170AA"/>
    <w:rsid w:val="00C173B7"/>
    <w:rsid w:val="00C1744B"/>
    <w:rsid w:val="00C17477"/>
    <w:rsid w:val="00C17518"/>
    <w:rsid w:val="00C1781C"/>
    <w:rsid w:val="00C17917"/>
    <w:rsid w:val="00C17A58"/>
    <w:rsid w:val="00C17AF7"/>
    <w:rsid w:val="00C17B8F"/>
    <w:rsid w:val="00C17C08"/>
    <w:rsid w:val="00C17E57"/>
    <w:rsid w:val="00C20111"/>
    <w:rsid w:val="00C203C9"/>
    <w:rsid w:val="00C20681"/>
    <w:rsid w:val="00C20737"/>
    <w:rsid w:val="00C20950"/>
    <w:rsid w:val="00C20D80"/>
    <w:rsid w:val="00C20DDC"/>
    <w:rsid w:val="00C20F96"/>
    <w:rsid w:val="00C21052"/>
    <w:rsid w:val="00C2110F"/>
    <w:rsid w:val="00C212FA"/>
    <w:rsid w:val="00C21456"/>
    <w:rsid w:val="00C21759"/>
    <w:rsid w:val="00C217F1"/>
    <w:rsid w:val="00C21C58"/>
    <w:rsid w:val="00C21DD8"/>
    <w:rsid w:val="00C21FD0"/>
    <w:rsid w:val="00C2223D"/>
    <w:rsid w:val="00C225AF"/>
    <w:rsid w:val="00C2267C"/>
    <w:rsid w:val="00C2271D"/>
    <w:rsid w:val="00C22DBD"/>
    <w:rsid w:val="00C22DC8"/>
    <w:rsid w:val="00C22FFA"/>
    <w:rsid w:val="00C23124"/>
    <w:rsid w:val="00C2314E"/>
    <w:rsid w:val="00C23865"/>
    <w:rsid w:val="00C23A59"/>
    <w:rsid w:val="00C23E9B"/>
    <w:rsid w:val="00C24432"/>
    <w:rsid w:val="00C24BB3"/>
    <w:rsid w:val="00C24CEA"/>
    <w:rsid w:val="00C24D74"/>
    <w:rsid w:val="00C24E33"/>
    <w:rsid w:val="00C251AD"/>
    <w:rsid w:val="00C25265"/>
    <w:rsid w:val="00C25340"/>
    <w:rsid w:val="00C25686"/>
    <w:rsid w:val="00C256BD"/>
    <w:rsid w:val="00C25790"/>
    <w:rsid w:val="00C25F0C"/>
    <w:rsid w:val="00C26100"/>
    <w:rsid w:val="00C261EE"/>
    <w:rsid w:val="00C26222"/>
    <w:rsid w:val="00C2628E"/>
    <w:rsid w:val="00C26381"/>
    <w:rsid w:val="00C2654F"/>
    <w:rsid w:val="00C26754"/>
    <w:rsid w:val="00C268E1"/>
    <w:rsid w:val="00C26D28"/>
    <w:rsid w:val="00C26DA2"/>
    <w:rsid w:val="00C26E84"/>
    <w:rsid w:val="00C27055"/>
    <w:rsid w:val="00C27283"/>
    <w:rsid w:val="00C27497"/>
    <w:rsid w:val="00C274CC"/>
    <w:rsid w:val="00C275A4"/>
    <w:rsid w:val="00C27609"/>
    <w:rsid w:val="00C276A7"/>
    <w:rsid w:val="00C2774D"/>
    <w:rsid w:val="00C27B53"/>
    <w:rsid w:val="00C27E3E"/>
    <w:rsid w:val="00C30299"/>
    <w:rsid w:val="00C304CE"/>
    <w:rsid w:val="00C30641"/>
    <w:rsid w:val="00C3092E"/>
    <w:rsid w:val="00C30B7D"/>
    <w:rsid w:val="00C30DCA"/>
    <w:rsid w:val="00C310CF"/>
    <w:rsid w:val="00C310D1"/>
    <w:rsid w:val="00C3161B"/>
    <w:rsid w:val="00C31652"/>
    <w:rsid w:val="00C31695"/>
    <w:rsid w:val="00C3182C"/>
    <w:rsid w:val="00C31CEE"/>
    <w:rsid w:val="00C31D45"/>
    <w:rsid w:val="00C32247"/>
    <w:rsid w:val="00C32BCE"/>
    <w:rsid w:val="00C32BCF"/>
    <w:rsid w:val="00C331DA"/>
    <w:rsid w:val="00C33380"/>
    <w:rsid w:val="00C337BA"/>
    <w:rsid w:val="00C337D4"/>
    <w:rsid w:val="00C338D2"/>
    <w:rsid w:val="00C339A4"/>
    <w:rsid w:val="00C33D9F"/>
    <w:rsid w:val="00C34180"/>
    <w:rsid w:val="00C34200"/>
    <w:rsid w:val="00C34811"/>
    <w:rsid w:val="00C3485B"/>
    <w:rsid w:val="00C349BB"/>
    <w:rsid w:val="00C34A4A"/>
    <w:rsid w:val="00C34F5A"/>
    <w:rsid w:val="00C35311"/>
    <w:rsid w:val="00C355CD"/>
    <w:rsid w:val="00C35C87"/>
    <w:rsid w:val="00C35D31"/>
    <w:rsid w:val="00C35D66"/>
    <w:rsid w:val="00C35E26"/>
    <w:rsid w:val="00C35F47"/>
    <w:rsid w:val="00C36032"/>
    <w:rsid w:val="00C36342"/>
    <w:rsid w:val="00C36636"/>
    <w:rsid w:val="00C36726"/>
    <w:rsid w:val="00C3683C"/>
    <w:rsid w:val="00C36B55"/>
    <w:rsid w:val="00C36C85"/>
    <w:rsid w:val="00C36DB6"/>
    <w:rsid w:val="00C36F56"/>
    <w:rsid w:val="00C373F1"/>
    <w:rsid w:val="00C3788A"/>
    <w:rsid w:val="00C37CBF"/>
    <w:rsid w:val="00C37DCA"/>
    <w:rsid w:val="00C37DF6"/>
    <w:rsid w:val="00C37F57"/>
    <w:rsid w:val="00C37FA9"/>
    <w:rsid w:val="00C37FCB"/>
    <w:rsid w:val="00C40473"/>
    <w:rsid w:val="00C40F80"/>
    <w:rsid w:val="00C40FAE"/>
    <w:rsid w:val="00C412AC"/>
    <w:rsid w:val="00C417FF"/>
    <w:rsid w:val="00C418B2"/>
    <w:rsid w:val="00C41AB3"/>
    <w:rsid w:val="00C41D98"/>
    <w:rsid w:val="00C41E84"/>
    <w:rsid w:val="00C41EA8"/>
    <w:rsid w:val="00C42098"/>
    <w:rsid w:val="00C42678"/>
    <w:rsid w:val="00C42AA4"/>
    <w:rsid w:val="00C42B15"/>
    <w:rsid w:val="00C42B61"/>
    <w:rsid w:val="00C42BDE"/>
    <w:rsid w:val="00C439C9"/>
    <w:rsid w:val="00C43D71"/>
    <w:rsid w:val="00C4441D"/>
    <w:rsid w:val="00C444A9"/>
    <w:rsid w:val="00C44887"/>
    <w:rsid w:val="00C4498E"/>
    <w:rsid w:val="00C449FE"/>
    <w:rsid w:val="00C44A53"/>
    <w:rsid w:val="00C44D12"/>
    <w:rsid w:val="00C44D39"/>
    <w:rsid w:val="00C45178"/>
    <w:rsid w:val="00C45227"/>
    <w:rsid w:val="00C452D9"/>
    <w:rsid w:val="00C45304"/>
    <w:rsid w:val="00C4535E"/>
    <w:rsid w:val="00C45429"/>
    <w:rsid w:val="00C45475"/>
    <w:rsid w:val="00C455F0"/>
    <w:rsid w:val="00C456A1"/>
    <w:rsid w:val="00C457D6"/>
    <w:rsid w:val="00C45855"/>
    <w:rsid w:val="00C459D0"/>
    <w:rsid w:val="00C459DB"/>
    <w:rsid w:val="00C45A0C"/>
    <w:rsid w:val="00C45B0D"/>
    <w:rsid w:val="00C45B91"/>
    <w:rsid w:val="00C45CE8"/>
    <w:rsid w:val="00C45E2C"/>
    <w:rsid w:val="00C46085"/>
    <w:rsid w:val="00C46315"/>
    <w:rsid w:val="00C467CD"/>
    <w:rsid w:val="00C46C29"/>
    <w:rsid w:val="00C46DE8"/>
    <w:rsid w:val="00C46E97"/>
    <w:rsid w:val="00C46F11"/>
    <w:rsid w:val="00C47131"/>
    <w:rsid w:val="00C471E3"/>
    <w:rsid w:val="00C472D6"/>
    <w:rsid w:val="00C472DD"/>
    <w:rsid w:val="00C4759D"/>
    <w:rsid w:val="00C47AB9"/>
    <w:rsid w:val="00C47D64"/>
    <w:rsid w:val="00C47EFD"/>
    <w:rsid w:val="00C47F4B"/>
    <w:rsid w:val="00C50236"/>
    <w:rsid w:val="00C50415"/>
    <w:rsid w:val="00C507E6"/>
    <w:rsid w:val="00C5090F"/>
    <w:rsid w:val="00C50B40"/>
    <w:rsid w:val="00C51511"/>
    <w:rsid w:val="00C51658"/>
    <w:rsid w:val="00C51770"/>
    <w:rsid w:val="00C51882"/>
    <w:rsid w:val="00C51EB5"/>
    <w:rsid w:val="00C51F98"/>
    <w:rsid w:val="00C52145"/>
    <w:rsid w:val="00C522C0"/>
    <w:rsid w:val="00C5248F"/>
    <w:rsid w:val="00C5262E"/>
    <w:rsid w:val="00C52CFC"/>
    <w:rsid w:val="00C52E62"/>
    <w:rsid w:val="00C530AC"/>
    <w:rsid w:val="00C530C6"/>
    <w:rsid w:val="00C5328A"/>
    <w:rsid w:val="00C533E6"/>
    <w:rsid w:val="00C5362F"/>
    <w:rsid w:val="00C536B0"/>
    <w:rsid w:val="00C5390A"/>
    <w:rsid w:val="00C53AD4"/>
    <w:rsid w:val="00C53D4F"/>
    <w:rsid w:val="00C53FDA"/>
    <w:rsid w:val="00C54252"/>
    <w:rsid w:val="00C545E4"/>
    <w:rsid w:val="00C54618"/>
    <w:rsid w:val="00C5485D"/>
    <w:rsid w:val="00C54DB0"/>
    <w:rsid w:val="00C54F77"/>
    <w:rsid w:val="00C554D1"/>
    <w:rsid w:val="00C554D6"/>
    <w:rsid w:val="00C55B9A"/>
    <w:rsid w:val="00C55DF0"/>
    <w:rsid w:val="00C55E76"/>
    <w:rsid w:val="00C569AB"/>
    <w:rsid w:val="00C56A6B"/>
    <w:rsid w:val="00C56C4E"/>
    <w:rsid w:val="00C56E3B"/>
    <w:rsid w:val="00C5720B"/>
    <w:rsid w:val="00C57212"/>
    <w:rsid w:val="00C57260"/>
    <w:rsid w:val="00C5727A"/>
    <w:rsid w:val="00C572DD"/>
    <w:rsid w:val="00C57335"/>
    <w:rsid w:val="00C57460"/>
    <w:rsid w:val="00C579ED"/>
    <w:rsid w:val="00C57AC8"/>
    <w:rsid w:val="00C57F9D"/>
    <w:rsid w:val="00C602DE"/>
    <w:rsid w:val="00C60A01"/>
    <w:rsid w:val="00C60BE5"/>
    <w:rsid w:val="00C60BF3"/>
    <w:rsid w:val="00C61176"/>
    <w:rsid w:val="00C61321"/>
    <w:rsid w:val="00C61322"/>
    <w:rsid w:val="00C61D34"/>
    <w:rsid w:val="00C61DDB"/>
    <w:rsid w:val="00C61FDE"/>
    <w:rsid w:val="00C62229"/>
    <w:rsid w:val="00C623A8"/>
    <w:rsid w:val="00C628C8"/>
    <w:rsid w:val="00C62AC9"/>
    <w:rsid w:val="00C62DBC"/>
    <w:rsid w:val="00C62E00"/>
    <w:rsid w:val="00C62F74"/>
    <w:rsid w:val="00C6318E"/>
    <w:rsid w:val="00C6364C"/>
    <w:rsid w:val="00C63927"/>
    <w:rsid w:val="00C63B7B"/>
    <w:rsid w:val="00C64149"/>
    <w:rsid w:val="00C64571"/>
    <w:rsid w:val="00C64A57"/>
    <w:rsid w:val="00C64B87"/>
    <w:rsid w:val="00C64C1C"/>
    <w:rsid w:val="00C64EBC"/>
    <w:rsid w:val="00C65096"/>
    <w:rsid w:val="00C651B5"/>
    <w:rsid w:val="00C6537E"/>
    <w:rsid w:val="00C653CD"/>
    <w:rsid w:val="00C65433"/>
    <w:rsid w:val="00C65526"/>
    <w:rsid w:val="00C65554"/>
    <w:rsid w:val="00C6594B"/>
    <w:rsid w:val="00C65CA9"/>
    <w:rsid w:val="00C65D91"/>
    <w:rsid w:val="00C65E5A"/>
    <w:rsid w:val="00C66152"/>
    <w:rsid w:val="00C6626D"/>
    <w:rsid w:val="00C667F7"/>
    <w:rsid w:val="00C66A23"/>
    <w:rsid w:val="00C66DF1"/>
    <w:rsid w:val="00C67154"/>
    <w:rsid w:val="00C67365"/>
    <w:rsid w:val="00C677B1"/>
    <w:rsid w:val="00C67C62"/>
    <w:rsid w:val="00C67E10"/>
    <w:rsid w:val="00C67E56"/>
    <w:rsid w:val="00C67EFB"/>
    <w:rsid w:val="00C67FB9"/>
    <w:rsid w:val="00C67FFA"/>
    <w:rsid w:val="00C7083D"/>
    <w:rsid w:val="00C70AAC"/>
    <w:rsid w:val="00C70B68"/>
    <w:rsid w:val="00C70C3B"/>
    <w:rsid w:val="00C71017"/>
    <w:rsid w:val="00C7128B"/>
    <w:rsid w:val="00C712C4"/>
    <w:rsid w:val="00C715BB"/>
    <w:rsid w:val="00C715F1"/>
    <w:rsid w:val="00C71614"/>
    <w:rsid w:val="00C7165C"/>
    <w:rsid w:val="00C7184D"/>
    <w:rsid w:val="00C71D04"/>
    <w:rsid w:val="00C7216A"/>
    <w:rsid w:val="00C722D0"/>
    <w:rsid w:val="00C72692"/>
    <w:rsid w:val="00C728AF"/>
    <w:rsid w:val="00C728B2"/>
    <w:rsid w:val="00C728CC"/>
    <w:rsid w:val="00C72920"/>
    <w:rsid w:val="00C72CBE"/>
    <w:rsid w:val="00C72F9E"/>
    <w:rsid w:val="00C72FEB"/>
    <w:rsid w:val="00C7313E"/>
    <w:rsid w:val="00C734B5"/>
    <w:rsid w:val="00C73533"/>
    <w:rsid w:val="00C739ED"/>
    <w:rsid w:val="00C73CEA"/>
    <w:rsid w:val="00C73F7A"/>
    <w:rsid w:val="00C741D1"/>
    <w:rsid w:val="00C7422F"/>
    <w:rsid w:val="00C743D8"/>
    <w:rsid w:val="00C7492F"/>
    <w:rsid w:val="00C749DD"/>
    <w:rsid w:val="00C74B61"/>
    <w:rsid w:val="00C74BE9"/>
    <w:rsid w:val="00C74CE6"/>
    <w:rsid w:val="00C74E77"/>
    <w:rsid w:val="00C74F70"/>
    <w:rsid w:val="00C75040"/>
    <w:rsid w:val="00C7511A"/>
    <w:rsid w:val="00C75350"/>
    <w:rsid w:val="00C75773"/>
    <w:rsid w:val="00C75776"/>
    <w:rsid w:val="00C75ED5"/>
    <w:rsid w:val="00C75EF5"/>
    <w:rsid w:val="00C761EF"/>
    <w:rsid w:val="00C7656D"/>
    <w:rsid w:val="00C76678"/>
    <w:rsid w:val="00C77A26"/>
    <w:rsid w:val="00C77E60"/>
    <w:rsid w:val="00C77E70"/>
    <w:rsid w:val="00C77F25"/>
    <w:rsid w:val="00C80161"/>
    <w:rsid w:val="00C8057A"/>
    <w:rsid w:val="00C805FD"/>
    <w:rsid w:val="00C8114F"/>
    <w:rsid w:val="00C816B3"/>
    <w:rsid w:val="00C8176A"/>
    <w:rsid w:val="00C81A12"/>
    <w:rsid w:val="00C81A1F"/>
    <w:rsid w:val="00C81A97"/>
    <w:rsid w:val="00C81B77"/>
    <w:rsid w:val="00C81BE0"/>
    <w:rsid w:val="00C81D1F"/>
    <w:rsid w:val="00C81DA6"/>
    <w:rsid w:val="00C81F74"/>
    <w:rsid w:val="00C827C6"/>
    <w:rsid w:val="00C827FC"/>
    <w:rsid w:val="00C8284E"/>
    <w:rsid w:val="00C82B80"/>
    <w:rsid w:val="00C82D74"/>
    <w:rsid w:val="00C82FFD"/>
    <w:rsid w:val="00C8309D"/>
    <w:rsid w:val="00C837A4"/>
    <w:rsid w:val="00C83938"/>
    <w:rsid w:val="00C83C22"/>
    <w:rsid w:val="00C83E10"/>
    <w:rsid w:val="00C83E86"/>
    <w:rsid w:val="00C83EA4"/>
    <w:rsid w:val="00C8427B"/>
    <w:rsid w:val="00C843DA"/>
    <w:rsid w:val="00C8449F"/>
    <w:rsid w:val="00C84A6D"/>
    <w:rsid w:val="00C851D3"/>
    <w:rsid w:val="00C85257"/>
    <w:rsid w:val="00C854CE"/>
    <w:rsid w:val="00C85937"/>
    <w:rsid w:val="00C85B5B"/>
    <w:rsid w:val="00C8626E"/>
    <w:rsid w:val="00C863E3"/>
    <w:rsid w:val="00C86ACF"/>
    <w:rsid w:val="00C86EF6"/>
    <w:rsid w:val="00C87049"/>
    <w:rsid w:val="00C8744E"/>
    <w:rsid w:val="00C87463"/>
    <w:rsid w:val="00C875D3"/>
    <w:rsid w:val="00C87900"/>
    <w:rsid w:val="00C87A4F"/>
    <w:rsid w:val="00C87C27"/>
    <w:rsid w:val="00C87C4B"/>
    <w:rsid w:val="00C87DD2"/>
    <w:rsid w:val="00C87E76"/>
    <w:rsid w:val="00C87F04"/>
    <w:rsid w:val="00C9002E"/>
    <w:rsid w:val="00C90182"/>
    <w:rsid w:val="00C9026E"/>
    <w:rsid w:val="00C9030F"/>
    <w:rsid w:val="00C90579"/>
    <w:rsid w:val="00C905CF"/>
    <w:rsid w:val="00C907A5"/>
    <w:rsid w:val="00C90845"/>
    <w:rsid w:val="00C90E2A"/>
    <w:rsid w:val="00C9162D"/>
    <w:rsid w:val="00C916DA"/>
    <w:rsid w:val="00C91877"/>
    <w:rsid w:val="00C923C3"/>
    <w:rsid w:val="00C92651"/>
    <w:rsid w:val="00C92988"/>
    <w:rsid w:val="00C932C8"/>
    <w:rsid w:val="00C937D4"/>
    <w:rsid w:val="00C93B9F"/>
    <w:rsid w:val="00C942A6"/>
    <w:rsid w:val="00C94595"/>
    <w:rsid w:val="00C9491C"/>
    <w:rsid w:val="00C950FD"/>
    <w:rsid w:val="00C95399"/>
    <w:rsid w:val="00C95795"/>
    <w:rsid w:val="00C96193"/>
    <w:rsid w:val="00C969E8"/>
    <w:rsid w:val="00C96DE0"/>
    <w:rsid w:val="00C96E33"/>
    <w:rsid w:val="00C97461"/>
    <w:rsid w:val="00C975A2"/>
    <w:rsid w:val="00C97645"/>
    <w:rsid w:val="00C979D6"/>
    <w:rsid w:val="00C97AA6"/>
    <w:rsid w:val="00C97DA7"/>
    <w:rsid w:val="00CA08D9"/>
    <w:rsid w:val="00CA095A"/>
    <w:rsid w:val="00CA0A49"/>
    <w:rsid w:val="00CA10AD"/>
    <w:rsid w:val="00CA18B3"/>
    <w:rsid w:val="00CA18B9"/>
    <w:rsid w:val="00CA1B07"/>
    <w:rsid w:val="00CA1B18"/>
    <w:rsid w:val="00CA1D36"/>
    <w:rsid w:val="00CA2066"/>
    <w:rsid w:val="00CA22F6"/>
    <w:rsid w:val="00CA2556"/>
    <w:rsid w:val="00CA284D"/>
    <w:rsid w:val="00CA2870"/>
    <w:rsid w:val="00CA2936"/>
    <w:rsid w:val="00CA2B22"/>
    <w:rsid w:val="00CA2D27"/>
    <w:rsid w:val="00CA3602"/>
    <w:rsid w:val="00CA38F4"/>
    <w:rsid w:val="00CA3EEE"/>
    <w:rsid w:val="00CA3FDC"/>
    <w:rsid w:val="00CA4005"/>
    <w:rsid w:val="00CA40EB"/>
    <w:rsid w:val="00CA44DD"/>
    <w:rsid w:val="00CA45F1"/>
    <w:rsid w:val="00CA47BE"/>
    <w:rsid w:val="00CA48FE"/>
    <w:rsid w:val="00CA4FAC"/>
    <w:rsid w:val="00CA4FAD"/>
    <w:rsid w:val="00CA528E"/>
    <w:rsid w:val="00CA53C2"/>
    <w:rsid w:val="00CA5813"/>
    <w:rsid w:val="00CA5831"/>
    <w:rsid w:val="00CA5A02"/>
    <w:rsid w:val="00CA5C47"/>
    <w:rsid w:val="00CA5C7E"/>
    <w:rsid w:val="00CA5D0D"/>
    <w:rsid w:val="00CA605E"/>
    <w:rsid w:val="00CA68DC"/>
    <w:rsid w:val="00CA699D"/>
    <w:rsid w:val="00CA69C0"/>
    <w:rsid w:val="00CA6EC0"/>
    <w:rsid w:val="00CA73B8"/>
    <w:rsid w:val="00CA7495"/>
    <w:rsid w:val="00CA77B2"/>
    <w:rsid w:val="00CA782D"/>
    <w:rsid w:val="00CA78FB"/>
    <w:rsid w:val="00CA7DDF"/>
    <w:rsid w:val="00CB0491"/>
    <w:rsid w:val="00CB051D"/>
    <w:rsid w:val="00CB07FB"/>
    <w:rsid w:val="00CB08CD"/>
    <w:rsid w:val="00CB0AAA"/>
    <w:rsid w:val="00CB0CFD"/>
    <w:rsid w:val="00CB13B5"/>
    <w:rsid w:val="00CB1442"/>
    <w:rsid w:val="00CB1506"/>
    <w:rsid w:val="00CB1BB8"/>
    <w:rsid w:val="00CB1C09"/>
    <w:rsid w:val="00CB21A6"/>
    <w:rsid w:val="00CB21F9"/>
    <w:rsid w:val="00CB222B"/>
    <w:rsid w:val="00CB24BB"/>
    <w:rsid w:val="00CB25E9"/>
    <w:rsid w:val="00CB2B2D"/>
    <w:rsid w:val="00CB2B37"/>
    <w:rsid w:val="00CB2BAF"/>
    <w:rsid w:val="00CB2CB2"/>
    <w:rsid w:val="00CB2DBB"/>
    <w:rsid w:val="00CB2E35"/>
    <w:rsid w:val="00CB2E3A"/>
    <w:rsid w:val="00CB2EF4"/>
    <w:rsid w:val="00CB2F86"/>
    <w:rsid w:val="00CB3804"/>
    <w:rsid w:val="00CB3FB0"/>
    <w:rsid w:val="00CB402D"/>
    <w:rsid w:val="00CB4247"/>
    <w:rsid w:val="00CB42FD"/>
    <w:rsid w:val="00CB43E1"/>
    <w:rsid w:val="00CB453D"/>
    <w:rsid w:val="00CB460F"/>
    <w:rsid w:val="00CB4874"/>
    <w:rsid w:val="00CB49DC"/>
    <w:rsid w:val="00CB4A46"/>
    <w:rsid w:val="00CB4B24"/>
    <w:rsid w:val="00CB5137"/>
    <w:rsid w:val="00CB52A9"/>
    <w:rsid w:val="00CB542B"/>
    <w:rsid w:val="00CB54B9"/>
    <w:rsid w:val="00CB5652"/>
    <w:rsid w:val="00CB5777"/>
    <w:rsid w:val="00CB57EB"/>
    <w:rsid w:val="00CB6704"/>
    <w:rsid w:val="00CB6B12"/>
    <w:rsid w:val="00CB6D1A"/>
    <w:rsid w:val="00CB6D4D"/>
    <w:rsid w:val="00CB6DC7"/>
    <w:rsid w:val="00CB70BD"/>
    <w:rsid w:val="00CB7151"/>
    <w:rsid w:val="00CB772D"/>
    <w:rsid w:val="00CB7748"/>
    <w:rsid w:val="00CB79FF"/>
    <w:rsid w:val="00CB7E8E"/>
    <w:rsid w:val="00CC00FF"/>
    <w:rsid w:val="00CC02C5"/>
    <w:rsid w:val="00CC02FF"/>
    <w:rsid w:val="00CC03B4"/>
    <w:rsid w:val="00CC0453"/>
    <w:rsid w:val="00CC0606"/>
    <w:rsid w:val="00CC060B"/>
    <w:rsid w:val="00CC0719"/>
    <w:rsid w:val="00CC08F9"/>
    <w:rsid w:val="00CC0C9B"/>
    <w:rsid w:val="00CC0D5E"/>
    <w:rsid w:val="00CC0FC9"/>
    <w:rsid w:val="00CC11A0"/>
    <w:rsid w:val="00CC11F0"/>
    <w:rsid w:val="00CC1578"/>
    <w:rsid w:val="00CC183C"/>
    <w:rsid w:val="00CC1A16"/>
    <w:rsid w:val="00CC1CBD"/>
    <w:rsid w:val="00CC1E7F"/>
    <w:rsid w:val="00CC1F8C"/>
    <w:rsid w:val="00CC2116"/>
    <w:rsid w:val="00CC22AF"/>
    <w:rsid w:val="00CC250C"/>
    <w:rsid w:val="00CC26FE"/>
    <w:rsid w:val="00CC271B"/>
    <w:rsid w:val="00CC2939"/>
    <w:rsid w:val="00CC29FF"/>
    <w:rsid w:val="00CC2AA8"/>
    <w:rsid w:val="00CC2D36"/>
    <w:rsid w:val="00CC2F0B"/>
    <w:rsid w:val="00CC31E9"/>
    <w:rsid w:val="00CC3351"/>
    <w:rsid w:val="00CC33BA"/>
    <w:rsid w:val="00CC3836"/>
    <w:rsid w:val="00CC389E"/>
    <w:rsid w:val="00CC4367"/>
    <w:rsid w:val="00CC4385"/>
    <w:rsid w:val="00CC46E6"/>
    <w:rsid w:val="00CC48E7"/>
    <w:rsid w:val="00CC49A5"/>
    <w:rsid w:val="00CC4ABF"/>
    <w:rsid w:val="00CC4C1B"/>
    <w:rsid w:val="00CC5175"/>
    <w:rsid w:val="00CC5867"/>
    <w:rsid w:val="00CC59AC"/>
    <w:rsid w:val="00CC6126"/>
    <w:rsid w:val="00CC6383"/>
    <w:rsid w:val="00CC66B1"/>
    <w:rsid w:val="00CC6777"/>
    <w:rsid w:val="00CC6BFD"/>
    <w:rsid w:val="00CC6FB2"/>
    <w:rsid w:val="00CC708A"/>
    <w:rsid w:val="00CC70A9"/>
    <w:rsid w:val="00CC7397"/>
    <w:rsid w:val="00CC76E6"/>
    <w:rsid w:val="00CC7C04"/>
    <w:rsid w:val="00CC7CEC"/>
    <w:rsid w:val="00CC7DFB"/>
    <w:rsid w:val="00CC7E66"/>
    <w:rsid w:val="00CD0453"/>
    <w:rsid w:val="00CD04CC"/>
    <w:rsid w:val="00CD0A04"/>
    <w:rsid w:val="00CD0C18"/>
    <w:rsid w:val="00CD119B"/>
    <w:rsid w:val="00CD138B"/>
    <w:rsid w:val="00CD1527"/>
    <w:rsid w:val="00CD1887"/>
    <w:rsid w:val="00CD18A1"/>
    <w:rsid w:val="00CD1B43"/>
    <w:rsid w:val="00CD1BE2"/>
    <w:rsid w:val="00CD1C18"/>
    <w:rsid w:val="00CD1DC4"/>
    <w:rsid w:val="00CD1E0D"/>
    <w:rsid w:val="00CD271C"/>
    <w:rsid w:val="00CD2959"/>
    <w:rsid w:val="00CD2D64"/>
    <w:rsid w:val="00CD2F30"/>
    <w:rsid w:val="00CD2FB4"/>
    <w:rsid w:val="00CD3234"/>
    <w:rsid w:val="00CD327A"/>
    <w:rsid w:val="00CD33EC"/>
    <w:rsid w:val="00CD3690"/>
    <w:rsid w:val="00CD37E9"/>
    <w:rsid w:val="00CD388B"/>
    <w:rsid w:val="00CD39F2"/>
    <w:rsid w:val="00CD3AEF"/>
    <w:rsid w:val="00CD3B14"/>
    <w:rsid w:val="00CD3EFB"/>
    <w:rsid w:val="00CD3F10"/>
    <w:rsid w:val="00CD3F3A"/>
    <w:rsid w:val="00CD401A"/>
    <w:rsid w:val="00CD419F"/>
    <w:rsid w:val="00CD441F"/>
    <w:rsid w:val="00CD44F9"/>
    <w:rsid w:val="00CD453A"/>
    <w:rsid w:val="00CD47DC"/>
    <w:rsid w:val="00CD4B42"/>
    <w:rsid w:val="00CD4BCE"/>
    <w:rsid w:val="00CD4D6C"/>
    <w:rsid w:val="00CD532C"/>
    <w:rsid w:val="00CD5BBB"/>
    <w:rsid w:val="00CD5D8A"/>
    <w:rsid w:val="00CD6246"/>
    <w:rsid w:val="00CD62AF"/>
    <w:rsid w:val="00CD63DF"/>
    <w:rsid w:val="00CD6611"/>
    <w:rsid w:val="00CD687D"/>
    <w:rsid w:val="00CD6AF7"/>
    <w:rsid w:val="00CD6CA0"/>
    <w:rsid w:val="00CD6D3B"/>
    <w:rsid w:val="00CD7276"/>
    <w:rsid w:val="00CD7332"/>
    <w:rsid w:val="00CE0008"/>
    <w:rsid w:val="00CE0069"/>
    <w:rsid w:val="00CE011D"/>
    <w:rsid w:val="00CE0355"/>
    <w:rsid w:val="00CE0547"/>
    <w:rsid w:val="00CE0710"/>
    <w:rsid w:val="00CE0913"/>
    <w:rsid w:val="00CE0B9C"/>
    <w:rsid w:val="00CE0BB0"/>
    <w:rsid w:val="00CE0BD2"/>
    <w:rsid w:val="00CE1241"/>
    <w:rsid w:val="00CE126B"/>
    <w:rsid w:val="00CE145C"/>
    <w:rsid w:val="00CE1569"/>
    <w:rsid w:val="00CE159A"/>
    <w:rsid w:val="00CE189A"/>
    <w:rsid w:val="00CE1995"/>
    <w:rsid w:val="00CE1FFD"/>
    <w:rsid w:val="00CE2298"/>
    <w:rsid w:val="00CE256F"/>
    <w:rsid w:val="00CE25EE"/>
    <w:rsid w:val="00CE2711"/>
    <w:rsid w:val="00CE2817"/>
    <w:rsid w:val="00CE2865"/>
    <w:rsid w:val="00CE2885"/>
    <w:rsid w:val="00CE2DC2"/>
    <w:rsid w:val="00CE2ED0"/>
    <w:rsid w:val="00CE2F2E"/>
    <w:rsid w:val="00CE2FB7"/>
    <w:rsid w:val="00CE3235"/>
    <w:rsid w:val="00CE3300"/>
    <w:rsid w:val="00CE349E"/>
    <w:rsid w:val="00CE34C6"/>
    <w:rsid w:val="00CE38E5"/>
    <w:rsid w:val="00CE3953"/>
    <w:rsid w:val="00CE3AB4"/>
    <w:rsid w:val="00CE3E37"/>
    <w:rsid w:val="00CE3E93"/>
    <w:rsid w:val="00CE3EEE"/>
    <w:rsid w:val="00CE4340"/>
    <w:rsid w:val="00CE4741"/>
    <w:rsid w:val="00CE4B5C"/>
    <w:rsid w:val="00CE4C8B"/>
    <w:rsid w:val="00CE4CF8"/>
    <w:rsid w:val="00CE4DC2"/>
    <w:rsid w:val="00CE553A"/>
    <w:rsid w:val="00CE5AE5"/>
    <w:rsid w:val="00CE5AF5"/>
    <w:rsid w:val="00CE5C25"/>
    <w:rsid w:val="00CE5D3E"/>
    <w:rsid w:val="00CE5DB2"/>
    <w:rsid w:val="00CE5E57"/>
    <w:rsid w:val="00CE603F"/>
    <w:rsid w:val="00CE609E"/>
    <w:rsid w:val="00CE6468"/>
    <w:rsid w:val="00CE6C4F"/>
    <w:rsid w:val="00CE6CBD"/>
    <w:rsid w:val="00CE6D70"/>
    <w:rsid w:val="00CE7159"/>
    <w:rsid w:val="00CE732A"/>
    <w:rsid w:val="00CE756A"/>
    <w:rsid w:val="00CE79D7"/>
    <w:rsid w:val="00CE7A2C"/>
    <w:rsid w:val="00CE7BCC"/>
    <w:rsid w:val="00CE7CC6"/>
    <w:rsid w:val="00CE7CEA"/>
    <w:rsid w:val="00CE7D9C"/>
    <w:rsid w:val="00CE7F1E"/>
    <w:rsid w:val="00CF0379"/>
    <w:rsid w:val="00CF05E6"/>
    <w:rsid w:val="00CF0C79"/>
    <w:rsid w:val="00CF14E1"/>
    <w:rsid w:val="00CF166C"/>
    <w:rsid w:val="00CF242D"/>
    <w:rsid w:val="00CF255B"/>
    <w:rsid w:val="00CF2701"/>
    <w:rsid w:val="00CF2EBA"/>
    <w:rsid w:val="00CF2EE2"/>
    <w:rsid w:val="00CF2FD1"/>
    <w:rsid w:val="00CF3054"/>
    <w:rsid w:val="00CF30EB"/>
    <w:rsid w:val="00CF3142"/>
    <w:rsid w:val="00CF32A3"/>
    <w:rsid w:val="00CF372E"/>
    <w:rsid w:val="00CF38BB"/>
    <w:rsid w:val="00CF38C1"/>
    <w:rsid w:val="00CF3C15"/>
    <w:rsid w:val="00CF3F53"/>
    <w:rsid w:val="00CF47A6"/>
    <w:rsid w:val="00CF47F3"/>
    <w:rsid w:val="00CF49A8"/>
    <w:rsid w:val="00CF49F5"/>
    <w:rsid w:val="00CF4E26"/>
    <w:rsid w:val="00CF50A1"/>
    <w:rsid w:val="00CF5177"/>
    <w:rsid w:val="00CF53BA"/>
    <w:rsid w:val="00CF552C"/>
    <w:rsid w:val="00CF5572"/>
    <w:rsid w:val="00CF5760"/>
    <w:rsid w:val="00CF594B"/>
    <w:rsid w:val="00CF5B13"/>
    <w:rsid w:val="00CF6316"/>
    <w:rsid w:val="00CF690E"/>
    <w:rsid w:val="00CF69AE"/>
    <w:rsid w:val="00CF6A29"/>
    <w:rsid w:val="00CF6B20"/>
    <w:rsid w:val="00CF728A"/>
    <w:rsid w:val="00CF73AE"/>
    <w:rsid w:val="00CF7AC8"/>
    <w:rsid w:val="00CF7D16"/>
    <w:rsid w:val="00CF7DCB"/>
    <w:rsid w:val="00D000CB"/>
    <w:rsid w:val="00D001CB"/>
    <w:rsid w:val="00D00376"/>
    <w:rsid w:val="00D0094B"/>
    <w:rsid w:val="00D0096B"/>
    <w:rsid w:val="00D00A1F"/>
    <w:rsid w:val="00D00A9C"/>
    <w:rsid w:val="00D00F5F"/>
    <w:rsid w:val="00D0117C"/>
    <w:rsid w:val="00D017EB"/>
    <w:rsid w:val="00D01DFB"/>
    <w:rsid w:val="00D01E47"/>
    <w:rsid w:val="00D0211D"/>
    <w:rsid w:val="00D025A9"/>
    <w:rsid w:val="00D0282B"/>
    <w:rsid w:val="00D028E7"/>
    <w:rsid w:val="00D02993"/>
    <w:rsid w:val="00D02BCC"/>
    <w:rsid w:val="00D02D36"/>
    <w:rsid w:val="00D02E64"/>
    <w:rsid w:val="00D02FBA"/>
    <w:rsid w:val="00D03277"/>
    <w:rsid w:val="00D03851"/>
    <w:rsid w:val="00D03ABA"/>
    <w:rsid w:val="00D03D30"/>
    <w:rsid w:val="00D03F3F"/>
    <w:rsid w:val="00D040D0"/>
    <w:rsid w:val="00D0420A"/>
    <w:rsid w:val="00D046C9"/>
    <w:rsid w:val="00D048DE"/>
    <w:rsid w:val="00D04A7E"/>
    <w:rsid w:val="00D04B4D"/>
    <w:rsid w:val="00D04BAD"/>
    <w:rsid w:val="00D04BD1"/>
    <w:rsid w:val="00D04C3C"/>
    <w:rsid w:val="00D04CD8"/>
    <w:rsid w:val="00D04F6D"/>
    <w:rsid w:val="00D0536B"/>
    <w:rsid w:val="00D05466"/>
    <w:rsid w:val="00D05791"/>
    <w:rsid w:val="00D05BE6"/>
    <w:rsid w:val="00D06099"/>
    <w:rsid w:val="00D060F1"/>
    <w:rsid w:val="00D0612C"/>
    <w:rsid w:val="00D06227"/>
    <w:rsid w:val="00D06291"/>
    <w:rsid w:val="00D06531"/>
    <w:rsid w:val="00D0656C"/>
    <w:rsid w:val="00D06745"/>
    <w:rsid w:val="00D0690A"/>
    <w:rsid w:val="00D069F4"/>
    <w:rsid w:val="00D06AB2"/>
    <w:rsid w:val="00D06B60"/>
    <w:rsid w:val="00D06C87"/>
    <w:rsid w:val="00D06D2D"/>
    <w:rsid w:val="00D07081"/>
    <w:rsid w:val="00D07083"/>
    <w:rsid w:val="00D072B3"/>
    <w:rsid w:val="00D07444"/>
    <w:rsid w:val="00D079B3"/>
    <w:rsid w:val="00D07B05"/>
    <w:rsid w:val="00D07BD6"/>
    <w:rsid w:val="00D07DF7"/>
    <w:rsid w:val="00D07E65"/>
    <w:rsid w:val="00D07EE1"/>
    <w:rsid w:val="00D100BE"/>
    <w:rsid w:val="00D102DB"/>
    <w:rsid w:val="00D1030C"/>
    <w:rsid w:val="00D10941"/>
    <w:rsid w:val="00D10E11"/>
    <w:rsid w:val="00D10E28"/>
    <w:rsid w:val="00D10E9E"/>
    <w:rsid w:val="00D1128D"/>
    <w:rsid w:val="00D11380"/>
    <w:rsid w:val="00D113BE"/>
    <w:rsid w:val="00D115FE"/>
    <w:rsid w:val="00D11B8A"/>
    <w:rsid w:val="00D11C4B"/>
    <w:rsid w:val="00D11DEF"/>
    <w:rsid w:val="00D11F96"/>
    <w:rsid w:val="00D12756"/>
    <w:rsid w:val="00D1275F"/>
    <w:rsid w:val="00D12979"/>
    <w:rsid w:val="00D12DA2"/>
    <w:rsid w:val="00D136CD"/>
    <w:rsid w:val="00D136D9"/>
    <w:rsid w:val="00D137E3"/>
    <w:rsid w:val="00D13C30"/>
    <w:rsid w:val="00D1417A"/>
    <w:rsid w:val="00D145B1"/>
    <w:rsid w:val="00D14619"/>
    <w:rsid w:val="00D14F48"/>
    <w:rsid w:val="00D15064"/>
    <w:rsid w:val="00D15287"/>
    <w:rsid w:val="00D152A4"/>
    <w:rsid w:val="00D15364"/>
    <w:rsid w:val="00D15470"/>
    <w:rsid w:val="00D154B0"/>
    <w:rsid w:val="00D156ED"/>
    <w:rsid w:val="00D15F29"/>
    <w:rsid w:val="00D16567"/>
    <w:rsid w:val="00D16847"/>
    <w:rsid w:val="00D16970"/>
    <w:rsid w:val="00D16E3E"/>
    <w:rsid w:val="00D16EDC"/>
    <w:rsid w:val="00D17650"/>
    <w:rsid w:val="00D176ED"/>
    <w:rsid w:val="00D1783F"/>
    <w:rsid w:val="00D2003B"/>
    <w:rsid w:val="00D20642"/>
    <w:rsid w:val="00D20955"/>
    <w:rsid w:val="00D20CD0"/>
    <w:rsid w:val="00D20E5B"/>
    <w:rsid w:val="00D20F0E"/>
    <w:rsid w:val="00D210B7"/>
    <w:rsid w:val="00D21228"/>
    <w:rsid w:val="00D217FE"/>
    <w:rsid w:val="00D218C1"/>
    <w:rsid w:val="00D21BEA"/>
    <w:rsid w:val="00D22011"/>
    <w:rsid w:val="00D22393"/>
    <w:rsid w:val="00D22411"/>
    <w:rsid w:val="00D224EB"/>
    <w:rsid w:val="00D22AF8"/>
    <w:rsid w:val="00D22C6B"/>
    <w:rsid w:val="00D2322A"/>
    <w:rsid w:val="00D232FB"/>
    <w:rsid w:val="00D2366F"/>
    <w:rsid w:val="00D2367A"/>
    <w:rsid w:val="00D2368F"/>
    <w:rsid w:val="00D236D7"/>
    <w:rsid w:val="00D2395B"/>
    <w:rsid w:val="00D23CD7"/>
    <w:rsid w:val="00D23EFA"/>
    <w:rsid w:val="00D23F30"/>
    <w:rsid w:val="00D24101"/>
    <w:rsid w:val="00D24705"/>
    <w:rsid w:val="00D247DA"/>
    <w:rsid w:val="00D24994"/>
    <w:rsid w:val="00D24CDE"/>
    <w:rsid w:val="00D24F54"/>
    <w:rsid w:val="00D253B9"/>
    <w:rsid w:val="00D2542E"/>
    <w:rsid w:val="00D257F2"/>
    <w:rsid w:val="00D25F8A"/>
    <w:rsid w:val="00D26162"/>
    <w:rsid w:val="00D261D4"/>
    <w:rsid w:val="00D26230"/>
    <w:rsid w:val="00D26274"/>
    <w:rsid w:val="00D2677B"/>
    <w:rsid w:val="00D26B88"/>
    <w:rsid w:val="00D26C29"/>
    <w:rsid w:val="00D26DF9"/>
    <w:rsid w:val="00D26E90"/>
    <w:rsid w:val="00D272E5"/>
    <w:rsid w:val="00D27632"/>
    <w:rsid w:val="00D27A08"/>
    <w:rsid w:val="00D27E4F"/>
    <w:rsid w:val="00D27FC7"/>
    <w:rsid w:val="00D304E2"/>
    <w:rsid w:val="00D3058B"/>
    <w:rsid w:val="00D305F5"/>
    <w:rsid w:val="00D306C0"/>
    <w:rsid w:val="00D30825"/>
    <w:rsid w:val="00D30B2E"/>
    <w:rsid w:val="00D30E2E"/>
    <w:rsid w:val="00D310CD"/>
    <w:rsid w:val="00D31284"/>
    <w:rsid w:val="00D312EA"/>
    <w:rsid w:val="00D31946"/>
    <w:rsid w:val="00D31967"/>
    <w:rsid w:val="00D319D8"/>
    <w:rsid w:val="00D32061"/>
    <w:rsid w:val="00D321F4"/>
    <w:rsid w:val="00D32208"/>
    <w:rsid w:val="00D32750"/>
    <w:rsid w:val="00D32934"/>
    <w:rsid w:val="00D32C6E"/>
    <w:rsid w:val="00D32C9E"/>
    <w:rsid w:val="00D32DCD"/>
    <w:rsid w:val="00D32DD6"/>
    <w:rsid w:val="00D32EDC"/>
    <w:rsid w:val="00D32EEC"/>
    <w:rsid w:val="00D3306E"/>
    <w:rsid w:val="00D3332A"/>
    <w:rsid w:val="00D33471"/>
    <w:rsid w:val="00D33AD1"/>
    <w:rsid w:val="00D33F5F"/>
    <w:rsid w:val="00D34202"/>
    <w:rsid w:val="00D34C0B"/>
    <w:rsid w:val="00D34D04"/>
    <w:rsid w:val="00D3516E"/>
    <w:rsid w:val="00D35469"/>
    <w:rsid w:val="00D35578"/>
    <w:rsid w:val="00D35894"/>
    <w:rsid w:val="00D35A77"/>
    <w:rsid w:val="00D35AE6"/>
    <w:rsid w:val="00D35BC8"/>
    <w:rsid w:val="00D35D39"/>
    <w:rsid w:val="00D35EB2"/>
    <w:rsid w:val="00D360EE"/>
    <w:rsid w:val="00D3636B"/>
    <w:rsid w:val="00D36569"/>
    <w:rsid w:val="00D365A5"/>
    <w:rsid w:val="00D36951"/>
    <w:rsid w:val="00D36A1F"/>
    <w:rsid w:val="00D36FF3"/>
    <w:rsid w:val="00D371A1"/>
    <w:rsid w:val="00D371A2"/>
    <w:rsid w:val="00D3736F"/>
    <w:rsid w:val="00D3778F"/>
    <w:rsid w:val="00D377F4"/>
    <w:rsid w:val="00D37AE5"/>
    <w:rsid w:val="00D37C3F"/>
    <w:rsid w:val="00D401AD"/>
    <w:rsid w:val="00D40810"/>
    <w:rsid w:val="00D4083B"/>
    <w:rsid w:val="00D40963"/>
    <w:rsid w:val="00D40CDB"/>
    <w:rsid w:val="00D40E9E"/>
    <w:rsid w:val="00D40EEB"/>
    <w:rsid w:val="00D40F32"/>
    <w:rsid w:val="00D41167"/>
    <w:rsid w:val="00D4116A"/>
    <w:rsid w:val="00D4179F"/>
    <w:rsid w:val="00D41928"/>
    <w:rsid w:val="00D41A16"/>
    <w:rsid w:val="00D41BD9"/>
    <w:rsid w:val="00D41D06"/>
    <w:rsid w:val="00D424E0"/>
    <w:rsid w:val="00D424F9"/>
    <w:rsid w:val="00D426A1"/>
    <w:rsid w:val="00D4270E"/>
    <w:rsid w:val="00D42B33"/>
    <w:rsid w:val="00D42B53"/>
    <w:rsid w:val="00D42D01"/>
    <w:rsid w:val="00D42DE9"/>
    <w:rsid w:val="00D43010"/>
    <w:rsid w:val="00D43318"/>
    <w:rsid w:val="00D4337E"/>
    <w:rsid w:val="00D43946"/>
    <w:rsid w:val="00D439D2"/>
    <w:rsid w:val="00D43A7A"/>
    <w:rsid w:val="00D43ADF"/>
    <w:rsid w:val="00D43B88"/>
    <w:rsid w:val="00D43C0A"/>
    <w:rsid w:val="00D43E54"/>
    <w:rsid w:val="00D4416C"/>
    <w:rsid w:val="00D4443F"/>
    <w:rsid w:val="00D4466E"/>
    <w:rsid w:val="00D4487E"/>
    <w:rsid w:val="00D44A1E"/>
    <w:rsid w:val="00D45134"/>
    <w:rsid w:val="00D455EF"/>
    <w:rsid w:val="00D45691"/>
    <w:rsid w:val="00D45CDB"/>
    <w:rsid w:val="00D461CD"/>
    <w:rsid w:val="00D467FA"/>
    <w:rsid w:val="00D46B49"/>
    <w:rsid w:val="00D46DA7"/>
    <w:rsid w:val="00D46E3E"/>
    <w:rsid w:val="00D46E86"/>
    <w:rsid w:val="00D47316"/>
    <w:rsid w:val="00D47364"/>
    <w:rsid w:val="00D4760B"/>
    <w:rsid w:val="00D47614"/>
    <w:rsid w:val="00D477B6"/>
    <w:rsid w:val="00D47905"/>
    <w:rsid w:val="00D47A91"/>
    <w:rsid w:val="00D47EF5"/>
    <w:rsid w:val="00D50686"/>
    <w:rsid w:val="00D50F12"/>
    <w:rsid w:val="00D50F92"/>
    <w:rsid w:val="00D512BC"/>
    <w:rsid w:val="00D514C2"/>
    <w:rsid w:val="00D515A3"/>
    <w:rsid w:val="00D516E1"/>
    <w:rsid w:val="00D51B03"/>
    <w:rsid w:val="00D51BE0"/>
    <w:rsid w:val="00D52560"/>
    <w:rsid w:val="00D52AFA"/>
    <w:rsid w:val="00D52BB9"/>
    <w:rsid w:val="00D5331C"/>
    <w:rsid w:val="00D5352B"/>
    <w:rsid w:val="00D535ED"/>
    <w:rsid w:val="00D5364D"/>
    <w:rsid w:val="00D53790"/>
    <w:rsid w:val="00D53B0C"/>
    <w:rsid w:val="00D53EA4"/>
    <w:rsid w:val="00D542BB"/>
    <w:rsid w:val="00D5433A"/>
    <w:rsid w:val="00D543B3"/>
    <w:rsid w:val="00D54A65"/>
    <w:rsid w:val="00D54B69"/>
    <w:rsid w:val="00D54BC5"/>
    <w:rsid w:val="00D54D1A"/>
    <w:rsid w:val="00D54D5C"/>
    <w:rsid w:val="00D556AE"/>
    <w:rsid w:val="00D55914"/>
    <w:rsid w:val="00D55FC8"/>
    <w:rsid w:val="00D56138"/>
    <w:rsid w:val="00D56351"/>
    <w:rsid w:val="00D5664F"/>
    <w:rsid w:val="00D57196"/>
    <w:rsid w:val="00D5729C"/>
    <w:rsid w:val="00D5784D"/>
    <w:rsid w:val="00D578D9"/>
    <w:rsid w:val="00D603AC"/>
    <w:rsid w:val="00D60790"/>
    <w:rsid w:val="00D60EDF"/>
    <w:rsid w:val="00D61155"/>
    <w:rsid w:val="00D61551"/>
    <w:rsid w:val="00D6185E"/>
    <w:rsid w:val="00D61B0A"/>
    <w:rsid w:val="00D61F76"/>
    <w:rsid w:val="00D620C1"/>
    <w:rsid w:val="00D62166"/>
    <w:rsid w:val="00D62178"/>
    <w:rsid w:val="00D6234B"/>
    <w:rsid w:val="00D6242A"/>
    <w:rsid w:val="00D625D1"/>
    <w:rsid w:val="00D62A2A"/>
    <w:rsid w:val="00D62C78"/>
    <w:rsid w:val="00D62ED0"/>
    <w:rsid w:val="00D62F82"/>
    <w:rsid w:val="00D6301D"/>
    <w:rsid w:val="00D638B9"/>
    <w:rsid w:val="00D63913"/>
    <w:rsid w:val="00D63AD0"/>
    <w:rsid w:val="00D63CA8"/>
    <w:rsid w:val="00D63E45"/>
    <w:rsid w:val="00D645BD"/>
    <w:rsid w:val="00D64735"/>
    <w:rsid w:val="00D647CF"/>
    <w:rsid w:val="00D648CC"/>
    <w:rsid w:val="00D64934"/>
    <w:rsid w:val="00D64CF4"/>
    <w:rsid w:val="00D64DD2"/>
    <w:rsid w:val="00D64F60"/>
    <w:rsid w:val="00D658A0"/>
    <w:rsid w:val="00D65EEE"/>
    <w:rsid w:val="00D661EB"/>
    <w:rsid w:val="00D6677C"/>
    <w:rsid w:val="00D6689D"/>
    <w:rsid w:val="00D669EE"/>
    <w:rsid w:val="00D669F9"/>
    <w:rsid w:val="00D66A6E"/>
    <w:rsid w:val="00D66B5F"/>
    <w:rsid w:val="00D66BD8"/>
    <w:rsid w:val="00D66BF8"/>
    <w:rsid w:val="00D67165"/>
    <w:rsid w:val="00D671BD"/>
    <w:rsid w:val="00D6721C"/>
    <w:rsid w:val="00D6756D"/>
    <w:rsid w:val="00D6768F"/>
    <w:rsid w:val="00D67B17"/>
    <w:rsid w:val="00D67C0D"/>
    <w:rsid w:val="00D67C80"/>
    <w:rsid w:val="00D67DA3"/>
    <w:rsid w:val="00D700BE"/>
    <w:rsid w:val="00D702D0"/>
    <w:rsid w:val="00D7081C"/>
    <w:rsid w:val="00D70BC8"/>
    <w:rsid w:val="00D70C05"/>
    <w:rsid w:val="00D70DEC"/>
    <w:rsid w:val="00D71139"/>
    <w:rsid w:val="00D7139B"/>
    <w:rsid w:val="00D71505"/>
    <w:rsid w:val="00D7165A"/>
    <w:rsid w:val="00D7175F"/>
    <w:rsid w:val="00D71F41"/>
    <w:rsid w:val="00D72216"/>
    <w:rsid w:val="00D72338"/>
    <w:rsid w:val="00D72398"/>
    <w:rsid w:val="00D72C32"/>
    <w:rsid w:val="00D72F7C"/>
    <w:rsid w:val="00D734B4"/>
    <w:rsid w:val="00D734DF"/>
    <w:rsid w:val="00D734F7"/>
    <w:rsid w:val="00D737C6"/>
    <w:rsid w:val="00D73B8A"/>
    <w:rsid w:val="00D742FF"/>
    <w:rsid w:val="00D74C4D"/>
    <w:rsid w:val="00D74D64"/>
    <w:rsid w:val="00D74F12"/>
    <w:rsid w:val="00D75386"/>
    <w:rsid w:val="00D75793"/>
    <w:rsid w:val="00D757B8"/>
    <w:rsid w:val="00D757D9"/>
    <w:rsid w:val="00D76B05"/>
    <w:rsid w:val="00D76E3B"/>
    <w:rsid w:val="00D77253"/>
    <w:rsid w:val="00D77A66"/>
    <w:rsid w:val="00D77D4A"/>
    <w:rsid w:val="00D77D84"/>
    <w:rsid w:val="00D8001D"/>
    <w:rsid w:val="00D80028"/>
    <w:rsid w:val="00D80188"/>
    <w:rsid w:val="00D801FA"/>
    <w:rsid w:val="00D804AB"/>
    <w:rsid w:val="00D80716"/>
    <w:rsid w:val="00D808EE"/>
    <w:rsid w:val="00D80AB3"/>
    <w:rsid w:val="00D80B8B"/>
    <w:rsid w:val="00D80CC1"/>
    <w:rsid w:val="00D80CCE"/>
    <w:rsid w:val="00D80E0A"/>
    <w:rsid w:val="00D810F8"/>
    <w:rsid w:val="00D812D1"/>
    <w:rsid w:val="00D8156B"/>
    <w:rsid w:val="00D81582"/>
    <w:rsid w:val="00D8184C"/>
    <w:rsid w:val="00D81E89"/>
    <w:rsid w:val="00D821DE"/>
    <w:rsid w:val="00D82333"/>
    <w:rsid w:val="00D82787"/>
    <w:rsid w:val="00D827FD"/>
    <w:rsid w:val="00D82868"/>
    <w:rsid w:val="00D82933"/>
    <w:rsid w:val="00D829B8"/>
    <w:rsid w:val="00D82F47"/>
    <w:rsid w:val="00D837FE"/>
    <w:rsid w:val="00D83812"/>
    <w:rsid w:val="00D83BEC"/>
    <w:rsid w:val="00D83C98"/>
    <w:rsid w:val="00D83D50"/>
    <w:rsid w:val="00D83E04"/>
    <w:rsid w:val="00D83E39"/>
    <w:rsid w:val="00D83E67"/>
    <w:rsid w:val="00D83EBA"/>
    <w:rsid w:val="00D841BE"/>
    <w:rsid w:val="00D8424C"/>
    <w:rsid w:val="00D842C6"/>
    <w:rsid w:val="00D8432D"/>
    <w:rsid w:val="00D8457B"/>
    <w:rsid w:val="00D84757"/>
    <w:rsid w:val="00D84768"/>
    <w:rsid w:val="00D84B18"/>
    <w:rsid w:val="00D84F10"/>
    <w:rsid w:val="00D85055"/>
    <w:rsid w:val="00D85086"/>
    <w:rsid w:val="00D85095"/>
    <w:rsid w:val="00D851B5"/>
    <w:rsid w:val="00D85579"/>
    <w:rsid w:val="00D855A7"/>
    <w:rsid w:val="00D85603"/>
    <w:rsid w:val="00D8585C"/>
    <w:rsid w:val="00D85AC7"/>
    <w:rsid w:val="00D85BDB"/>
    <w:rsid w:val="00D85C40"/>
    <w:rsid w:val="00D85C73"/>
    <w:rsid w:val="00D85EA3"/>
    <w:rsid w:val="00D86062"/>
    <w:rsid w:val="00D8638A"/>
    <w:rsid w:val="00D86768"/>
    <w:rsid w:val="00D86BA8"/>
    <w:rsid w:val="00D8700A"/>
    <w:rsid w:val="00D870E1"/>
    <w:rsid w:val="00D8718F"/>
    <w:rsid w:val="00D876FA"/>
    <w:rsid w:val="00D87C2C"/>
    <w:rsid w:val="00D900C4"/>
    <w:rsid w:val="00D90365"/>
    <w:rsid w:val="00D9068D"/>
    <w:rsid w:val="00D9093D"/>
    <w:rsid w:val="00D90DF9"/>
    <w:rsid w:val="00D91287"/>
    <w:rsid w:val="00D91553"/>
    <w:rsid w:val="00D9176F"/>
    <w:rsid w:val="00D91A71"/>
    <w:rsid w:val="00D91B21"/>
    <w:rsid w:val="00D91BF2"/>
    <w:rsid w:val="00D91C4B"/>
    <w:rsid w:val="00D91E5D"/>
    <w:rsid w:val="00D9265B"/>
    <w:rsid w:val="00D9268F"/>
    <w:rsid w:val="00D92B36"/>
    <w:rsid w:val="00D92BE5"/>
    <w:rsid w:val="00D92C2A"/>
    <w:rsid w:val="00D92D4D"/>
    <w:rsid w:val="00D930ED"/>
    <w:rsid w:val="00D931B2"/>
    <w:rsid w:val="00D934C8"/>
    <w:rsid w:val="00D93779"/>
    <w:rsid w:val="00D93A60"/>
    <w:rsid w:val="00D93B28"/>
    <w:rsid w:val="00D93B31"/>
    <w:rsid w:val="00D93B4B"/>
    <w:rsid w:val="00D93EAF"/>
    <w:rsid w:val="00D940D5"/>
    <w:rsid w:val="00D942DD"/>
    <w:rsid w:val="00D94410"/>
    <w:rsid w:val="00D9441B"/>
    <w:rsid w:val="00D9448A"/>
    <w:rsid w:val="00D9449B"/>
    <w:rsid w:val="00D94907"/>
    <w:rsid w:val="00D94B8E"/>
    <w:rsid w:val="00D94CEC"/>
    <w:rsid w:val="00D94D23"/>
    <w:rsid w:val="00D94F1F"/>
    <w:rsid w:val="00D95DED"/>
    <w:rsid w:val="00D96187"/>
    <w:rsid w:val="00D961DA"/>
    <w:rsid w:val="00D9669A"/>
    <w:rsid w:val="00D96901"/>
    <w:rsid w:val="00D969BA"/>
    <w:rsid w:val="00D96A2D"/>
    <w:rsid w:val="00D96DDA"/>
    <w:rsid w:val="00D9751B"/>
    <w:rsid w:val="00D97673"/>
    <w:rsid w:val="00D9773C"/>
    <w:rsid w:val="00D97767"/>
    <w:rsid w:val="00D97875"/>
    <w:rsid w:val="00D97A2A"/>
    <w:rsid w:val="00D97BAE"/>
    <w:rsid w:val="00D97DD5"/>
    <w:rsid w:val="00DA00A4"/>
    <w:rsid w:val="00DA0E39"/>
    <w:rsid w:val="00DA0F9E"/>
    <w:rsid w:val="00DA14F8"/>
    <w:rsid w:val="00DA164C"/>
    <w:rsid w:val="00DA16C5"/>
    <w:rsid w:val="00DA172C"/>
    <w:rsid w:val="00DA173D"/>
    <w:rsid w:val="00DA1D1D"/>
    <w:rsid w:val="00DA1D67"/>
    <w:rsid w:val="00DA20B8"/>
    <w:rsid w:val="00DA21DE"/>
    <w:rsid w:val="00DA22A0"/>
    <w:rsid w:val="00DA252B"/>
    <w:rsid w:val="00DA2800"/>
    <w:rsid w:val="00DA2C37"/>
    <w:rsid w:val="00DA2D0D"/>
    <w:rsid w:val="00DA2ECE"/>
    <w:rsid w:val="00DA337E"/>
    <w:rsid w:val="00DA3A43"/>
    <w:rsid w:val="00DA3A84"/>
    <w:rsid w:val="00DA3F7F"/>
    <w:rsid w:val="00DA45A2"/>
    <w:rsid w:val="00DA45BB"/>
    <w:rsid w:val="00DA484E"/>
    <w:rsid w:val="00DA5474"/>
    <w:rsid w:val="00DA5641"/>
    <w:rsid w:val="00DA58FB"/>
    <w:rsid w:val="00DA5D54"/>
    <w:rsid w:val="00DA5E09"/>
    <w:rsid w:val="00DA5F5F"/>
    <w:rsid w:val="00DA630F"/>
    <w:rsid w:val="00DA6C64"/>
    <w:rsid w:val="00DA6DB5"/>
    <w:rsid w:val="00DA6E96"/>
    <w:rsid w:val="00DA7086"/>
    <w:rsid w:val="00DA752F"/>
    <w:rsid w:val="00DA758A"/>
    <w:rsid w:val="00DA798F"/>
    <w:rsid w:val="00DA7E12"/>
    <w:rsid w:val="00DA7E85"/>
    <w:rsid w:val="00DB006A"/>
    <w:rsid w:val="00DB03EC"/>
    <w:rsid w:val="00DB0859"/>
    <w:rsid w:val="00DB106A"/>
    <w:rsid w:val="00DB106B"/>
    <w:rsid w:val="00DB10EF"/>
    <w:rsid w:val="00DB166F"/>
    <w:rsid w:val="00DB1A3D"/>
    <w:rsid w:val="00DB1FA4"/>
    <w:rsid w:val="00DB203A"/>
    <w:rsid w:val="00DB216D"/>
    <w:rsid w:val="00DB243C"/>
    <w:rsid w:val="00DB274B"/>
    <w:rsid w:val="00DB28D3"/>
    <w:rsid w:val="00DB2C55"/>
    <w:rsid w:val="00DB351B"/>
    <w:rsid w:val="00DB3549"/>
    <w:rsid w:val="00DB3700"/>
    <w:rsid w:val="00DB3839"/>
    <w:rsid w:val="00DB3A02"/>
    <w:rsid w:val="00DB3A25"/>
    <w:rsid w:val="00DB3A6A"/>
    <w:rsid w:val="00DB3B11"/>
    <w:rsid w:val="00DB3C68"/>
    <w:rsid w:val="00DB3D11"/>
    <w:rsid w:val="00DB4252"/>
    <w:rsid w:val="00DB4577"/>
    <w:rsid w:val="00DB45DD"/>
    <w:rsid w:val="00DB45FB"/>
    <w:rsid w:val="00DB476A"/>
    <w:rsid w:val="00DB477F"/>
    <w:rsid w:val="00DB4A90"/>
    <w:rsid w:val="00DB4C79"/>
    <w:rsid w:val="00DB4DB3"/>
    <w:rsid w:val="00DB4EA5"/>
    <w:rsid w:val="00DB5063"/>
    <w:rsid w:val="00DB50C5"/>
    <w:rsid w:val="00DB53DC"/>
    <w:rsid w:val="00DB54FE"/>
    <w:rsid w:val="00DB59FB"/>
    <w:rsid w:val="00DB5A47"/>
    <w:rsid w:val="00DB5C55"/>
    <w:rsid w:val="00DB5CFE"/>
    <w:rsid w:val="00DB5D31"/>
    <w:rsid w:val="00DB60DA"/>
    <w:rsid w:val="00DB618F"/>
    <w:rsid w:val="00DB61ED"/>
    <w:rsid w:val="00DB6337"/>
    <w:rsid w:val="00DB6340"/>
    <w:rsid w:val="00DB6496"/>
    <w:rsid w:val="00DB6589"/>
    <w:rsid w:val="00DB6642"/>
    <w:rsid w:val="00DB66A2"/>
    <w:rsid w:val="00DB6931"/>
    <w:rsid w:val="00DB6B9E"/>
    <w:rsid w:val="00DB6CE1"/>
    <w:rsid w:val="00DB72F2"/>
    <w:rsid w:val="00DB7423"/>
    <w:rsid w:val="00DB784E"/>
    <w:rsid w:val="00DB7980"/>
    <w:rsid w:val="00DB7AB3"/>
    <w:rsid w:val="00DB7F6F"/>
    <w:rsid w:val="00DC016E"/>
    <w:rsid w:val="00DC0400"/>
    <w:rsid w:val="00DC0C93"/>
    <w:rsid w:val="00DC0C96"/>
    <w:rsid w:val="00DC0CC0"/>
    <w:rsid w:val="00DC0F33"/>
    <w:rsid w:val="00DC15CD"/>
    <w:rsid w:val="00DC17F2"/>
    <w:rsid w:val="00DC196F"/>
    <w:rsid w:val="00DC1BC5"/>
    <w:rsid w:val="00DC1CA6"/>
    <w:rsid w:val="00DC1F2B"/>
    <w:rsid w:val="00DC2184"/>
    <w:rsid w:val="00DC24C0"/>
    <w:rsid w:val="00DC286F"/>
    <w:rsid w:val="00DC2892"/>
    <w:rsid w:val="00DC293C"/>
    <w:rsid w:val="00DC2D6C"/>
    <w:rsid w:val="00DC2F4E"/>
    <w:rsid w:val="00DC3144"/>
    <w:rsid w:val="00DC3495"/>
    <w:rsid w:val="00DC3535"/>
    <w:rsid w:val="00DC35DB"/>
    <w:rsid w:val="00DC35F3"/>
    <w:rsid w:val="00DC3645"/>
    <w:rsid w:val="00DC3B86"/>
    <w:rsid w:val="00DC3E3B"/>
    <w:rsid w:val="00DC44A3"/>
    <w:rsid w:val="00DC48A9"/>
    <w:rsid w:val="00DC4E04"/>
    <w:rsid w:val="00DC4EF0"/>
    <w:rsid w:val="00DC4FE2"/>
    <w:rsid w:val="00DC643D"/>
    <w:rsid w:val="00DC6564"/>
    <w:rsid w:val="00DC6656"/>
    <w:rsid w:val="00DC6890"/>
    <w:rsid w:val="00DC6AA2"/>
    <w:rsid w:val="00DC6D04"/>
    <w:rsid w:val="00DC705C"/>
    <w:rsid w:val="00DC75CE"/>
    <w:rsid w:val="00DC7715"/>
    <w:rsid w:val="00DC789A"/>
    <w:rsid w:val="00DC7DC9"/>
    <w:rsid w:val="00DC7E6D"/>
    <w:rsid w:val="00DD01B7"/>
    <w:rsid w:val="00DD0470"/>
    <w:rsid w:val="00DD078E"/>
    <w:rsid w:val="00DD07D6"/>
    <w:rsid w:val="00DD07F6"/>
    <w:rsid w:val="00DD0AB5"/>
    <w:rsid w:val="00DD0D86"/>
    <w:rsid w:val="00DD0ED8"/>
    <w:rsid w:val="00DD0F40"/>
    <w:rsid w:val="00DD1004"/>
    <w:rsid w:val="00DD110F"/>
    <w:rsid w:val="00DD1345"/>
    <w:rsid w:val="00DD18E9"/>
    <w:rsid w:val="00DD1B5A"/>
    <w:rsid w:val="00DD1D6D"/>
    <w:rsid w:val="00DD1DA9"/>
    <w:rsid w:val="00DD1DD6"/>
    <w:rsid w:val="00DD23CF"/>
    <w:rsid w:val="00DD23E9"/>
    <w:rsid w:val="00DD28C7"/>
    <w:rsid w:val="00DD2B3B"/>
    <w:rsid w:val="00DD2E05"/>
    <w:rsid w:val="00DD2F49"/>
    <w:rsid w:val="00DD35C4"/>
    <w:rsid w:val="00DD3CAA"/>
    <w:rsid w:val="00DD3DAE"/>
    <w:rsid w:val="00DD4125"/>
    <w:rsid w:val="00DD413E"/>
    <w:rsid w:val="00DD4E6E"/>
    <w:rsid w:val="00DD4EE5"/>
    <w:rsid w:val="00DD552E"/>
    <w:rsid w:val="00DD5709"/>
    <w:rsid w:val="00DD58C6"/>
    <w:rsid w:val="00DD58CA"/>
    <w:rsid w:val="00DD5B6D"/>
    <w:rsid w:val="00DD5BED"/>
    <w:rsid w:val="00DD5BFB"/>
    <w:rsid w:val="00DD5C3C"/>
    <w:rsid w:val="00DD5C7E"/>
    <w:rsid w:val="00DD5ECE"/>
    <w:rsid w:val="00DD642E"/>
    <w:rsid w:val="00DD645C"/>
    <w:rsid w:val="00DD6522"/>
    <w:rsid w:val="00DD66BB"/>
    <w:rsid w:val="00DD68CE"/>
    <w:rsid w:val="00DD6CE7"/>
    <w:rsid w:val="00DD6D27"/>
    <w:rsid w:val="00DD6D54"/>
    <w:rsid w:val="00DD7118"/>
    <w:rsid w:val="00DD7133"/>
    <w:rsid w:val="00DD7BE9"/>
    <w:rsid w:val="00DD7C1F"/>
    <w:rsid w:val="00DD7FEC"/>
    <w:rsid w:val="00DE0098"/>
    <w:rsid w:val="00DE0272"/>
    <w:rsid w:val="00DE0609"/>
    <w:rsid w:val="00DE066C"/>
    <w:rsid w:val="00DE07CC"/>
    <w:rsid w:val="00DE0924"/>
    <w:rsid w:val="00DE0A61"/>
    <w:rsid w:val="00DE0D59"/>
    <w:rsid w:val="00DE0E55"/>
    <w:rsid w:val="00DE123C"/>
    <w:rsid w:val="00DE125E"/>
    <w:rsid w:val="00DE126B"/>
    <w:rsid w:val="00DE1312"/>
    <w:rsid w:val="00DE149D"/>
    <w:rsid w:val="00DE169B"/>
    <w:rsid w:val="00DE197F"/>
    <w:rsid w:val="00DE1FA5"/>
    <w:rsid w:val="00DE1FAE"/>
    <w:rsid w:val="00DE24D6"/>
    <w:rsid w:val="00DE2508"/>
    <w:rsid w:val="00DE2B25"/>
    <w:rsid w:val="00DE2B6C"/>
    <w:rsid w:val="00DE2E79"/>
    <w:rsid w:val="00DE30F0"/>
    <w:rsid w:val="00DE3209"/>
    <w:rsid w:val="00DE3318"/>
    <w:rsid w:val="00DE338E"/>
    <w:rsid w:val="00DE3CA8"/>
    <w:rsid w:val="00DE400C"/>
    <w:rsid w:val="00DE41FF"/>
    <w:rsid w:val="00DE4239"/>
    <w:rsid w:val="00DE4286"/>
    <w:rsid w:val="00DE487E"/>
    <w:rsid w:val="00DE4F6C"/>
    <w:rsid w:val="00DE4FFD"/>
    <w:rsid w:val="00DE50F9"/>
    <w:rsid w:val="00DE5266"/>
    <w:rsid w:val="00DE52CC"/>
    <w:rsid w:val="00DE5C10"/>
    <w:rsid w:val="00DE5E5A"/>
    <w:rsid w:val="00DE5E8A"/>
    <w:rsid w:val="00DE5F55"/>
    <w:rsid w:val="00DE6220"/>
    <w:rsid w:val="00DE68B1"/>
    <w:rsid w:val="00DE6A5A"/>
    <w:rsid w:val="00DE6E2F"/>
    <w:rsid w:val="00DE6FCF"/>
    <w:rsid w:val="00DE718E"/>
    <w:rsid w:val="00DE74F7"/>
    <w:rsid w:val="00DE77C9"/>
    <w:rsid w:val="00DE7857"/>
    <w:rsid w:val="00DE7BE0"/>
    <w:rsid w:val="00DE7D17"/>
    <w:rsid w:val="00DF02F4"/>
    <w:rsid w:val="00DF0487"/>
    <w:rsid w:val="00DF08CD"/>
    <w:rsid w:val="00DF0EBB"/>
    <w:rsid w:val="00DF1334"/>
    <w:rsid w:val="00DF1404"/>
    <w:rsid w:val="00DF1508"/>
    <w:rsid w:val="00DF1AC8"/>
    <w:rsid w:val="00DF1B1D"/>
    <w:rsid w:val="00DF1B7D"/>
    <w:rsid w:val="00DF1C17"/>
    <w:rsid w:val="00DF1C7F"/>
    <w:rsid w:val="00DF1CB1"/>
    <w:rsid w:val="00DF1EEE"/>
    <w:rsid w:val="00DF1FC3"/>
    <w:rsid w:val="00DF2155"/>
    <w:rsid w:val="00DF2267"/>
    <w:rsid w:val="00DF23FD"/>
    <w:rsid w:val="00DF2834"/>
    <w:rsid w:val="00DF28AB"/>
    <w:rsid w:val="00DF295C"/>
    <w:rsid w:val="00DF2BA7"/>
    <w:rsid w:val="00DF2CBD"/>
    <w:rsid w:val="00DF31CC"/>
    <w:rsid w:val="00DF3252"/>
    <w:rsid w:val="00DF3382"/>
    <w:rsid w:val="00DF364D"/>
    <w:rsid w:val="00DF3D85"/>
    <w:rsid w:val="00DF407B"/>
    <w:rsid w:val="00DF4228"/>
    <w:rsid w:val="00DF43E4"/>
    <w:rsid w:val="00DF4575"/>
    <w:rsid w:val="00DF457F"/>
    <w:rsid w:val="00DF46EA"/>
    <w:rsid w:val="00DF49D4"/>
    <w:rsid w:val="00DF49F8"/>
    <w:rsid w:val="00DF4C69"/>
    <w:rsid w:val="00DF5261"/>
    <w:rsid w:val="00DF5661"/>
    <w:rsid w:val="00DF5D88"/>
    <w:rsid w:val="00DF5FA5"/>
    <w:rsid w:val="00DF5FB3"/>
    <w:rsid w:val="00DF5FCD"/>
    <w:rsid w:val="00DF5FFB"/>
    <w:rsid w:val="00DF61B9"/>
    <w:rsid w:val="00DF6362"/>
    <w:rsid w:val="00DF6FA4"/>
    <w:rsid w:val="00DF71E3"/>
    <w:rsid w:val="00DF76AD"/>
    <w:rsid w:val="00DF77A6"/>
    <w:rsid w:val="00DF78C8"/>
    <w:rsid w:val="00DF7A7D"/>
    <w:rsid w:val="00DF7AF5"/>
    <w:rsid w:val="00DF7E50"/>
    <w:rsid w:val="00DF7F3D"/>
    <w:rsid w:val="00DF7F96"/>
    <w:rsid w:val="00E00050"/>
    <w:rsid w:val="00E000AE"/>
    <w:rsid w:val="00E0015B"/>
    <w:rsid w:val="00E00165"/>
    <w:rsid w:val="00E002D6"/>
    <w:rsid w:val="00E003A4"/>
    <w:rsid w:val="00E003F4"/>
    <w:rsid w:val="00E007A8"/>
    <w:rsid w:val="00E00883"/>
    <w:rsid w:val="00E00ED4"/>
    <w:rsid w:val="00E00F33"/>
    <w:rsid w:val="00E01055"/>
    <w:rsid w:val="00E01126"/>
    <w:rsid w:val="00E01147"/>
    <w:rsid w:val="00E0124B"/>
    <w:rsid w:val="00E01358"/>
    <w:rsid w:val="00E013B3"/>
    <w:rsid w:val="00E01420"/>
    <w:rsid w:val="00E014EB"/>
    <w:rsid w:val="00E01606"/>
    <w:rsid w:val="00E01692"/>
    <w:rsid w:val="00E01902"/>
    <w:rsid w:val="00E021C0"/>
    <w:rsid w:val="00E0232B"/>
    <w:rsid w:val="00E02358"/>
    <w:rsid w:val="00E02437"/>
    <w:rsid w:val="00E02842"/>
    <w:rsid w:val="00E02B41"/>
    <w:rsid w:val="00E02B42"/>
    <w:rsid w:val="00E02F23"/>
    <w:rsid w:val="00E0322F"/>
    <w:rsid w:val="00E034A9"/>
    <w:rsid w:val="00E0351C"/>
    <w:rsid w:val="00E0382B"/>
    <w:rsid w:val="00E03ACC"/>
    <w:rsid w:val="00E03B00"/>
    <w:rsid w:val="00E041A4"/>
    <w:rsid w:val="00E04201"/>
    <w:rsid w:val="00E04293"/>
    <w:rsid w:val="00E046AE"/>
    <w:rsid w:val="00E0483B"/>
    <w:rsid w:val="00E04877"/>
    <w:rsid w:val="00E04C6B"/>
    <w:rsid w:val="00E04D58"/>
    <w:rsid w:val="00E055A4"/>
    <w:rsid w:val="00E056CD"/>
    <w:rsid w:val="00E05C89"/>
    <w:rsid w:val="00E05DC8"/>
    <w:rsid w:val="00E05FFB"/>
    <w:rsid w:val="00E060BD"/>
    <w:rsid w:val="00E061DF"/>
    <w:rsid w:val="00E062F8"/>
    <w:rsid w:val="00E065C0"/>
    <w:rsid w:val="00E065DC"/>
    <w:rsid w:val="00E066C6"/>
    <w:rsid w:val="00E06953"/>
    <w:rsid w:val="00E06A3C"/>
    <w:rsid w:val="00E06F22"/>
    <w:rsid w:val="00E076FC"/>
    <w:rsid w:val="00E07B10"/>
    <w:rsid w:val="00E07BDA"/>
    <w:rsid w:val="00E07CCB"/>
    <w:rsid w:val="00E07E05"/>
    <w:rsid w:val="00E07FF6"/>
    <w:rsid w:val="00E101A5"/>
    <w:rsid w:val="00E106AF"/>
    <w:rsid w:val="00E10838"/>
    <w:rsid w:val="00E1095D"/>
    <w:rsid w:val="00E10CAB"/>
    <w:rsid w:val="00E11AE1"/>
    <w:rsid w:val="00E11C0D"/>
    <w:rsid w:val="00E11EA2"/>
    <w:rsid w:val="00E123DB"/>
    <w:rsid w:val="00E12515"/>
    <w:rsid w:val="00E125B3"/>
    <w:rsid w:val="00E12653"/>
    <w:rsid w:val="00E126E9"/>
    <w:rsid w:val="00E12ACB"/>
    <w:rsid w:val="00E12BD6"/>
    <w:rsid w:val="00E1325B"/>
    <w:rsid w:val="00E13470"/>
    <w:rsid w:val="00E13936"/>
    <w:rsid w:val="00E13AD4"/>
    <w:rsid w:val="00E13DD5"/>
    <w:rsid w:val="00E14808"/>
    <w:rsid w:val="00E14DDE"/>
    <w:rsid w:val="00E152E0"/>
    <w:rsid w:val="00E15404"/>
    <w:rsid w:val="00E15482"/>
    <w:rsid w:val="00E1581B"/>
    <w:rsid w:val="00E159E5"/>
    <w:rsid w:val="00E15AAF"/>
    <w:rsid w:val="00E15BD4"/>
    <w:rsid w:val="00E15D70"/>
    <w:rsid w:val="00E15E47"/>
    <w:rsid w:val="00E15EC5"/>
    <w:rsid w:val="00E164F3"/>
    <w:rsid w:val="00E16602"/>
    <w:rsid w:val="00E16862"/>
    <w:rsid w:val="00E16A5B"/>
    <w:rsid w:val="00E16EA3"/>
    <w:rsid w:val="00E16EF3"/>
    <w:rsid w:val="00E1723E"/>
    <w:rsid w:val="00E172BE"/>
    <w:rsid w:val="00E17B6B"/>
    <w:rsid w:val="00E17EB5"/>
    <w:rsid w:val="00E17FCD"/>
    <w:rsid w:val="00E17FE3"/>
    <w:rsid w:val="00E200E9"/>
    <w:rsid w:val="00E2013E"/>
    <w:rsid w:val="00E20493"/>
    <w:rsid w:val="00E20699"/>
    <w:rsid w:val="00E206AF"/>
    <w:rsid w:val="00E20BC3"/>
    <w:rsid w:val="00E21238"/>
    <w:rsid w:val="00E215DF"/>
    <w:rsid w:val="00E21931"/>
    <w:rsid w:val="00E219B1"/>
    <w:rsid w:val="00E219E1"/>
    <w:rsid w:val="00E21CBA"/>
    <w:rsid w:val="00E21DBF"/>
    <w:rsid w:val="00E221C4"/>
    <w:rsid w:val="00E2229B"/>
    <w:rsid w:val="00E2238A"/>
    <w:rsid w:val="00E224CC"/>
    <w:rsid w:val="00E22894"/>
    <w:rsid w:val="00E22ABB"/>
    <w:rsid w:val="00E22AE8"/>
    <w:rsid w:val="00E22B19"/>
    <w:rsid w:val="00E22FE8"/>
    <w:rsid w:val="00E233B6"/>
    <w:rsid w:val="00E2345D"/>
    <w:rsid w:val="00E23494"/>
    <w:rsid w:val="00E23850"/>
    <w:rsid w:val="00E2388D"/>
    <w:rsid w:val="00E23D15"/>
    <w:rsid w:val="00E23D35"/>
    <w:rsid w:val="00E23E07"/>
    <w:rsid w:val="00E24018"/>
    <w:rsid w:val="00E24260"/>
    <w:rsid w:val="00E242C7"/>
    <w:rsid w:val="00E245AF"/>
    <w:rsid w:val="00E248F5"/>
    <w:rsid w:val="00E24BDE"/>
    <w:rsid w:val="00E24CAC"/>
    <w:rsid w:val="00E24E5F"/>
    <w:rsid w:val="00E252E3"/>
    <w:rsid w:val="00E2531A"/>
    <w:rsid w:val="00E25330"/>
    <w:rsid w:val="00E2564D"/>
    <w:rsid w:val="00E256DB"/>
    <w:rsid w:val="00E25773"/>
    <w:rsid w:val="00E259F4"/>
    <w:rsid w:val="00E25DED"/>
    <w:rsid w:val="00E262D6"/>
    <w:rsid w:val="00E26432"/>
    <w:rsid w:val="00E266D6"/>
    <w:rsid w:val="00E26A84"/>
    <w:rsid w:val="00E26E40"/>
    <w:rsid w:val="00E26F40"/>
    <w:rsid w:val="00E26FF5"/>
    <w:rsid w:val="00E2706C"/>
    <w:rsid w:val="00E270B8"/>
    <w:rsid w:val="00E27125"/>
    <w:rsid w:val="00E27611"/>
    <w:rsid w:val="00E27651"/>
    <w:rsid w:val="00E277A5"/>
    <w:rsid w:val="00E27B48"/>
    <w:rsid w:val="00E27E4E"/>
    <w:rsid w:val="00E27E64"/>
    <w:rsid w:val="00E27EE6"/>
    <w:rsid w:val="00E30024"/>
    <w:rsid w:val="00E30225"/>
    <w:rsid w:val="00E302B1"/>
    <w:rsid w:val="00E30491"/>
    <w:rsid w:val="00E305D9"/>
    <w:rsid w:val="00E30637"/>
    <w:rsid w:val="00E30A68"/>
    <w:rsid w:val="00E30E85"/>
    <w:rsid w:val="00E3121C"/>
    <w:rsid w:val="00E3184B"/>
    <w:rsid w:val="00E319A8"/>
    <w:rsid w:val="00E31A28"/>
    <w:rsid w:val="00E31CCF"/>
    <w:rsid w:val="00E31DB8"/>
    <w:rsid w:val="00E31DBB"/>
    <w:rsid w:val="00E324CE"/>
    <w:rsid w:val="00E32622"/>
    <w:rsid w:val="00E329DF"/>
    <w:rsid w:val="00E33429"/>
    <w:rsid w:val="00E3352E"/>
    <w:rsid w:val="00E33821"/>
    <w:rsid w:val="00E3397F"/>
    <w:rsid w:val="00E33CF2"/>
    <w:rsid w:val="00E33D5D"/>
    <w:rsid w:val="00E33FCA"/>
    <w:rsid w:val="00E34343"/>
    <w:rsid w:val="00E3451D"/>
    <w:rsid w:val="00E345BF"/>
    <w:rsid w:val="00E345F6"/>
    <w:rsid w:val="00E35698"/>
    <w:rsid w:val="00E35852"/>
    <w:rsid w:val="00E358D5"/>
    <w:rsid w:val="00E35900"/>
    <w:rsid w:val="00E359E2"/>
    <w:rsid w:val="00E35A66"/>
    <w:rsid w:val="00E35D7E"/>
    <w:rsid w:val="00E35E42"/>
    <w:rsid w:val="00E362C8"/>
    <w:rsid w:val="00E36CF6"/>
    <w:rsid w:val="00E36E39"/>
    <w:rsid w:val="00E372B4"/>
    <w:rsid w:val="00E37349"/>
    <w:rsid w:val="00E37629"/>
    <w:rsid w:val="00E3763E"/>
    <w:rsid w:val="00E376AE"/>
    <w:rsid w:val="00E37957"/>
    <w:rsid w:val="00E37EBF"/>
    <w:rsid w:val="00E37FF4"/>
    <w:rsid w:val="00E40561"/>
    <w:rsid w:val="00E40718"/>
    <w:rsid w:val="00E40817"/>
    <w:rsid w:val="00E40A3A"/>
    <w:rsid w:val="00E40A60"/>
    <w:rsid w:val="00E40A70"/>
    <w:rsid w:val="00E40C25"/>
    <w:rsid w:val="00E40C2C"/>
    <w:rsid w:val="00E40D14"/>
    <w:rsid w:val="00E41234"/>
    <w:rsid w:val="00E41546"/>
    <w:rsid w:val="00E416BD"/>
    <w:rsid w:val="00E41926"/>
    <w:rsid w:val="00E41AB9"/>
    <w:rsid w:val="00E41D81"/>
    <w:rsid w:val="00E41E20"/>
    <w:rsid w:val="00E41ED6"/>
    <w:rsid w:val="00E421CD"/>
    <w:rsid w:val="00E42206"/>
    <w:rsid w:val="00E426EC"/>
    <w:rsid w:val="00E42959"/>
    <w:rsid w:val="00E4298F"/>
    <w:rsid w:val="00E42C42"/>
    <w:rsid w:val="00E43353"/>
    <w:rsid w:val="00E43579"/>
    <w:rsid w:val="00E436E7"/>
    <w:rsid w:val="00E43749"/>
    <w:rsid w:val="00E4379F"/>
    <w:rsid w:val="00E4390E"/>
    <w:rsid w:val="00E4397F"/>
    <w:rsid w:val="00E43E93"/>
    <w:rsid w:val="00E43FA9"/>
    <w:rsid w:val="00E440B1"/>
    <w:rsid w:val="00E4412C"/>
    <w:rsid w:val="00E44146"/>
    <w:rsid w:val="00E44255"/>
    <w:rsid w:val="00E4425E"/>
    <w:rsid w:val="00E44D9B"/>
    <w:rsid w:val="00E44F70"/>
    <w:rsid w:val="00E459CC"/>
    <w:rsid w:val="00E45C18"/>
    <w:rsid w:val="00E45C26"/>
    <w:rsid w:val="00E45C59"/>
    <w:rsid w:val="00E45DCF"/>
    <w:rsid w:val="00E45F46"/>
    <w:rsid w:val="00E461C9"/>
    <w:rsid w:val="00E463AC"/>
    <w:rsid w:val="00E4642F"/>
    <w:rsid w:val="00E4666D"/>
    <w:rsid w:val="00E466FA"/>
    <w:rsid w:val="00E46756"/>
    <w:rsid w:val="00E46D11"/>
    <w:rsid w:val="00E46DF7"/>
    <w:rsid w:val="00E472B6"/>
    <w:rsid w:val="00E474FE"/>
    <w:rsid w:val="00E47550"/>
    <w:rsid w:val="00E4791F"/>
    <w:rsid w:val="00E47ABD"/>
    <w:rsid w:val="00E47B2B"/>
    <w:rsid w:val="00E47CD3"/>
    <w:rsid w:val="00E47DFA"/>
    <w:rsid w:val="00E47EE6"/>
    <w:rsid w:val="00E50417"/>
    <w:rsid w:val="00E5061E"/>
    <w:rsid w:val="00E5068F"/>
    <w:rsid w:val="00E506A3"/>
    <w:rsid w:val="00E50799"/>
    <w:rsid w:val="00E50A5C"/>
    <w:rsid w:val="00E50B2B"/>
    <w:rsid w:val="00E50E23"/>
    <w:rsid w:val="00E51071"/>
    <w:rsid w:val="00E51666"/>
    <w:rsid w:val="00E5168E"/>
    <w:rsid w:val="00E51819"/>
    <w:rsid w:val="00E51960"/>
    <w:rsid w:val="00E51B65"/>
    <w:rsid w:val="00E51C03"/>
    <w:rsid w:val="00E5213F"/>
    <w:rsid w:val="00E524EE"/>
    <w:rsid w:val="00E52C5B"/>
    <w:rsid w:val="00E5302C"/>
    <w:rsid w:val="00E534F6"/>
    <w:rsid w:val="00E53B5B"/>
    <w:rsid w:val="00E53BD4"/>
    <w:rsid w:val="00E53BEB"/>
    <w:rsid w:val="00E53E5D"/>
    <w:rsid w:val="00E53EE9"/>
    <w:rsid w:val="00E53F3F"/>
    <w:rsid w:val="00E54168"/>
    <w:rsid w:val="00E5431F"/>
    <w:rsid w:val="00E54592"/>
    <w:rsid w:val="00E54622"/>
    <w:rsid w:val="00E547A0"/>
    <w:rsid w:val="00E54BAE"/>
    <w:rsid w:val="00E553F6"/>
    <w:rsid w:val="00E55552"/>
    <w:rsid w:val="00E55919"/>
    <w:rsid w:val="00E55F3F"/>
    <w:rsid w:val="00E55F5D"/>
    <w:rsid w:val="00E5631F"/>
    <w:rsid w:val="00E564BF"/>
    <w:rsid w:val="00E56615"/>
    <w:rsid w:val="00E566FB"/>
    <w:rsid w:val="00E5741A"/>
    <w:rsid w:val="00E57565"/>
    <w:rsid w:val="00E57AD7"/>
    <w:rsid w:val="00E57C11"/>
    <w:rsid w:val="00E57E80"/>
    <w:rsid w:val="00E60593"/>
    <w:rsid w:val="00E60AE5"/>
    <w:rsid w:val="00E60D4F"/>
    <w:rsid w:val="00E60D8D"/>
    <w:rsid w:val="00E60DB6"/>
    <w:rsid w:val="00E611EE"/>
    <w:rsid w:val="00E61291"/>
    <w:rsid w:val="00E61693"/>
    <w:rsid w:val="00E617DF"/>
    <w:rsid w:val="00E617FC"/>
    <w:rsid w:val="00E6189D"/>
    <w:rsid w:val="00E6198C"/>
    <w:rsid w:val="00E619DC"/>
    <w:rsid w:val="00E61A2E"/>
    <w:rsid w:val="00E61AEC"/>
    <w:rsid w:val="00E61BF0"/>
    <w:rsid w:val="00E6211A"/>
    <w:rsid w:val="00E62142"/>
    <w:rsid w:val="00E622A2"/>
    <w:rsid w:val="00E62626"/>
    <w:rsid w:val="00E626F4"/>
    <w:rsid w:val="00E628D0"/>
    <w:rsid w:val="00E62AF1"/>
    <w:rsid w:val="00E62B59"/>
    <w:rsid w:val="00E62C79"/>
    <w:rsid w:val="00E62F1E"/>
    <w:rsid w:val="00E6306B"/>
    <w:rsid w:val="00E630B5"/>
    <w:rsid w:val="00E63752"/>
    <w:rsid w:val="00E63759"/>
    <w:rsid w:val="00E637EC"/>
    <w:rsid w:val="00E638EF"/>
    <w:rsid w:val="00E63A10"/>
    <w:rsid w:val="00E63A66"/>
    <w:rsid w:val="00E63D2A"/>
    <w:rsid w:val="00E63F4E"/>
    <w:rsid w:val="00E64053"/>
    <w:rsid w:val="00E64384"/>
    <w:rsid w:val="00E64479"/>
    <w:rsid w:val="00E64744"/>
    <w:rsid w:val="00E650A9"/>
    <w:rsid w:val="00E650D9"/>
    <w:rsid w:val="00E652EC"/>
    <w:rsid w:val="00E656B9"/>
    <w:rsid w:val="00E65A68"/>
    <w:rsid w:val="00E65D5B"/>
    <w:rsid w:val="00E65E5D"/>
    <w:rsid w:val="00E66102"/>
    <w:rsid w:val="00E66156"/>
    <w:rsid w:val="00E66EAC"/>
    <w:rsid w:val="00E673B3"/>
    <w:rsid w:val="00E674DB"/>
    <w:rsid w:val="00E6762C"/>
    <w:rsid w:val="00E67656"/>
    <w:rsid w:val="00E676CD"/>
    <w:rsid w:val="00E67CAA"/>
    <w:rsid w:val="00E67EE3"/>
    <w:rsid w:val="00E7037E"/>
    <w:rsid w:val="00E705BD"/>
    <w:rsid w:val="00E707B0"/>
    <w:rsid w:val="00E70AFD"/>
    <w:rsid w:val="00E70B6B"/>
    <w:rsid w:val="00E70D25"/>
    <w:rsid w:val="00E70D7D"/>
    <w:rsid w:val="00E71284"/>
    <w:rsid w:val="00E71962"/>
    <w:rsid w:val="00E71A3C"/>
    <w:rsid w:val="00E71C9B"/>
    <w:rsid w:val="00E71EE7"/>
    <w:rsid w:val="00E71FEC"/>
    <w:rsid w:val="00E720D4"/>
    <w:rsid w:val="00E721A0"/>
    <w:rsid w:val="00E723D5"/>
    <w:rsid w:val="00E72647"/>
    <w:rsid w:val="00E72B10"/>
    <w:rsid w:val="00E72B70"/>
    <w:rsid w:val="00E72B73"/>
    <w:rsid w:val="00E72DEF"/>
    <w:rsid w:val="00E731CF"/>
    <w:rsid w:val="00E73331"/>
    <w:rsid w:val="00E73699"/>
    <w:rsid w:val="00E7379E"/>
    <w:rsid w:val="00E737F9"/>
    <w:rsid w:val="00E73892"/>
    <w:rsid w:val="00E73933"/>
    <w:rsid w:val="00E739AA"/>
    <w:rsid w:val="00E739C9"/>
    <w:rsid w:val="00E73BC8"/>
    <w:rsid w:val="00E73D5A"/>
    <w:rsid w:val="00E74131"/>
    <w:rsid w:val="00E7416F"/>
    <w:rsid w:val="00E744BA"/>
    <w:rsid w:val="00E74515"/>
    <w:rsid w:val="00E747B5"/>
    <w:rsid w:val="00E74F45"/>
    <w:rsid w:val="00E75223"/>
    <w:rsid w:val="00E75266"/>
    <w:rsid w:val="00E75307"/>
    <w:rsid w:val="00E753E0"/>
    <w:rsid w:val="00E75514"/>
    <w:rsid w:val="00E75585"/>
    <w:rsid w:val="00E756AA"/>
    <w:rsid w:val="00E756E4"/>
    <w:rsid w:val="00E75877"/>
    <w:rsid w:val="00E75B3E"/>
    <w:rsid w:val="00E75DD8"/>
    <w:rsid w:val="00E75E34"/>
    <w:rsid w:val="00E75F75"/>
    <w:rsid w:val="00E7665B"/>
    <w:rsid w:val="00E769F9"/>
    <w:rsid w:val="00E76CF2"/>
    <w:rsid w:val="00E77097"/>
    <w:rsid w:val="00E770AB"/>
    <w:rsid w:val="00E774A8"/>
    <w:rsid w:val="00E7771D"/>
    <w:rsid w:val="00E778EE"/>
    <w:rsid w:val="00E77B51"/>
    <w:rsid w:val="00E77BD7"/>
    <w:rsid w:val="00E77DF9"/>
    <w:rsid w:val="00E801EE"/>
    <w:rsid w:val="00E805DB"/>
    <w:rsid w:val="00E8063F"/>
    <w:rsid w:val="00E8082A"/>
    <w:rsid w:val="00E80A6C"/>
    <w:rsid w:val="00E8101B"/>
    <w:rsid w:val="00E8116F"/>
    <w:rsid w:val="00E81267"/>
    <w:rsid w:val="00E8159D"/>
    <w:rsid w:val="00E8177D"/>
    <w:rsid w:val="00E81B1C"/>
    <w:rsid w:val="00E81B75"/>
    <w:rsid w:val="00E81FEA"/>
    <w:rsid w:val="00E8215B"/>
    <w:rsid w:val="00E8228D"/>
    <w:rsid w:val="00E826D8"/>
    <w:rsid w:val="00E82880"/>
    <w:rsid w:val="00E82CB1"/>
    <w:rsid w:val="00E8300B"/>
    <w:rsid w:val="00E8313A"/>
    <w:rsid w:val="00E83493"/>
    <w:rsid w:val="00E83A56"/>
    <w:rsid w:val="00E83BD1"/>
    <w:rsid w:val="00E840F3"/>
    <w:rsid w:val="00E842B8"/>
    <w:rsid w:val="00E8436B"/>
    <w:rsid w:val="00E844BB"/>
    <w:rsid w:val="00E846FF"/>
    <w:rsid w:val="00E8483B"/>
    <w:rsid w:val="00E848D6"/>
    <w:rsid w:val="00E849C5"/>
    <w:rsid w:val="00E84CED"/>
    <w:rsid w:val="00E84ED6"/>
    <w:rsid w:val="00E84EDA"/>
    <w:rsid w:val="00E85895"/>
    <w:rsid w:val="00E85C9A"/>
    <w:rsid w:val="00E85D54"/>
    <w:rsid w:val="00E85DDD"/>
    <w:rsid w:val="00E85EC8"/>
    <w:rsid w:val="00E863A5"/>
    <w:rsid w:val="00E865E1"/>
    <w:rsid w:val="00E8661B"/>
    <w:rsid w:val="00E8685C"/>
    <w:rsid w:val="00E869F9"/>
    <w:rsid w:val="00E86B15"/>
    <w:rsid w:val="00E8701B"/>
    <w:rsid w:val="00E87141"/>
    <w:rsid w:val="00E87304"/>
    <w:rsid w:val="00E87879"/>
    <w:rsid w:val="00E87A1F"/>
    <w:rsid w:val="00E87B0C"/>
    <w:rsid w:val="00E87F0D"/>
    <w:rsid w:val="00E87F44"/>
    <w:rsid w:val="00E87F5C"/>
    <w:rsid w:val="00E87FF7"/>
    <w:rsid w:val="00E9031C"/>
    <w:rsid w:val="00E90370"/>
    <w:rsid w:val="00E90533"/>
    <w:rsid w:val="00E9075B"/>
    <w:rsid w:val="00E907D5"/>
    <w:rsid w:val="00E90B25"/>
    <w:rsid w:val="00E90C64"/>
    <w:rsid w:val="00E90D95"/>
    <w:rsid w:val="00E90DC5"/>
    <w:rsid w:val="00E90DE1"/>
    <w:rsid w:val="00E911A4"/>
    <w:rsid w:val="00E91656"/>
    <w:rsid w:val="00E9171D"/>
    <w:rsid w:val="00E91E47"/>
    <w:rsid w:val="00E91F43"/>
    <w:rsid w:val="00E91FCF"/>
    <w:rsid w:val="00E92381"/>
    <w:rsid w:val="00E924E8"/>
    <w:rsid w:val="00E92880"/>
    <w:rsid w:val="00E92A18"/>
    <w:rsid w:val="00E931A5"/>
    <w:rsid w:val="00E93330"/>
    <w:rsid w:val="00E933F8"/>
    <w:rsid w:val="00E93618"/>
    <w:rsid w:val="00E937A0"/>
    <w:rsid w:val="00E938F2"/>
    <w:rsid w:val="00E93B9B"/>
    <w:rsid w:val="00E940D6"/>
    <w:rsid w:val="00E94250"/>
    <w:rsid w:val="00E942FD"/>
    <w:rsid w:val="00E945E4"/>
    <w:rsid w:val="00E945F9"/>
    <w:rsid w:val="00E94654"/>
    <w:rsid w:val="00E94736"/>
    <w:rsid w:val="00E94737"/>
    <w:rsid w:val="00E94A61"/>
    <w:rsid w:val="00E94CAD"/>
    <w:rsid w:val="00E94E19"/>
    <w:rsid w:val="00E94F46"/>
    <w:rsid w:val="00E9513B"/>
    <w:rsid w:val="00E95196"/>
    <w:rsid w:val="00E952FE"/>
    <w:rsid w:val="00E956AC"/>
    <w:rsid w:val="00E95CF1"/>
    <w:rsid w:val="00E95D37"/>
    <w:rsid w:val="00E961D1"/>
    <w:rsid w:val="00E96655"/>
    <w:rsid w:val="00E966F1"/>
    <w:rsid w:val="00E968C8"/>
    <w:rsid w:val="00E96C62"/>
    <w:rsid w:val="00E96D24"/>
    <w:rsid w:val="00E97081"/>
    <w:rsid w:val="00E97224"/>
    <w:rsid w:val="00E97455"/>
    <w:rsid w:val="00E974A1"/>
    <w:rsid w:val="00E97849"/>
    <w:rsid w:val="00E97A74"/>
    <w:rsid w:val="00E97C34"/>
    <w:rsid w:val="00E97EA6"/>
    <w:rsid w:val="00E97FB4"/>
    <w:rsid w:val="00EA022E"/>
    <w:rsid w:val="00EA0312"/>
    <w:rsid w:val="00EA04E5"/>
    <w:rsid w:val="00EA075C"/>
    <w:rsid w:val="00EA0BC9"/>
    <w:rsid w:val="00EA0EAB"/>
    <w:rsid w:val="00EA0F40"/>
    <w:rsid w:val="00EA100A"/>
    <w:rsid w:val="00EA109E"/>
    <w:rsid w:val="00EA143E"/>
    <w:rsid w:val="00EA15A4"/>
    <w:rsid w:val="00EA163F"/>
    <w:rsid w:val="00EA18C6"/>
    <w:rsid w:val="00EA1A3B"/>
    <w:rsid w:val="00EA1A91"/>
    <w:rsid w:val="00EA2730"/>
    <w:rsid w:val="00EA277A"/>
    <w:rsid w:val="00EA2785"/>
    <w:rsid w:val="00EA308E"/>
    <w:rsid w:val="00EA32AD"/>
    <w:rsid w:val="00EA352F"/>
    <w:rsid w:val="00EA399E"/>
    <w:rsid w:val="00EA3B41"/>
    <w:rsid w:val="00EA3D5B"/>
    <w:rsid w:val="00EA3E98"/>
    <w:rsid w:val="00EA3F65"/>
    <w:rsid w:val="00EA420A"/>
    <w:rsid w:val="00EA448F"/>
    <w:rsid w:val="00EA456D"/>
    <w:rsid w:val="00EA46D8"/>
    <w:rsid w:val="00EA48C6"/>
    <w:rsid w:val="00EA49BA"/>
    <w:rsid w:val="00EA49C1"/>
    <w:rsid w:val="00EA4DD3"/>
    <w:rsid w:val="00EA5334"/>
    <w:rsid w:val="00EA58DA"/>
    <w:rsid w:val="00EA59E4"/>
    <w:rsid w:val="00EA5A4C"/>
    <w:rsid w:val="00EA5AB5"/>
    <w:rsid w:val="00EA5BB8"/>
    <w:rsid w:val="00EA5F07"/>
    <w:rsid w:val="00EA632A"/>
    <w:rsid w:val="00EA6B36"/>
    <w:rsid w:val="00EA71CB"/>
    <w:rsid w:val="00EA75A1"/>
    <w:rsid w:val="00EA7705"/>
    <w:rsid w:val="00EA79E2"/>
    <w:rsid w:val="00EA7A33"/>
    <w:rsid w:val="00EA7CB8"/>
    <w:rsid w:val="00EB0116"/>
    <w:rsid w:val="00EB0631"/>
    <w:rsid w:val="00EB06C5"/>
    <w:rsid w:val="00EB0C98"/>
    <w:rsid w:val="00EB13C4"/>
    <w:rsid w:val="00EB171D"/>
    <w:rsid w:val="00EB1908"/>
    <w:rsid w:val="00EB1937"/>
    <w:rsid w:val="00EB1A3D"/>
    <w:rsid w:val="00EB1EC2"/>
    <w:rsid w:val="00EB1F7B"/>
    <w:rsid w:val="00EB237C"/>
    <w:rsid w:val="00EB251E"/>
    <w:rsid w:val="00EB2707"/>
    <w:rsid w:val="00EB2932"/>
    <w:rsid w:val="00EB3586"/>
    <w:rsid w:val="00EB36D9"/>
    <w:rsid w:val="00EB39EE"/>
    <w:rsid w:val="00EB3CB6"/>
    <w:rsid w:val="00EB3E3D"/>
    <w:rsid w:val="00EB44AB"/>
    <w:rsid w:val="00EB4594"/>
    <w:rsid w:val="00EB4A59"/>
    <w:rsid w:val="00EB5048"/>
    <w:rsid w:val="00EB5226"/>
    <w:rsid w:val="00EB55C1"/>
    <w:rsid w:val="00EB5650"/>
    <w:rsid w:val="00EB56E4"/>
    <w:rsid w:val="00EB58F7"/>
    <w:rsid w:val="00EB5910"/>
    <w:rsid w:val="00EB5B19"/>
    <w:rsid w:val="00EB5C57"/>
    <w:rsid w:val="00EB5CA3"/>
    <w:rsid w:val="00EB5CD3"/>
    <w:rsid w:val="00EB5EAD"/>
    <w:rsid w:val="00EB6624"/>
    <w:rsid w:val="00EB6C2C"/>
    <w:rsid w:val="00EB6D61"/>
    <w:rsid w:val="00EB7BD8"/>
    <w:rsid w:val="00EB7E25"/>
    <w:rsid w:val="00EB7F80"/>
    <w:rsid w:val="00EC0031"/>
    <w:rsid w:val="00EC0281"/>
    <w:rsid w:val="00EC02CA"/>
    <w:rsid w:val="00EC0565"/>
    <w:rsid w:val="00EC058C"/>
    <w:rsid w:val="00EC06AD"/>
    <w:rsid w:val="00EC085F"/>
    <w:rsid w:val="00EC0C7E"/>
    <w:rsid w:val="00EC1080"/>
    <w:rsid w:val="00EC1269"/>
    <w:rsid w:val="00EC13D1"/>
    <w:rsid w:val="00EC173F"/>
    <w:rsid w:val="00EC1A39"/>
    <w:rsid w:val="00EC1CCC"/>
    <w:rsid w:val="00EC1E1A"/>
    <w:rsid w:val="00EC20A1"/>
    <w:rsid w:val="00EC295C"/>
    <w:rsid w:val="00EC2A9D"/>
    <w:rsid w:val="00EC2D1C"/>
    <w:rsid w:val="00EC3097"/>
    <w:rsid w:val="00EC3353"/>
    <w:rsid w:val="00EC3513"/>
    <w:rsid w:val="00EC359D"/>
    <w:rsid w:val="00EC35DD"/>
    <w:rsid w:val="00EC370A"/>
    <w:rsid w:val="00EC38A3"/>
    <w:rsid w:val="00EC3993"/>
    <w:rsid w:val="00EC3D3A"/>
    <w:rsid w:val="00EC3E62"/>
    <w:rsid w:val="00EC3EDA"/>
    <w:rsid w:val="00EC3FB9"/>
    <w:rsid w:val="00EC40C3"/>
    <w:rsid w:val="00EC4299"/>
    <w:rsid w:val="00EC442A"/>
    <w:rsid w:val="00EC4762"/>
    <w:rsid w:val="00EC48AA"/>
    <w:rsid w:val="00EC4C7B"/>
    <w:rsid w:val="00EC4D6F"/>
    <w:rsid w:val="00EC4F92"/>
    <w:rsid w:val="00EC4FD4"/>
    <w:rsid w:val="00EC51B1"/>
    <w:rsid w:val="00EC5409"/>
    <w:rsid w:val="00EC54E6"/>
    <w:rsid w:val="00EC5562"/>
    <w:rsid w:val="00EC5654"/>
    <w:rsid w:val="00EC5906"/>
    <w:rsid w:val="00EC5AF8"/>
    <w:rsid w:val="00EC5BD6"/>
    <w:rsid w:val="00EC5F20"/>
    <w:rsid w:val="00EC6263"/>
    <w:rsid w:val="00EC6496"/>
    <w:rsid w:val="00EC6689"/>
    <w:rsid w:val="00EC683B"/>
    <w:rsid w:val="00EC6861"/>
    <w:rsid w:val="00EC6D10"/>
    <w:rsid w:val="00EC7067"/>
    <w:rsid w:val="00EC70CF"/>
    <w:rsid w:val="00EC71A8"/>
    <w:rsid w:val="00EC7424"/>
    <w:rsid w:val="00EC785C"/>
    <w:rsid w:val="00EC78F4"/>
    <w:rsid w:val="00EC7994"/>
    <w:rsid w:val="00EC7A0E"/>
    <w:rsid w:val="00EC7C09"/>
    <w:rsid w:val="00ED00CF"/>
    <w:rsid w:val="00ED01A6"/>
    <w:rsid w:val="00ED058A"/>
    <w:rsid w:val="00ED05A3"/>
    <w:rsid w:val="00ED08BF"/>
    <w:rsid w:val="00ED0948"/>
    <w:rsid w:val="00ED0978"/>
    <w:rsid w:val="00ED0B83"/>
    <w:rsid w:val="00ED0C92"/>
    <w:rsid w:val="00ED0EC4"/>
    <w:rsid w:val="00ED0F49"/>
    <w:rsid w:val="00ED1496"/>
    <w:rsid w:val="00ED14A8"/>
    <w:rsid w:val="00ED1608"/>
    <w:rsid w:val="00ED16EA"/>
    <w:rsid w:val="00ED1723"/>
    <w:rsid w:val="00ED1A56"/>
    <w:rsid w:val="00ED2000"/>
    <w:rsid w:val="00ED204D"/>
    <w:rsid w:val="00ED20E5"/>
    <w:rsid w:val="00ED227B"/>
    <w:rsid w:val="00ED23BE"/>
    <w:rsid w:val="00ED2749"/>
    <w:rsid w:val="00ED2827"/>
    <w:rsid w:val="00ED2B83"/>
    <w:rsid w:val="00ED2FAE"/>
    <w:rsid w:val="00ED30EE"/>
    <w:rsid w:val="00ED3299"/>
    <w:rsid w:val="00ED32EE"/>
    <w:rsid w:val="00ED3343"/>
    <w:rsid w:val="00ED33CB"/>
    <w:rsid w:val="00ED3962"/>
    <w:rsid w:val="00ED3B9E"/>
    <w:rsid w:val="00ED3D1B"/>
    <w:rsid w:val="00ED3DF9"/>
    <w:rsid w:val="00ED4391"/>
    <w:rsid w:val="00ED4A2B"/>
    <w:rsid w:val="00ED4B1F"/>
    <w:rsid w:val="00ED50B3"/>
    <w:rsid w:val="00ED50F7"/>
    <w:rsid w:val="00ED5882"/>
    <w:rsid w:val="00ED5C29"/>
    <w:rsid w:val="00ED5D6A"/>
    <w:rsid w:val="00ED5D74"/>
    <w:rsid w:val="00ED5FEF"/>
    <w:rsid w:val="00ED615C"/>
    <w:rsid w:val="00ED6779"/>
    <w:rsid w:val="00ED683A"/>
    <w:rsid w:val="00ED6869"/>
    <w:rsid w:val="00ED68DA"/>
    <w:rsid w:val="00ED6E88"/>
    <w:rsid w:val="00ED6EF7"/>
    <w:rsid w:val="00ED7310"/>
    <w:rsid w:val="00ED7319"/>
    <w:rsid w:val="00ED743D"/>
    <w:rsid w:val="00ED7708"/>
    <w:rsid w:val="00ED770F"/>
    <w:rsid w:val="00ED7AB8"/>
    <w:rsid w:val="00ED7D02"/>
    <w:rsid w:val="00ED7D92"/>
    <w:rsid w:val="00ED7EA7"/>
    <w:rsid w:val="00ED7F98"/>
    <w:rsid w:val="00EE0025"/>
    <w:rsid w:val="00EE004C"/>
    <w:rsid w:val="00EE0514"/>
    <w:rsid w:val="00EE052B"/>
    <w:rsid w:val="00EE07E4"/>
    <w:rsid w:val="00EE082F"/>
    <w:rsid w:val="00EE11B9"/>
    <w:rsid w:val="00EE1587"/>
    <w:rsid w:val="00EE15B7"/>
    <w:rsid w:val="00EE170D"/>
    <w:rsid w:val="00EE17DF"/>
    <w:rsid w:val="00EE1A1A"/>
    <w:rsid w:val="00EE1F59"/>
    <w:rsid w:val="00EE21AB"/>
    <w:rsid w:val="00EE2450"/>
    <w:rsid w:val="00EE24C3"/>
    <w:rsid w:val="00EE293A"/>
    <w:rsid w:val="00EE3333"/>
    <w:rsid w:val="00EE3407"/>
    <w:rsid w:val="00EE36A2"/>
    <w:rsid w:val="00EE374B"/>
    <w:rsid w:val="00EE3989"/>
    <w:rsid w:val="00EE3BEB"/>
    <w:rsid w:val="00EE3BF6"/>
    <w:rsid w:val="00EE414D"/>
    <w:rsid w:val="00EE443C"/>
    <w:rsid w:val="00EE449C"/>
    <w:rsid w:val="00EE44A3"/>
    <w:rsid w:val="00EE4DC1"/>
    <w:rsid w:val="00EE4F6B"/>
    <w:rsid w:val="00EE5354"/>
    <w:rsid w:val="00EE5406"/>
    <w:rsid w:val="00EE54A0"/>
    <w:rsid w:val="00EE5606"/>
    <w:rsid w:val="00EE58D0"/>
    <w:rsid w:val="00EE58FA"/>
    <w:rsid w:val="00EE59E4"/>
    <w:rsid w:val="00EE5A51"/>
    <w:rsid w:val="00EE5D08"/>
    <w:rsid w:val="00EE5E89"/>
    <w:rsid w:val="00EE5EB5"/>
    <w:rsid w:val="00EE6053"/>
    <w:rsid w:val="00EE66FB"/>
    <w:rsid w:val="00EE67D9"/>
    <w:rsid w:val="00EE7036"/>
    <w:rsid w:val="00EE7067"/>
    <w:rsid w:val="00EE7751"/>
    <w:rsid w:val="00EE78F8"/>
    <w:rsid w:val="00EE799C"/>
    <w:rsid w:val="00EE7B9E"/>
    <w:rsid w:val="00EE7FF9"/>
    <w:rsid w:val="00EF002C"/>
    <w:rsid w:val="00EF00D3"/>
    <w:rsid w:val="00EF03C7"/>
    <w:rsid w:val="00EF08F4"/>
    <w:rsid w:val="00EF095E"/>
    <w:rsid w:val="00EF0A69"/>
    <w:rsid w:val="00EF0A82"/>
    <w:rsid w:val="00EF0D33"/>
    <w:rsid w:val="00EF0DE8"/>
    <w:rsid w:val="00EF0E4F"/>
    <w:rsid w:val="00EF0E8C"/>
    <w:rsid w:val="00EF19F2"/>
    <w:rsid w:val="00EF1ABC"/>
    <w:rsid w:val="00EF1CB3"/>
    <w:rsid w:val="00EF1E64"/>
    <w:rsid w:val="00EF1F13"/>
    <w:rsid w:val="00EF2150"/>
    <w:rsid w:val="00EF25D6"/>
    <w:rsid w:val="00EF27FA"/>
    <w:rsid w:val="00EF294B"/>
    <w:rsid w:val="00EF2A37"/>
    <w:rsid w:val="00EF2C69"/>
    <w:rsid w:val="00EF2CD1"/>
    <w:rsid w:val="00EF2E30"/>
    <w:rsid w:val="00EF308A"/>
    <w:rsid w:val="00EF3447"/>
    <w:rsid w:val="00EF3533"/>
    <w:rsid w:val="00EF358D"/>
    <w:rsid w:val="00EF35E9"/>
    <w:rsid w:val="00EF3754"/>
    <w:rsid w:val="00EF3884"/>
    <w:rsid w:val="00EF3A74"/>
    <w:rsid w:val="00EF3E9C"/>
    <w:rsid w:val="00EF3E9D"/>
    <w:rsid w:val="00EF3EBF"/>
    <w:rsid w:val="00EF4000"/>
    <w:rsid w:val="00EF43E0"/>
    <w:rsid w:val="00EF455F"/>
    <w:rsid w:val="00EF458F"/>
    <w:rsid w:val="00EF4DAB"/>
    <w:rsid w:val="00EF4E4D"/>
    <w:rsid w:val="00EF5285"/>
    <w:rsid w:val="00EF5528"/>
    <w:rsid w:val="00EF5644"/>
    <w:rsid w:val="00EF567E"/>
    <w:rsid w:val="00EF580B"/>
    <w:rsid w:val="00EF5DA0"/>
    <w:rsid w:val="00EF612E"/>
    <w:rsid w:val="00EF625C"/>
    <w:rsid w:val="00EF6438"/>
    <w:rsid w:val="00EF6476"/>
    <w:rsid w:val="00EF652E"/>
    <w:rsid w:val="00EF697C"/>
    <w:rsid w:val="00EF6AC5"/>
    <w:rsid w:val="00EF6E0E"/>
    <w:rsid w:val="00EF7435"/>
    <w:rsid w:val="00EF762D"/>
    <w:rsid w:val="00EF7633"/>
    <w:rsid w:val="00EF76D5"/>
    <w:rsid w:val="00EF781C"/>
    <w:rsid w:val="00EF7A24"/>
    <w:rsid w:val="00EF7B4B"/>
    <w:rsid w:val="00EF7C3D"/>
    <w:rsid w:val="00EF7DFC"/>
    <w:rsid w:val="00F000A1"/>
    <w:rsid w:val="00F0025D"/>
    <w:rsid w:val="00F0052A"/>
    <w:rsid w:val="00F00690"/>
    <w:rsid w:val="00F00702"/>
    <w:rsid w:val="00F00905"/>
    <w:rsid w:val="00F00ABA"/>
    <w:rsid w:val="00F00D8D"/>
    <w:rsid w:val="00F00E4E"/>
    <w:rsid w:val="00F011E5"/>
    <w:rsid w:val="00F01410"/>
    <w:rsid w:val="00F01472"/>
    <w:rsid w:val="00F01D84"/>
    <w:rsid w:val="00F01EB9"/>
    <w:rsid w:val="00F026A0"/>
    <w:rsid w:val="00F02789"/>
    <w:rsid w:val="00F0287D"/>
    <w:rsid w:val="00F02B9E"/>
    <w:rsid w:val="00F02CFE"/>
    <w:rsid w:val="00F03165"/>
    <w:rsid w:val="00F034A9"/>
    <w:rsid w:val="00F03A57"/>
    <w:rsid w:val="00F03C7B"/>
    <w:rsid w:val="00F03FEA"/>
    <w:rsid w:val="00F04175"/>
    <w:rsid w:val="00F043FE"/>
    <w:rsid w:val="00F04743"/>
    <w:rsid w:val="00F04B28"/>
    <w:rsid w:val="00F051E3"/>
    <w:rsid w:val="00F054C2"/>
    <w:rsid w:val="00F05650"/>
    <w:rsid w:val="00F0575C"/>
    <w:rsid w:val="00F05A58"/>
    <w:rsid w:val="00F05AF8"/>
    <w:rsid w:val="00F05CFF"/>
    <w:rsid w:val="00F05DE9"/>
    <w:rsid w:val="00F0610A"/>
    <w:rsid w:val="00F06513"/>
    <w:rsid w:val="00F0691A"/>
    <w:rsid w:val="00F070EE"/>
    <w:rsid w:val="00F07336"/>
    <w:rsid w:val="00F0758E"/>
    <w:rsid w:val="00F07776"/>
    <w:rsid w:val="00F077A5"/>
    <w:rsid w:val="00F077AF"/>
    <w:rsid w:val="00F07A8B"/>
    <w:rsid w:val="00F07B47"/>
    <w:rsid w:val="00F07D3F"/>
    <w:rsid w:val="00F07D89"/>
    <w:rsid w:val="00F07F8B"/>
    <w:rsid w:val="00F10014"/>
    <w:rsid w:val="00F104A6"/>
    <w:rsid w:val="00F1052F"/>
    <w:rsid w:val="00F10568"/>
    <w:rsid w:val="00F1056A"/>
    <w:rsid w:val="00F105B7"/>
    <w:rsid w:val="00F10A17"/>
    <w:rsid w:val="00F10A45"/>
    <w:rsid w:val="00F110BF"/>
    <w:rsid w:val="00F1133E"/>
    <w:rsid w:val="00F11531"/>
    <w:rsid w:val="00F11683"/>
    <w:rsid w:val="00F116DB"/>
    <w:rsid w:val="00F12230"/>
    <w:rsid w:val="00F123D2"/>
    <w:rsid w:val="00F12B66"/>
    <w:rsid w:val="00F12BC5"/>
    <w:rsid w:val="00F13086"/>
    <w:rsid w:val="00F13357"/>
    <w:rsid w:val="00F13395"/>
    <w:rsid w:val="00F1360A"/>
    <w:rsid w:val="00F1367C"/>
    <w:rsid w:val="00F136A6"/>
    <w:rsid w:val="00F13FAD"/>
    <w:rsid w:val="00F141DA"/>
    <w:rsid w:val="00F145A6"/>
    <w:rsid w:val="00F147DB"/>
    <w:rsid w:val="00F1488E"/>
    <w:rsid w:val="00F14E61"/>
    <w:rsid w:val="00F14E84"/>
    <w:rsid w:val="00F1527B"/>
    <w:rsid w:val="00F15569"/>
    <w:rsid w:val="00F156A2"/>
    <w:rsid w:val="00F1577B"/>
    <w:rsid w:val="00F15793"/>
    <w:rsid w:val="00F1599F"/>
    <w:rsid w:val="00F15A02"/>
    <w:rsid w:val="00F15DA8"/>
    <w:rsid w:val="00F15F22"/>
    <w:rsid w:val="00F16011"/>
    <w:rsid w:val="00F1612B"/>
    <w:rsid w:val="00F162C7"/>
    <w:rsid w:val="00F1636F"/>
    <w:rsid w:val="00F1659A"/>
    <w:rsid w:val="00F166A5"/>
    <w:rsid w:val="00F167A7"/>
    <w:rsid w:val="00F16D08"/>
    <w:rsid w:val="00F16F1E"/>
    <w:rsid w:val="00F171A6"/>
    <w:rsid w:val="00F17459"/>
    <w:rsid w:val="00F174A4"/>
    <w:rsid w:val="00F17653"/>
    <w:rsid w:val="00F1794F"/>
    <w:rsid w:val="00F17A34"/>
    <w:rsid w:val="00F17C02"/>
    <w:rsid w:val="00F200F9"/>
    <w:rsid w:val="00F20284"/>
    <w:rsid w:val="00F204C3"/>
    <w:rsid w:val="00F20B15"/>
    <w:rsid w:val="00F20B7A"/>
    <w:rsid w:val="00F20CA5"/>
    <w:rsid w:val="00F20E68"/>
    <w:rsid w:val="00F20EC3"/>
    <w:rsid w:val="00F212F0"/>
    <w:rsid w:val="00F21777"/>
    <w:rsid w:val="00F21DC8"/>
    <w:rsid w:val="00F22149"/>
    <w:rsid w:val="00F22200"/>
    <w:rsid w:val="00F222F5"/>
    <w:rsid w:val="00F226ED"/>
    <w:rsid w:val="00F22C22"/>
    <w:rsid w:val="00F22FCB"/>
    <w:rsid w:val="00F2306F"/>
    <w:rsid w:val="00F23222"/>
    <w:rsid w:val="00F233A4"/>
    <w:rsid w:val="00F234E6"/>
    <w:rsid w:val="00F235D5"/>
    <w:rsid w:val="00F236B0"/>
    <w:rsid w:val="00F23700"/>
    <w:rsid w:val="00F23986"/>
    <w:rsid w:val="00F23D97"/>
    <w:rsid w:val="00F23DD4"/>
    <w:rsid w:val="00F241AF"/>
    <w:rsid w:val="00F244F6"/>
    <w:rsid w:val="00F2452E"/>
    <w:rsid w:val="00F24534"/>
    <w:rsid w:val="00F246D2"/>
    <w:rsid w:val="00F24A7D"/>
    <w:rsid w:val="00F24B95"/>
    <w:rsid w:val="00F24BA5"/>
    <w:rsid w:val="00F24BB7"/>
    <w:rsid w:val="00F24D1A"/>
    <w:rsid w:val="00F24E07"/>
    <w:rsid w:val="00F24F4C"/>
    <w:rsid w:val="00F25806"/>
    <w:rsid w:val="00F2585B"/>
    <w:rsid w:val="00F2586A"/>
    <w:rsid w:val="00F25939"/>
    <w:rsid w:val="00F25974"/>
    <w:rsid w:val="00F25B44"/>
    <w:rsid w:val="00F25D77"/>
    <w:rsid w:val="00F2677E"/>
    <w:rsid w:val="00F26A6A"/>
    <w:rsid w:val="00F26C29"/>
    <w:rsid w:val="00F26DD7"/>
    <w:rsid w:val="00F26FE5"/>
    <w:rsid w:val="00F27323"/>
    <w:rsid w:val="00F27A34"/>
    <w:rsid w:val="00F27D47"/>
    <w:rsid w:val="00F3010F"/>
    <w:rsid w:val="00F30577"/>
    <w:rsid w:val="00F30E4E"/>
    <w:rsid w:val="00F30F04"/>
    <w:rsid w:val="00F30F08"/>
    <w:rsid w:val="00F311FE"/>
    <w:rsid w:val="00F31396"/>
    <w:rsid w:val="00F313CF"/>
    <w:rsid w:val="00F3151C"/>
    <w:rsid w:val="00F3172B"/>
    <w:rsid w:val="00F3197B"/>
    <w:rsid w:val="00F31B20"/>
    <w:rsid w:val="00F31D14"/>
    <w:rsid w:val="00F31DF9"/>
    <w:rsid w:val="00F31FCE"/>
    <w:rsid w:val="00F3205C"/>
    <w:rsid w:val="00F322FA"/>
    <w:rsid w:val="00F32374"/>
    <w:rsid w:val="00F32375"/>
    <w:rsid w:val="00F324F4"/>
    <w:rsid w:val="00F328A3"/>
    <w:rsid w:val="00F32AF0"/>
    <w:rsid w:val="00F32D8E"/>
    <w:rsid w:val="00F32ED7"/>
    <w:rsid w:val="00F3303F"/>
    <w:rsid w:val="00F33175"/>
    <w:rsid w:val="00F33362"/>
    <w:rsid w:val="00F333A5"/>
    <w:rsid w:val="00F335E2"/>
    <w:rsid w:val="00F3389B"/>
    <w:rsid w:val="00F33A16"/>
    <w:rsid w:val="00F33BD6"/>
    <w:rsid w:val="00F33BDD"/>
    <w:rsid w:val="00F33D64"/>
    <w:rsid w:val="00F34143"/>
    <w:rsid w:val="00F34171"/>
    <w:rsid w:val="00F3449F"/>
    <w:rsid w:val="00F34538"/>
    <w:rsid w:val="00F34CAC"/>
    <w:rsid w:val="00F34F44"/>
    <w:rsid w:val="00F34F98"/>
    <w:rsid w:val="00F3505D"/>
    <w:rsid w:val="00F35067"/>
    <w:rsid w:val="00F3517B"/>
    <w:rsid w:val="00F35A87"/>
    <w:rsid w:val="00F35AD7"/>
    <w:rsid w:val="00F35F23"/>
    <w:rsid w:val="00F361FE"/>
    <w:rsid w:val="00F36370"/>
    <w:rsid w:val="00F365FC"/>
    <w:rsid w:val="00F36A78"/>
    <w:rsid w:val="00F36B2B"/>
    <w:rsid w:val="00F36C9F"/>
    <w:rsid w:val="00F36FE0"/>
    <w:rsid w:val="00F37143"/>
    <w:rsid w:val="00F3714A"/>
    <w:rsid w:val="00F372E6"/>
    <w:rsid w:val="00F3768D"/>
    <w:rsid w:val="00F376D2"/>
    <w:rsid w:val="00F37CC3"/>
    <w:rsid w:val="00F37CC6"/>
    <w:rsid w:val="00F37ECC"/>
    <w:rsid w:val="00F401C7"/>
    <w:rsid w:val="00F402E1"/>
    <w:rsid w:val="00F40437"/>
    <w:rsid w:val="00F40CE6"/>
    <w:rsid w:val="00F40E3D"/>
    <w:rsid w:val="00F40FF8"/>
    <w:rsid w:val="00F41314"/>
    <w:rsid w:val="00F413A6"/>
    <w:rsid w:val="00F41402"/>
    <w:rsid w:val="00F41426"/>
    <w:rsid w:val="00F415B7"/>
    <w:rsid w:val="00F41811"/>
    <w:rsid w:val="00F41AF3"/>
    <w:rsid w:val="00F41B07"/>
    <w:rsid w:val="00F41C58"/>
    <w:rsid w:val="00F42125"/>
    <w:rsid w:val="00F421D1"/>
    <w:rsid w:val="00F421ED"/>
    <w:rsid w:val="00F4223F"/>
    <w:rsid w:val="00F4254C"/>
    <w:rsid w:val="00F42787"/>
    <w:rsid w:val="00F428D3"/>
    <w:rsid w:val="00F42FF6"/>
    <w:rsid w:val="00F43045"/>
    <w:rsid w:val="00F43107"/>
    <w:rsid w:val="00F436B4"/>
    <w:rsid w:val="00F4370C"/>
    <w:rsid w:val="00F43795"/>
    <w:rsid w:val="00F438F8"/>
    <w:rsid w:val="00F43BD3"/>
    <w:rsid w:val="00F43DDD"/>
    <w:rsid w:val="00F43F1E"/>
    <w:rsid w:val="00F43F44"/>
    <w:rsid w:val="00F44295"/>
    <w:rsid w:val="00F4437A"/>
    <w:rsid w:val="00F446FB"/>
    <w:rsid w:val="00F44892"/>
    <w:rsid w:val="00F448A6"/>
    <w:rsid w:val="00F44B54"/>
    <w:rsid w:val="00F44EC6"/>
    <w:rsid w:val="00F45097"/>
    <w:rsid w:val="00F450E6"/>
    <w:rsid w:val="00F45378"/>
    <w:rsid w:val="00F4564D"/>
    <w:rsid w:val="00F45677"/>
    <w:rsid w:val="00F45A2C"/>
    <w:rsid w:val="00F45BB3"/>
    <w:rsid w:val="00F45C58"/>
    <w:rsid w:val="00F460F3"/>
    <w:rsid w:val="00F46179"/>
    <w:rsid w:val="00F46464"/>
    <w:rsid w:val="00F46698"/>
    <w:rsid w:val="00F467AE"/>
    <w:rsid w:val="00F46878"/>
    <w:rsid w:val="00F469A9"/>
    <w:rsid w:val="00F46B04"/>
    <w:rsid w:val="00F46C9E"/>
    <w:rsid w:val="00F46D7B"/>
    <w:rsid w:val="00F46DE3"/>
    <w:rsid w:val="00F472C5"/>
    <w:rsid w:val="00F4754F"/>
    <w:rsid w:val="00F47822"/>
    <w:rsid w:val="00F47AEA"/>
    <w:rsid w:val="00F47BE4"/>
    <w:rsid w:val="00F47DB3"/>
    <w:rsid w:val="00F47DFD"/>
    <w:rsid w:val="00F47E07"/>
    <w:rsid w:val="00F5004A"/>
    <w:rsid w:val="00F500B3"/>
    <w:rsid w:val="00F5038C"/>
    <w:rsid w:val="00F503D4"/>
    <w:rsid w:val="00F50924"/>
    <w:rsid w:val="00F50AC9"/>
    <w:rsid w:val="00F50C92"/>
    <w:rsid w:val="00F50D19"/>
    <w:rsid w:val="00F515C3"/>
    <w:rsid w:val="00F51F0E"/>
    <w:rsid w:val="00F522BB"/>
    <w:rsid w:val="00F52C1A"/>
    <w:rsid w:val="00F52C33"/>
    <w:rsid w:val="00F52CB0"/>
    <w:rsid w:val="00F52E1E"/>
    <w:rsid w:val="00F534DA"/>
    <w:rsid w:val="00F5371D"/>
    <w:rsid w:val="00F53A64"/>
    <w:rsid w:val="00F54106"/>
    <w:rsid w:val="00F54683"/>
    <w:rsid w:val="00F546E3"/>
    <w:rsid w:val="00F5480E"/>
    <w:rsid w:val="00F54A7E"/>
    <w:rsid w:val="00F5542B"/>
    <w:rsid w:val="00F555D2"/>
    <w:rsid w:val="00F559C9"/>
    <w:rsid w:val="00F55DC6"/>
    <w:rsid w:val="00F56636"/>
    <w:rsid w:val="00F56AE8"/>
    <w:rsid w:val="00F56B72"/>
    <w:rsid w:val="00F56D32"/>
    <w:rsid w:val="00F56D8E"/>
    <w:rsid w:val="00F57188"/>
    <w:rsid w:val="00F573D3"/>
    <w:rsid w:val="00F574E1"/>
    <w:rsid w:val="00F5757D"/>
    <w:rsid w:val="00F5773D"/>
    <w:rsid w:val="00F57873"/>
    <w:rsid w:val="00F579C7"/>
    <w:rsid w:val="00F57FAB"/>
    <w:rsid w:val="00F603C9"/>
    <w:rsid w:val="00F60630"/>
    <w:rsid w:val="00F61709"/>
    <w:rsid w:val="00F618D9"/>
    <w:rsid w:val="00F619A8"/>
    <w:rsid w:val="00F61C9C"/>
    <w:rsid w:val="00F621CC"/>
    <w:rsid w:val="00F621D4"/>
    <w:rsid w:val="00F623C0"/>
    <w:rsid w:val="00F624BC"/>
    <w:rsid w:val="00F629A7"/>
    <w:rsid w:val="00F62A93"/>
    <w:rsid w:val="00F62DC3"/>
    <w:rsid w:val="00F62F18"/>
    <w:rsid w:val="00F633F9"/>
    <w:rsid w:val="00F636B2"/>
    <w:rsid w:val="00F638B2"/>
    <w:rsid w:val="00F63956"/>
    <w:rsid w:val="00F63962"/>
    <w:rsid w:val="00F63A23"/>
    <w:rsid w:val="00F63CDF"/>
    <w:rsid w:val="00F63DE5"/>
    <w:rsid w:val="00F64491"/>
    <w:rsid w:val="00F645BD"/>
    <w:rsid w:val="00F64624"/>
    <w:rsid w:val="00F64DC7"/>
    <w:rsid w:val="00F64DDE"/>
    <w:rsid w:val="00F65385"/>
    <w:rsid w:val="00F65720"/>
    <w:rsid w:val="00F65AC1"/>
    <w:rsid w:val="00F65F21"/>
    <w:rsid w:val="00F661B2"/>
    <w:rsid w:val="00F662D9"/>
    <w:rsid w:val="00F66361"/>
    <w:rsid w:val="00F663A9"/>
    <w:rsid w:val="00F663AD"/>
    <w:rsid w:val="00F6680B"/>
    <w:rsid w:val="00F668FA"/>
    <w:rsid w:val="00F6691F"/>
    <w:rsid w:val="00F66AAF"/>
    <w:rsid w:val="00F66B12"/>
    <w:rsid w:val="00F66CF5"/>
    <w:rsid w:val="00F66F34"/>
    <w:rsid w:val="00F6765D"/>
    <w:rsid w:val="00F67C6E"/>
    <w:rsid w:val="00F67DA0"/>
    <w:rsid w:val="00F67E44"/>
    <w:rsid w:val="00F70209"/>
    <w:rsid w:val="00F7027C"/>
    <w:rsid w:val="00F70285"/>
    <w:rsid w:val="00F702D2"/>
    <w:rsid w:val="00F70375"/>
    <w:rsid w:val="00F70856"/>
    <w:rsid w:val="00F70CC2"/>
    <w:rsid w:val="00F70D5C"/>
    <w:rsid w:val="00F71302"/>
    <w:rsid w:val="00F713A1"/>
    <w:rsid w:val="00F71A75"/>
    <w:rsid w:val="00F71AEE"/>
    <w:rsid w:val="00F71B3C"/>
    <w:rsid w:val="00F71FDE"/>
    <w:rsid w:val="00F720A0"/>
    <w:rsid w:val="00F720A2"/>
    <w:rsid w:val="00F72361"/>
    <w:rsid w:val="00F723B4"/>
    <w:rsid w:val="00F726DD"/>
    <w:rsid w:val="00F72B74"/>
    <w:rsid w:val="00F72F35"/>
    <w:rsid w:val="00F731B7"/>
    <w:rsid w:val="00F73317"/>
    <w:rsid w:val="00F73496"/>
    <w:rsid w:val="00F73543"/>
    <w:rsid w:val="00F7379D"/>
    <w:rsid w:val="00F737A0"/>
    <w:rsid w:val="00F73892"/>
    <w:rsid w:val="00F73C19"/>
    <w:rsid w:val="00F73C57"/>
    <w:rsid w:val="00F73ECD"/>
    <w:rsid w:val="00F74DA4"/>
    <w:rsid w:val="00F74DC9"/>
    <w:rsid w:val="00F74E1A"/>
    <w:rsid w:val="00F751AF"/>
    <w:rsid w:val="00F753EB"/>
    <w:rsid w:val="00F754E1"/>
    <w:rsid w:val="00F7551F"/>
    <w:rsid w:val="00F759AF"/>
    <w:rsid w:val="00F75CB4"/>
    <w:rsid w:val="00F75E72"/>
    <w:rsid w:val="00F763C8"/>
    <w:rsid w:val="00F76A33"/>
    <w:rsid w:val="00F76C0F"/>
    <w:rsid w:val="00F76CBA"/>
    <w:rsid w:val="00F77020"/>
    <w:rsid w:val="00F77146"/>
    <w:rsid w:val="00F7753B"/>
    <w:rsid w:val="00F77585"/>
    <w:rsid w:val="00F777B0"/>
    <w:rsid w:val="00F77976"/>
    <w:rsid w:val="00F77B96"/>
    <w:rsid w:val="00F77D18"/>
    <w:rsid w:val="00F77D19"/>
    <w:rsid w:val="00F77DC6"/>
    <w:rsid w:val="00F80245"/>
    <w:rsid w:val="00F802B5"/>
    <w:rsid w:val="00F80B5B"/>
    <w:rsid w:val="00F80B79"/>
    <w:rsid w:val="00F80C01"/>
    <w:rsid w:val="00F814D8"/>
    <w:rsid w:val="00F818C5"/>
    <w:rsid w:val="00F81C8E"/>
    <w:rsid w:val="00F81D91"/>
    <w:rsid w:val="00F820F5"/>
    <w:rsid w:val="00F82291"/>
    <w:rsid w:val="00F824EC"/>
    <w:rsid w:val="00F82784"/>
    <w:rsid w:val="00F82CAF"/>
    <w:rsid w:val="00F82CD7"/>
    <w:rsid w:val="00F82EDA"/>
    <w:rsid w:val="00F83255"/>
    <w:rsid w:val="00F832F2"/>
    <w:rsid w:val="00F833AD"/>
    <w:rsid w:val="00F8367C"/>
    <w:rsid w:val="00F83B60"/>
    <w:rsid w:val="00F83E26"/>
    <w:rsid w:val="00F84277"/>
    <w:rsid w:val="00F8455E"/>
    <w:rsid w:val="00F84663"/>
    <w:rsid w:val="00F846B8"/>
    <w:rsid w:val="00F84A0E"/>
    <w:rsid w:val="00F84EEF"/>
    <w:rsid w:val="00F8521E"/>
    <w:rsid w:val="00F8527D"/>
    <w:rsid w:val="00F852EB"/>
    <w:rsid w:val="00F855F1"/>
    <w:rsid w:val="00F85818"/>
    <w:rsid w:val="00F858B9"/>
    <w:rsid w:val="00F85CEA"/>
    <w:rsid w:val="00F85FBB"/>
    <w:rsid w:val="00F86100"/>
    <w:rsid w:val="00F862EA"/>
    <w:rsid w:val="00F8642C"/>
    <w:rsid w:val="00F86472"/>
    <w:rsid w:val="00F86865"/>
    <w:rsid w:val="00F86AEC"/>
    <w:rsid w:val="00F871C2"/>
    <w:rsid w:val="00F8776C"/>
    <w:rsid w:val="00F8794F"/>
    <w:rsid w:val="00F879AA"/>
    <w:rsid w:val="00F87A81"/>
    <w:rsid w:val="00F87CF3"/>
    <w:rsid w:val="00F902E8"/>
    <w:rsid w:val="00F90384"/>
    <w:rsid w:val="00F9049D"/>
    <w:rsid w:val="00F90526"/>
    <w:rsid w:val="00F90614"/>
    <w:rsid w:val="00F90731"/>
    <w:rsid w:val="00F90927"/>
    <w:rsid w:val="00F90948"/>
    <w:rsid w:val="00F9099E"/>
    <w:rsid w:val="00F90C8A"/>
    <w:rsid w:val="00F90F80"/>
    <w:rsid w:val="00F911D8"/>
    <w:rsid w:val="00F912A7"/>
    <w:rsid w:val="00F918B8"/>
    <w:rsid w:val="00F91953"/>
    <w:rsid w:val="00F91985"/>
    <w:rsid w:val="00F91BB3"/>
    <w:rsid w:val="00F91F0D"/>
    <w:rsid w:val="00F91F1D"/>
    <w:rsid w:val="00F91F9C"/>
    <w:rsid w:val="00F92278"/>
    <w:rsid w:val="00F92310"/>
    <w:rsid w:val="00F924D5"/>
    <w:rsid w:val="00F9268A"/>
    <w:rsid w:val="00F92737"/>
    <w:rsid w:val="00F9295E"/>
    <w:rsid w:val="00F92A6F"/>
    <w:rsid w:val="00F92B1A"/>
    <w:rsid w:val="00F93049"/>
    <w:rsid w:val="00F934D7"/>
    <w:rsid w:val="00F93504"/>
    <w:rsid w:val="00F937A6"/>
    <w:rsid w:val="00F938DE"/>
    <w:rsid w:val="00F93A6A"/>
    <w:rsid w:val="00F93DF2"/>
    <w:rsid w:val="00F93E87"/>
    <w:rsid w:val="00F93EE5"/>
    <w:rsid w:val="00F9418A"/>
    <w:rsid w:val="00F946A5"/>
    <w:rsid w:val="00F946D3"/>
    <w:rsid w:val="00F94858"/>
    <w:rsid w:val="00F9486D"/>
    <w:rsid w:val="00F9494B"/>
    <w:rsid w:val="00F94A11"/>
    <w:rsid w:val="00F94A9C"/>
    <w:rsid w:val="00F94CB7"/>
    <w:rsid w:val="00F94EE3"/>
    <w:rsid w:val="00F953D8"/>
    <w:rsid w:val="00F954F5"/>
    <w:rsid w:val="00F95658"/>
    <w:rsid w:val="00F9578E"/>
    <w:rsid w:val="00F95A32"/>
    <w:rsid w:val="00F95AD7"/>
    <w:rsid w:val="00F95D27"/>
    <w:rsid w:val="00F95D78"/>
    <w:rsid w:val="00F96857"/>
    <w:rsid w:val="00F96BB5"/>
    <w:rsid w:val="00F96C77"/>
    <w:rsid w:val="00F96E49"/>
    <w:rsid w:val="00F96F16"/>
    <w:rsid w:val="00F96FEE"/>
    <w:rsid w:val="00F97263"/>
    <w:rsid w:val="00F973EB"/>
    <w:rsid w:val="00F978BB"/>
    <w:rsid w:val="00F97905"/>
    <w:rsid w:val="00F9793D"/>
    <w:rsid w:val="00F97A69"/>
    <w:rsid w:val="00F97AA5"/>
    <w:rsid w:val="00F97B10"/>
    <w:rsid w:val="00FA058D"/>
    <w:rsid w:val="00FA0849"/>
    <w:rsid w:val="00FA09B9"/>
    <w:rsid w:val="00FA0C82"/>
    <w:rsid w:val="00FA0D73"/>
    <w:rsid w:val="00FA1098"/>
    <w:rsid w:val="00FA1231"/>
    <w:rsid w:val="00FA125D"/>
    <w:rsid w:val="00FA134F"/>
    <w:rsid w:val="00FA1625"/>
    <w:rsid w:val="00FA18B6"/>
    <w:rsid w:val="00FA1C61"/>
    <w:rsid w:val="00FA1FA7"/>
    <w:rsid w:val="00FA2078"/>
    <w:rsid w:val="00FA207D"/>
    <w:rsid w:val="00FA2443"/>
    <w:rsid w:val="00FA2566"/>
    <w:rsid w:val="00FA2569"/>
    <w:rsid w:val="00FA2626"/>
    <w:rsid w:val="00FA2DE0"/>
    <w:rsid w:val="00FA334D"/>
    <w:rsid w:val="00FA3401"/>
    <w:rsid w:val="00FA37BC"/>
    <w:rsid w:val="00FA3849"/>
    <w:rsid w:val="00FA3D37"/>
    <w:rsid w:val="00FA3EF0"/>
    <w:rsid w:val="00FA3FCA"/>
    <w:rsid w:val="00FA4570"/>
    <w:rsid w:val="00FA46B6"/>
    <w:rsid w:val="00FA4BAA"/>
    <w:rsid w:val="00FA4E37"/>
    <w:rsid w:val="00FA5357"/>
    <w:rsid w:val="00FA560B"/>
    <w:rsid w:val="00FA58A2"/>
    <w:rsid w:val="00FA58C4"/>
    <w:rsid w:val="00FA5BE0"/>
    <w:rsid w:val="00FA6014"/>
    <w:rsid w:val="00FA63EE"/>
    <w:rsid w:val="00FA669E"/>
    <w:rsid w:val="00FA6CB0"/>
    <w:rsid w:val="00FA71BD"/>
    <w:rsid w:val="00FA7B2F"/>
    <w:rsid w:val="00FB02E2"/>
    <w:rsid w:val="00FB0415"/>
    <w:rsid w:val="00FB0521"/>
    <w:rsid w:val="00FB06ED"/>
    <w:rsid w:val="00FB0724"/>
    <w:rsid w:val="00FB105D"/>
    <w:rsid w:val="00FB1461"/>
    <w:rsid w:val="00FB1680"/>
    <w:rsid w:val="00FB18E6"/>
    <w:rsid w:val="00FB196D"/>
    <w:rsid w:val="00FB20B3"/>
    <w:rsid w:val="00FB214D"/>
    <w:rsid w:val="00FB2284"/>
    <w:rsid w:val="00FB2657"/>
    <w:rsid w:val="00FB266A"/>
    <w:rsid w:val="00FB270A"/>
    <w:rsid w:val="00FB2878"/>
    <w:rsid w:val="00FB288C"/>
    <w:rsid w:val="00FB302D"/>
    <w:rsid w:val="00FB3294"/>
    <w:rsid w:val="00FB3503"/>
    <w:rsid w:val="00FB3B19"/>
    <w:rsid w:val="00FB3FFB"/>
    <w:rsid w:val="00FB41B0"/>
    <w:rsid w:val="00FB4253"/>
    <w:rsid w:val="00FB428B"/>
    <w:rsid w:val="00FB4297"/>
    <w:rsid w:val="00FB45FB"/>
    <w:rsid w:val="00FB4B93"/>
    <w:rsid w:val="00FB5024"/>
    <w:rsid w:val="00FB504C"/>
    <w:rsid w:val="00FB52A1"/>
    <w:rsid w:val="00FB53A3"/>
    <w:rsid w:val="00FB54D4"/>
    <w:rsid w:val="00FB560B"/>
    <w:rsid w:val="00FB5787"/>
    <w:rsid w:val="00FB590C"/>
    <w:rsid w:val="00FB5B35"/>
    <w:rsid w:val="00FB5CE3"/>
    <w:rsid w:val="00FB5FBE"/>
    <w:rsid w:val="00FB62A5"/>
    <w:rsid w:val="00FB62E7"/>
    <w:rsid w:val="00FB641B"/>
    <w:rsid w:val="00FB64A6"/>
    <w:rsid w:val="00FB6663"/>
    <w:rsid w:val="00FB66B7"/>
    <w:rsid w:val="00FB6997"/>
    <w:rsid w:val="00FB6AEF"/>
    <w:rsid w:val="00FB6D03"/>
    <w:rsid w:val="00FB70D8"/>
    <w:rsid w:val="00FB723B"/>
    <w:rsid w:val="00FB72DD"/>
    <w:rsid w:val="00FB7435"/>
    <w:rsid w:val="00FB7559"/>
    <w:rsid w:val="00FB77FF"/>
    <w:rsid w:val="00FB794C"/>
    <w:rsid w:val="00FB7DED"/>
    <w:rsid w:val="00FC0126"/>
    <w:rsid w:val="00FC0888"/>
    <w:rsid w:val="00FC0AA7"/>
    <w:rsid w:val="00FC0BCD"/>
    <w:rsid w:val="00FC0FE4"/>
    <w:rsid w:val="00FC1375"/>
    <w:rsid w:val="00FC195A"/>
    <w:rsid w:val="00FC1CC5"/>
    <w:rsid w:val="00FC1D35"/>
    <w:rsid w:val="00FC2253"/>
    <w:rsid w:val="00FC238C"/>
    <w:rsid w:val="00FC2431"/>
    <w:rsid w:val="00FC2486"/>
    <w:rsid w:val="00FC2575"/>
    <w:rsid w:val="00FC28BE"/>
    <w:rsid w:val="00FC2A2E"/>
    <w:rsid w:val="00FC2ACF"/>
    <w:rsid w:val="00FC2B64"/>
    <w:rsid w:val="00FC2C8F"/>
    <w:rsid w:val="00FC2D35"/>
    <w:rsid w:val="00FC2E34"/>
    <w:rsid w:val="00FC2FB9"/>
    <w:rsid w:val="00FC2FDF"/>
    <w:rsid w:val="00FC31EE"/>
    <w:rsid w:val="00FC3586"/>
    <w:rsid w:val="00FC3625"/>
    <w:rsid w:val="00FC36BB"/>
    <w:rsid w:val="00FC3775"/>
    <w:rsid w:val="00FC384E"/>
    <w:rsid w:val="00FC3900"/>
    <w:rsid w:val="00FC3D7A"/>
    <w:rsid w:val="00FC43F7"/>
    <w:rsid w:val="00FC487E"/>
    <w:rsid w:val="00FC48E7"/>
    <w:rsid w:val="00FC48EB"/>
    <w:rsid w:val="00FC49FF"/>
    <w:rsid w:val="00FC4B03"/>
    <w:rsid w:val="00FC4B3D"/>
    <w:rsid w:val="00FC4B9E"/>
    <w:rsid w:val="00FC4D79"/>
    <w:rsid w:val="00FC4E5B"/>
    <w:rsid w:val="00FC5001"/>
    <w:rsid w:val="00FC5081"/>
    <w:rsid w:val="00FC508D"/>
    <w:rsid w:val="00FC57CC"/>
    <w:rsid w:val="00FC5AE3"/>
    <w:rsid w:val="00FC5AF3"/>
    <w:rsid w:val="00FC5B00"/>
    <w:rsid w:val="00FC5D26"/>
    <w:rsid w:val="00FC5F97"/>
    <w:rsid w:val="00FC60EE"/>
    <w:rsid w:val="00FC6357"/>
    <w:rsid w:val="00FC6386"/>
    <w:rsid w:val="00FC65D8"/>
    <w:rsid w:val="00FC6D3B"/>
    <w:rsid w:val="00FC717E"/>
    <w:rsid w:val="00FC751E"/>
    <w:rsid w:val="00FC7603"/>
    <w:rsid w:val="00FC760C"/>
    <w:rsid w:val="00FC7635"/>
    <w:rsid w:val="00FC78AE"/>
    <w:rsid w:val="00FC794B"/>
    <w:rsid w:val="00FC79F2"/>
    <w:rsid w:val="00FC7C78"/>
    <w:rsid w:val="00FD0059"/>
    <w:rsid w:val="00FD0070"/>
    <w:rsid w:val="00FD02F8"/>
    <w:rsid w:val="00FD0478"/>
    <w:rsid w:val="00FD08EE"/>
    <w:rsid w:val="00FD0C96"/>
    <w:rsid w:val="00FD0EE0"/>
    <w:rsid w:val="00FD0F44"/>
    <w:rsid w:val="00FD116C"/>
    <w:rsid w:val="00FD141D"/>
    <w:rsid w:val="00FD1D6E"/>
    <w:rsid w:val="00FD1FF0"/>
    <w:rsid w:val="00FD2067"/>
    <w:rsid w:val="00FD2572"/>
    <w:rsid w:val="00FD26F3"/>
    <w:rsid w:val="00FD2824"/>
    <w:rsid w:val="00FD2879"/>
    <w:rsid w:val="00FD29DB"/>
    <w:rsid w:val="00FD2DC2"/>
    <w:rsid w:val="00FD2FB0"/>
    <w:rsid w:val="00FD352B"/>
    <w:rsid w:val="00FD3580"/>
    <w:rsid w:val="00FD383E"/>
    <w:rsid w:val="00FD38A3"/>
    <w:rsid w:val="00FD3933"/>
    <w:rsid w:val="00FD3965"/>
    <w:rsid w:val="00FD3AFC"/>
    <w:rsid w:val="00FD3E26"/>
    <w:rsid w:val="00FD409A"/>
    <w:rsid w:val="00FD4B4F"/>
    <w:rsid w:val="00FD4E30"/>
    <w:rsid w:val="00FD521F"/>
    <w:rsid w:val="00FD5378"/>
    <w:rsid w:val="00FD537F"/>
    <w:rsid w:val="00FD5488"/>
    <w:rsid w:val="00FD5C3B"/>
    <w:rsid w:val="00FD5C95"/>
    <w:rsid w:val="00FD5F4E"/>
    <w:rsid w:val="00FD6049"/>
    <w:rsid w:val="00FD60B5"/>
    <w:rsid w:val="00FD6287"/>
    <w:rsid w:val="00FD645B"/>
    <w:rsid w:val="00FD67B1"/>
    <w:rsid w:val="00FD6BB3"/>
    <w:rsid w:val="00FD6F25"/>
    <w:rsid w:val="00FD70F2"/>
    <w:rsid w:val="00FD71FE"/>
    <w:rsid w:val="00FD7395"/>
    <w:rsid w:val="00FD75A3"/>
    <w:rsid w:val="00FD75F5"/>
    <w:rsid w:val="00FD7BDD"/>
    <w:rsid w:val="00FD7C38"/>
    <w:rsid w:val="00FE076A"/>
    <w:rsid w:val="00FE08CC"/>
    <w:rsid w:val="00FE09F5"/>
    <w:rsid w:val="00FE09FF"/>
    <w:rsid w:val="00FE0CC9"/>
    <w:rsid w:val="00FE0D82"/>
    <w:rsid w:val="00FE124F"/>
    <w:rsid w:val="00FE12BE"/>
    <w:rsid w:val="00FE12D8"/>
    <w:rsid w:val="00FE1643"/>
    <w:rsid w:val="00FE19C0"/>
    <w:rsid w:val="00FE1B92"/>
    <w:rsid w:val="00FE245A"/>
    <w:rsid w:val="00FE256A"/>
    <w:rsid w:val="00FE265B"/>
    <w:rsid w:val="00FE2851"/>
    <w:rsid w:val="00FE28E1"/>
    <w:rsid w:val="00FE2B3A"/>
    <w:rsid w:val="00FE2BDC"/>
    <w:rsid w:val="00FE30D4"/>
    <w:rsid w:val="00FE3398"/>
    <w:rsid w:val="00FE347B"/>
    <w:rsid w:val="00FE348F"/>
    <w:rsid w:val="00FE3A7C"/>
    <w:rsid w:val="00FE3F9E"/>
    <w:rsid w:val="00FE4097"/>
    <w:rsid w:val="00FE4A21"/>
    <w:rsid w:val="00FE50F8"/>
    <w:rsid w:val="00FE52C7"/>
    <w:rsid w:val="00FE533D"/>
    <w:rsid w:val="00FE56FC"/>
    <w:rsid w:val="00FE575E"/>
    <w:rsid w:val="00FE5917"/>
    <w:rsid w:val="00FE5934"/>
    <w:rsid w:val="00FE5C59"/>
    <w:rsid w:val="00FE6199"/>
    <w:rsid w:val="00FE62C2"/>
    <w:rsid w:val="00FE63FA"/>
    <w:rsid w:val="00FE6550"/>
    <w:rsid w:val="00FE67D4"/>
    <w:rsid w:val="00FE67D6"/>
    <w:rsid w:val="00FE697C"/>
    <w:rsid w:val="00FE6FFC"/>
    <w:rsid w:val="00FE705D"/>
    <w:rsid w:val="00FE71C1"/>
    <w:rsid w:val="00FE720C"/>
    <w:rsid w:val="00FE72A9"/>
    <w:rsid w:val="00FE73A4"/>
    <w:rsid w:val="00FE741A"/>
    <w:rsid w:val="00FE7730"/>
    <w:rsid w:val="00FE77BF"/>
    <w:rsid w:val="00FE7A0A"/>
    <w:rsid w:val="00FE7A9D"/>
    <w:rsid w:val="00FE7AAB"/>
    <w:rsid w:val="00FE7C7B"/>
    <w:rsid w:val="00FF005C"/>
    <w:rsid w:val="00FF02F5"/>
    <w:rsid w:val="00FF0394"/>
    <w:rsid w:val="00FF04A0"/>
    <w:rsid w:val="00FF07A1"/>
    <w:rsid w:val="00FF0979"/>
    <w:rsid w:val="00FF09A8"/>
    <w:rsid w:val="00FF0A1C"/>
    <w:rsid w:val="00FF0BB2"/>
    <w:rsid w:val="00FF0CF4"/>
    <w:rsid w:val="00FF0E0A"/>
    <w:rsid w:val="00FF0FC7"/>
    <w:rsid w:val="00FF1602"/>
    <w:rsid w:val="00FF16FF"/>
    <w:rsid w:val="00FF1A05"/>
    <w:rsid w:val="00FF1CAC"/>
    <w:rsid w:val="00FF1D3D"/>
    <w:rsid w:val="00FF1EBA"/>
    <w:rsid w:val="00FF2260"/>
    <w:rsid w:val="00FF2323"/>
    <w:rsid w:val="00FF277E"/>
    <w:rsid w:val="00FF29F9"/>
    <w:rsid w:val="00FF3236"/>
    <w:rsid w:val="00FF333A"/>
    <w:rsid w:val="00FF36A3"/>
    <w:rsid w:val="00FF374F"/>
    <w:rsid w:val="00FF3974"/>
    <w:rsid w:val="00FF3A83"/>
    <w:rsid w:val="00FF3B0C"/>
    <w:rsid w:val="00FF3CA9"/>
    <w:rsid w:val="00FF3DCF"/>
    <w:rsid w:val="00FF40DC"/>
    <w:rsid w:val="00FF4341"/>
    <w:rsid w:val="00FF444E"/>
    <w:rsid w:val="00FF46F5"/>
    <w:rsid w:val="00FF48BF"/>
    <w:rsid w:val="00FF4DA1"/>
    <w:rsid w:val="00FF53D1"/>
    <w:rsid w:val="00FF54E1"/>
    <w:rsid w:val="00FF578D"/>
    <w:rsid w:val="00FF5E58"/>
    <w:rsid w:val="00FF5EE7"/>
    <w:rsid w:val="00FF600E"/>
    <w:rsid w:val="00FF6E1F"/>
    <w:rsid w:val="00FF6F0E"/>
    <w:rsid w:val="00FF765C"/>
    <w:rsid w:val="00FF771B"/>
    <w:rsid w:val="00FF7B73"/>
    <w:rsid w:val="00FF7BAE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4FB42"/>
  <w15:chartTrackingRefBased/>
  <w15:docId w15:val="{0DE17726-DC0E-4276-AE53-94736AAB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62D"/>
    <w:pPr>
      <w:keepNext/>
      <w:shd w:val="clear" w:color="auto" w:fill="FFFF00"/>
      <w:spacing w:line="360" w:lineRule="auto"/>
      <w:ind w:left="142" w:hanging="142"/>
      <w:outlineLvl w:val="1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iCs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741C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741CE"/>
  </w:style>
  <w:style w:type="paragraph" w:styleId="Nagwek">
    <w:name w:val="header"/>
    <w:basedOn w:val="Normalny"/>
    <w:rsid w:val="007D6EE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3034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3034E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rsid w:val="00F20CA5"/>
    <w:rPr>
      <w:iCs/>
      <w:sz w:val="24"/>
      <w:szCs w:val="24"/>
    </w:rPr>
  </w:style>
  <w:style w:type="paragraph" w:customStyle="1" w:styleId="Default">
    <w:name w:val="Default"/>
    <w:rsid w:val="00D937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uiPriority w:val="20"/>
    <w:qFormat/>
    <w:rsid w:val="0023718C"/>
    <w:rPr>
      <w:b/>
      <w:bCs/>
      <w:i w:val="0"/>
      <w:iCs w:val="0"/>
    </w:rPr>
  </w:style>
  <w:style w:type="paragraph" w:styleId="Tekstpodstawowywcity2">
    <w:name w:val="Body Text Indent 2"/>
    <w:basedOn w:val="Normalny"/>
    <w:link w:val="Tekstpodstawowywcity2Znak"/>
    <w:rsid w:val="00876A7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76A73"/>
    <w:rPr>
      <w:sz w:val="24"/>
      <w:szCs w:val="24"/>
    </w:rPr>
  </w:style>
  <w:style w:type="character" w:customStyle="1" w:styleId="TekstpodstawowyZnak">
    <w:name w:val="Tekst podstawowy Znak"/>
    <w:link w:val="Tekstpodstawowy"/>
    <w:rsid w:val="00767106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2B2D03"/>
  </w:style>
  <w:style w:type="paragraph" w:styleId="Mapadokumentu">
    <w:name w:val="Document Map"/>
    <w:basedOn w:val="Normalny"/>
    <w:link w:val="MapadokumentuZnak"/>
    <w:rsid w:val="00F1527B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rsid w:val="00F1527B"/>
    <w:rPr>
      <w:rFonts w:ascii="Tahoma" w:hAnsi="Tahoma" w:cs="Tahoma"/>
      <w:sz w:val="24"/>
      <w:szCs w:val="24"/>
      <w:shd w:val="clear" w:color="auto" w:fill="000080"/>
    </w:rPr>
  </w:style>
  <w:style w:type="character" w:styleId="Odwoaniedokomentarza">
    <w:name w:val="annotation reference"/>
    <w:rsid w:val="00D44A1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44A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4A1E"/>
  </w:style>
  <w:style w:type="paragraph" w:styleId="Tematkomentarza">
    <w:name w:val="annotation subject"/>
    <w:basedOn w:val="Tekstkomentarza"/>
    <w:next w:val="Tekstkomentarza"/>
    <w:link w:val="TematkomentarzaZnak"/>
    <w:rsid w:val="00D44A1E"/>
    <w:rPr>
      <w:b/>
      <w:bCs/>
    </w:rPr>
  </w:style>
  <w:style w:type="character" w:customStyle="1" w:styleId="TematkomentarzaZnak">
    <w:name w:val="Temat komentarza Znak"/>
    <w:link w:val="Tematkomentarza"/>
    <w:rsid w:val="00D44A1E"/>
    <w:rPr>
      <w:b/>
      <w:bCs/>
    </w:rPr>
  </w:style>
  <w:style w:type="paragraph" w:customStyle="1" w:styleId="Tekstpodstawowywcity21">
    <w:name w:val="Tekst podstawowy wcięty 21"/>
    <w:basedOn w:val="Normalny"/>
    <w:rsid w:val="009B2E59"/>
    <w:pPr>
      <w:widowControl w:val="0"/>
      <w:ind w:left="705"/>
      <w:jc w:val="both"/>
    </w:pPr>
    <w:rPr>
      <w:sz w:val="20"/>
      <w:szCs w:val="20"/>
    </w:rPr>
  </w:style>
  <w:style w:type="character" w:customStyle="1" w:styleId="Nagwek2Znak">
    <w:name w:val="Nagłówek 2 Znak"/>
    <w:link w:val="Nagwek2"/>
    <w:rsid w:val="00C9162D"/>
    <w:rPr>
      <w:rFonts w:ascii="Arial" w:hAnsi="Arial"/>
      <w:b/>
      <w:shd w:val="clear" w:color="auto" w:fill="FFFF00"/>
    </w:rPr>
  </w:style>
  <w:style w:type="character" w:customStyle="1" w:styleId="TekstpodstawowywcityZnak">
    <w:name w:val="Tekst podstawowy wcięty Znak"/>
    <w:link w:val="Tekstpodstawowywcity"/>
    <w:rsid w:val="00D661E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631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18E"/>
  </w:style>
  <w:style w:type="character" w:styleId="Odwoanieprzypisukocowego">
    <w:name w:val="endnote reference"/>
    <w:rsid w:val="00C6318E"/>
    <w:rPr>
      <w:vertAlign w:val="superscript"/>
    </w:rPr>
  </w:style>
  <w:style w:type="paragraph" w:customStyle="1" w:styleId="Styl">
    <w:name w:val="Styl"/>
    <w:rsid w:val="000F1DE4"/>
    <w:pPr>
      <w:widowControl w:val="0"/>
    </w:pPr>
    <w:rPr>
      <w:snapToGrid w:val="0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F1DE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F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ED925-6671-46FE-BDC6-637FE844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4418</Words>
  <Characters>26509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30866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mpu</dc:creator>
  <cp:keywords/>
  <cp:lastModifiedBy>b.czerwonka</cp:lastModifiedBy>
  <cp:revision>2</cp:revision>
  <cp:lastPrinted>2021-05-14T11:53:00Z</cp:lastPrinted>
  <dcterms:created xsi:type="dcterms:W3CDTF">2021-05-14T13:13:00Z</dcterms:created>
  <dcterms:modified xsi:type="dcterms:W3CDTF">2021-05-14T13:13:00Z</dcterms:modified>
</cp:coreProperties>
</file>