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F6" w:rsidRPr="001772F6" w:rsidRDefault="001772F6" w:rsidP="001772F6">
      <w:pPr>
        <w:widowControl w:val="0"/>
        <w:suppressAutoHyphens/>
        <w:jc w:val="center"/>
        <w:rPr>
          <w:kern w:val="1"/>
          <w:sz w:val="24"/>
          <w:szCs w:val="24"/>
        </w:rPr>
      </w:pPr>
      <w:r w:rsidRPr="001772F6">
        <w:rPr>
          <w:kern w:val="1"/>
          <w:sz w:val="24"/>
          <w:szCs w:val="24"/>
        </w:rPr>
        <w:t>UCHWAŁA NR 568/21</w:t>
      </w:r>
    </w:p>
    <w:p w:rsidR="001772F6" w:rsidRPr="001772F6" w:rsidRDefault="001772F6" w:rsidP="001772F6">
      <w:pPr>
        <w:widowControl w:val="0"/>
        <w:suppressAutoHyphens/>
        <w:jc w:val="center"/>
        <w:rPr>
          <w:kern w:val="1"/>
          <w:sz w:val="24"/>
          <w:szCs w:val="24"/>
        </w:rPr>
      </w:pPr>
      <w:r w:rsidRPr="001772F6">
        <w:rPr>
          <w:kern w:val="1"/>
          <w:sz w:val="24"/>
          <w:szCs w:val="24"/>
        </w:rPr>
        <w:t>RADY MIASTA TORUNIA</w:t>
      </w:r>
    </w:p>
    <w:p w:rsidR="001772F6" w:rsidRPr="001772F6" w:rsidRDefault="001772F6" w:rsidP="001772F6">
      <w:pPr>
        <w:widowControl w:val="0"/>
        <w:suppressAutoHyphens/>
        <w:jc w:val="center"/>
        <w:rPr>
          <w:kern w:val="1"/>
          <w:sz w:val="24"/>
          <w:szCs w:val="24"/>
        </w:rPr>
      </w:pPr>
      <w:r w:rsidRPr="001772F6">
        <w:rPr>
          <w:kern w:val="1"/>
          <w:sz w:val="24"/>
          <w:szCs w:val="24"/>
        </w:rPr>
        <w:t>z dnia 21 stycznia 2021 r.</w:t>
      </w:r>
    </w:p>
    <w:p w:rsidR="00B9577B" w:rsidRPr="001772F6" w:rsidRDefault="00B9577B" w:rsidP="001772F6">
      <w:pPr>
        <w:jc w:val="center"/>
        <w:rPr>
          <w:sz w:val="24"/>
          <w:szCs w:val="24"/>
        </w:rPr>
      </w:pPr>
    </w:p>
    <w:p w:rsidR="00B9577B" w:rsidRPr="001772F6" w:rsidRDefault="00B9577B" w:rsidP="001772F6">
      <w:pPr>
        <w:jc w:val="center"/>
        <w:rPr>
          <w:sz w:val="24"/>
          <w:szCs w:val="24"/>
        </w:rPr>
      </w:pPr>
    </w:p>
    <w:p w:rsidR="00B9577B" w:rsidRPr="001772F6" w:rsidRDefault="00B9577B" w:rsidP="001772F6">
      <w:pPr>
        <w:jc w:val="both"/>
        <w:rPr>
          <w:sz w:val="24"/>
          <w:szCs w:val="24"/>
        </w:rPr>
      </w:pPr>
      <w:r w:rsidRPr="001772F6">
        <w:rPr>
          <w:sz w:val="24"/>
          <w:szCs w:val="24"/>
        </w:rPr>
        <w:t xml:space="preserve">w sprawie zatwierdzenia planu </w:t>
      </w:r>
      <w:r w:rsidR="000148D1" w:rsidRPr="001772F6">
        <w:rPr>
          <w:sz w:val="24"/>
          <w:szCs w:val="24"/>
        </w:rPr>
        <w:t>pracy Komisji Rewizyjnej na 2021</w:t>
      </w:r>
      <w:r w:rsidRPr="001772F6">
        <w:rPr>
          <w:sz w:val="24"/>
          <w:szCs w:val="24"/>
        </w:rPr>
        <w:t xml:space="preserve"> rok.</w:t>
      </w:r>
    </w:p>
    <w:p w:rsidR="00B9577B" w:rsidRPr="001772F6" w:rsidRDefault="00B9577B" w:rsidP="001772F6">
      <w:pPr>
        <w:rPr>
          <w:sz w:val="24"/>
          <w:szCs w:val="24"/>
        </w:rPr>
      </w:pPr>
    </w:p>
    <w:p w:rsidR="00B9577B" w:rsidRPr="001772F6" w:rsidRDefault="00B9577B" w:rsidP="001772F6">
      <w:pPr>
        <w:rPr>
          <w:sz w:val="24"/>
          <w:szCs w:val="24"/>
        </w:rPr>
      </w:pPr>
    </w:p>
    <w:p w:rsidR="00B9577B" w:rsidRPr="001772F6" w:rsidRDefault="00B9577B" w:rsidP="001772F6">
      <w:pPr>
        <w:jc w:val="both"/>
        <w:rPr>
          <w:sz w:val="24"/>
          <w:szCs w:val="24"/>
        </w:rPr>
      </w:pPr>
      <w:r w:rsidRPr="001772F6">
        <w:rPr>
          <w:sz w:val="24"/>
          <w:szCs w:val="24"/>
        </w:rPr>
        <w:t xml:space="preserve">Na podstawie </w:t>
      </w:r>
      <w:r w:rsidR="00D777C1" w:rsidRPr="001772F6">
        <w:rPr>
          <w:sz w:val="24"/>
          <w:szCs w:val="24"/>
        </w:rPr>
        <w:t>art. 18 „a” ust. 1 i ust. 4 ustawy</w:t>
      </w:r>
      <w:r w:rsidRPr="001772F6">
        <w:rPr>
          <w:sz w:val="24"/>
          <w:szCs w:val="24"/>
        </w:rPr>
        <w:t xml:space="preserve"> z dnia 8 marca 1990r. o samorządzie gminnym </w:t>
      </w:r>
      <w:r w:rsidR="000148D1" w:rsidRPr="001772F6">
        <w:rPr>
          <w:sz w:val="24"/>
          <w:szCs w:val="24"/>
        </w:rPr>
        <w:t xml:space="preserve">(Dz. U. z 2020 </w:t>
      </w:r>
      <w:r w:rsidR="008627C7" w:rsidRPr="001772F6">
        <w:rPr>
          <w:sz w:val="24"/>
          <w:szCs w:val="24"/>
        </w:rPr>
        <w:t xml:space="preserve">r. poz. </w:t>
      </w:r>
      <w:r w:rsidR="000148D1" w:rsidRPr="001772F6">
        <w:rPr>
          <w:sz w:val="24"/>
          <w:szCs w:val="24"/>
        </w:rPr>
        <w:t>713</w:t>
      </w:r>
      <w:r w:rsidRPr="001772F6">
        <w:rPr>
          <w:sz w:val="24"/>
          <w:szCs w:val="24"/>
        </w:rPr>
        <w:t xml:space="preserve"> z</w:t>
      </w:r>
      <w:r w:rsidR="001772F6" w:rsidRPr="001772F6">
        <w:rPr>
          <w:sz w:val="24"/>
          <w:szCs w:val="24"/>
        </w:rPr>
        <w:t xml:space="preserve"> </w:t>
      </w:r>
      <w:proofErr w:type="spellStart"/>
      <w:r w:rsidR="001772F6" w:rsidRPr="001772F6">
        <w:rPr>
          <w:sz w:val="24"/>
          <w:szCs w:val="24"/>
        </w:rPr>
        <w:t>późn</w:t>
      </w:r>
      <w:proofErr w:type="spellEnd"/>
      <w:r w:rsidR="001772F6" w:rsidRPr="001772F6">
        <w:rPr>
          <w:sz w:val="24"/>
          <w:szCs w:val="24"/>
        </w:rPr>
        <w:t>.</w:t>
      </w:r>
      <w:r w:rsidRPr="001772F6">
        <w:rPr>
          <w:sz w:val="24"/>
          <w:szCs w:val="24"/>
        </w:rPr>
        <w:t xml:space="preserve"> zm.</w:t>
      </w:r>
      <w:r w:rsidRPr="001772F6">
        <w:rPr>
          <w:rStyle w:val="Odwoanieprzypisudolnego"/>
          <w:sz w:val="24"/>
          <w:szCs w:val="24"/>
        </w:rPr>
        <w:footnoteReference w:id="1"/>
      </w:r>
      <w:r w:rsidRPr="001772F6">
        <w:rPr>
          <w:sz w:val="24"/>
          <w:szCs w:val="24"/>
        </w:rPr>
        <w:t xml:space="preserve">) w związku z § 5 pkt 1 załącznika nr </w:t>
      </w:r>
      <w:r w:rsidR="0016307B" w:rsidRPr="001772F6">
        <w:rPr>
          <w:sz w:val="24"/>
          <w:szCs w:val="24"/>
        </w:rPr>
        <w:t>3</w:t>
      </w:r>
      <w:r w:rsidRPr="001772F6">
        <w:rPr>
          <w:sz w:val="24"/>
          <w:szCs w:val="24"/>
        </w:rPr>
        <w:t xml:space="preserve"> Statutu Gminy Miasta Toruń (uchwała nr 146/99 Rady Miasta Torunia z dnia 15 kwietnia 1999 r. w sprawie przyjęcia Statutu Gminy Miasta Toruń – Dziennik Urzędowy Wojewód</w:t>
      </w:r>
      <w:r w:rsidR="000148D1" w:rsidRPr="001772F6">
        <w:rPr>
          <w:sz w:val="24"/>
          <w:szCs w:val="24"/>
        </w:rPr>
        <w:t>ztwa Kujawsko-Pomorskiego z 2020 r. poz. 3209</w:t>
      </w:r>
      <w:r w:rsidRPr="001772F6">
        <w:rPr>
          <w:sz w:val="24"/>
          <w:szCs w:val="24"/>
        </w:rPr>
        <w:t>) uchwala się, co następuje:</w:t>
      </w:r>
    </w:p>
    <w:p w:rsidR="00B9577B" w:rsidRPr="001772F6" w:rsidRDefault="00B9577B" w:rsidP="001772F6">
      <w:pPr>
        <w:jc w:val="both"/>
        <w:rPr>
          <w:sz w:val="24"/>
          <w:szCs w:val="24"/>
        </w:rPr>
      </w:pPr>
    </w:p>
    <w:p w:rsidR="00B9577B" w:rsidRPr="001772F6" w:rsidRDefault="00B9577B" w:rsidP="001772F6">
      <w:pPr>
        <w:rPr>
          <w:sz w:val="24"/>
          <w:szCs w:val="24"/>
        </w:rPr>
      </w:pP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  <w:r w:rsidRPr="001772F6">
        <w:rPr>
          <w:sz w:val="24"/>
          <w:szCs w:val="24"/>
        </w:rPr>
        <w:t xml:space="preserve">§ 1. Zatwierdza się plan </w:t>
      </w:r>
      <w:r w:rsidR="008627C7" w:rsidRPr="001772F6">
        <w:rPr>
          <w:sz w:val="24"/>
          <w:szCs w:val="24"/>
        </w:rPr>
        <w:t>pracy Komisji Rewizyjnej na 20</w:t>
      </w:r>
      <w:r w:rsidR="000148D1" w:rsidRPr="001772F6">
        <w:rPr>
          <w:sz w:val="24"/>
          <w:szCs w:val="24"/>
        </w:rPr>
        <w:t>21</w:t>
      </w:r>
      <w:r w:rsidRPr="001772F6">
        <w:rPr>
          <w:sz w:val="24"/>
          <w:szCs w:val="24"/>
        </w:rPr>
        <w:t xml:space="preserve"> rok stanowiący załącznik do niniejszej uchwały.</w:t>
      </w: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  <w:r w:rsidRPr="001772F6">
        <w:rPr>
          <w:sz w:val="24"/>
          <w:szCs w:val="24"/>
        </w:rPr>
        <w:t>§ 2. Wykonanie uchwały powierza się Przewodniczącemu Rady Miasta Torunia.</w:t>
      </w: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</w:p>
    <w:p w:rsidR="00B9577B" w:rsidRPr="001772F6" w:rsidRDefault="00B9577B" w:rsidP="001772F6">
      <w:pPr>
        <w:ind w:firstLine="540"/>
        <w:jc w:val="both"/>
        <w:rPr>
          <w:sz w:val="24"/>
          <w:szCs w:val="24"/>
        </w:rPr>
      </w:pPr>
      <w:r w:rsidRPr="001772F6">
        <w:rPr>
          <w:sz w:val="24"/>
          <w:szCs w:val="24"/>
        </w:rPr>
        <w:t>§ 3. Uchwała wchodzi w życie z dniem podjęcia.</w:t>
      </w:r>
    </w:p>
    <w:p w:rsidR="00B9577B" w:rsidRPr="001772F6" w:rsidRDefault="00B9577B" w:rsidP="001772F6">
      <w:pPr>
        <w:jc w:val="both"/>
        <w:rPr>
          <w:sz w:val="24"/>
          <w:szCs w:val="24"/>
        </w:rPr>
      </w:pPr>
    </w:p>
    <w:p w:rsidR="00B9577B" w:rsidRPr="001772F6" w:rsidRDefault="00B9577B" w:rsidP="001772F6">
      <w:pPr>
        <w:jc w:val="both"/>
        <w:rPr>
          <w:sz w:val="24"/>
          <w:szCs w:val="24"/>
        </w:rPr>
      </w:pPr>
    </w:p>
    <w:p w:rsidR="00B9577B" w:rsidRPr="001772F6" w:rsidRDefault="00B9577B" w:rsidP="001772F6">
      <w:pPr>
        <w:jc w:val="both"/>
        <w:rPr>
          <w:sz w:val="24"/>
          <w:szCs w:val="24"/>
        </w:rPr>
      </w:pPr>
    </w:p>
    <w:p w:rsidR="00B9577B" w:rsidRPr="001772F6" w:rsidRDefault="00B9577B" w:rsidP="001772F6">
      <w:pPr>
        <w:jc w:val="both"/>
        <w:rPr>
          <w:sz w:val="24"/>
          <w:szCs w:val="24"/>
        </w:rPr>
      </w:pPr>
    </w:p>
    <w:p w:rsidR="004E116E" w:rsidRPr="00FF706B" w:rsidRDefault="004E116E" w:rsidP="004E116E">
      <w:pPr>
        <w:tabs>
          <w:tab w:val="left" w:pos="0"/>
        </w:tabs>
        <w:ind w:firstLine="3402"/>
        <w:jc w:val="center"/>
        <w:rPr>
          <w:sz w:val="24"/>
          <w:szCs w:val="24"/>
        </w:rPr>
      </w:pPr>
      <w:r w:rsidRPr="00FF706B">
        <w:rPr>
          <w:sz w:val="24"/>
          <w:szCs w:val="24"/>
        </w:rPr>
        <w:t>Przewodniczący</w:t>
      </w:r>
    </w:p>
    <w:p w:rsidR="004E116E" w:rsidRPr="00FF706B" w:rsidRDefault="004E116E" w:rsidP="004E116E">
      <w:pPr>
        <w:tabs>
          <w:tab w:val="left" w:pos="0"/>
        </w:tabs>
        <w:ind w:firstLine="3402"/>
        <w:jc w:val="center"/>
        <w:rPr>
          <w:sz w:val="24"/>
          <w:szCs w:val="24"/>
        </w:rPr>
      </w:pPr>
      <w:r w:rsidRPr="00FF706B">
        <w:rPr>
          <w:sz w:val="24"/>
          <w:szCs w:val="24"/>
        </w:rPr>
        <w:t>Rady Miasta Torunia</w:t>
      </w:r>
    </w:p>
    <w:p w:rsidR="00B9577B" w:rsidRPr="001772F6" w:rsidRDefault="00F37804" w:rsidP="004E116E">
      <w:pPr>
        <w:ind w:firstLine="3420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4E116E" w:rsidRPr="00FF706B">
        <w:rPr>
          <w:sz w:val="24"/>
          <w:szCs w:val="24"/>
        </w:rPr>
        <w:t>Marcin Czyżniewski</w:t>
      </w:r>
    </w:p>
    <w:sectPr w:rsidR="00B9577B" w:rsidRPr="001772F6" w:rsidSect="0017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0A" w:rsidRDefault="00F0730A" w:rsidP="00B9577B">
      <w:r>
        <w:separator/>
      </w:r>
    </w:p>
  </w:endnote>
  <w:endnote w:type="continuationSeparator" w:id="0">
    <w:p w:rsidR="00F0730A" w:rsidRDefault="00F0730A" w:rsidP="00B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0A" w:rsidRDefault="00F0730A" w:rsidP="00B9577B">
      <w:r>
        <w:separator/>
      </w:r>
    </w:p>
  </w:footnote>
  <w:footnote w:type="continuationSeparator" w:id="0">
    <w:p w:rsidR="00F0730A" w:rsidRDefault="00F0730A" w:rsidP="00B9577B">
      <w:r>
        <w:continuationSeparator/>
      </w:r>
    </w:p>
  </w:footnote>
  <w:footnote w:id="1">
    <w:p w:rsidR="00B9577B" w:rsidRDefault="00B9577B" w:rsidP="00B9577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</w:t>
      </w:r>
      <w:r w:rsidR="001772F6">
        <w:t xml:space="preserve">ostały ogłoszone w Dz. U. </w:t>
      </w:r>
      <w:r w:rsidR="000148D1">
        <w:t>z 2020</w:t>
      </w:r>
      <w:r w:rsidR="002F205A">
        <w:t xml:space="preserve"> r. poz. </w:t>
      </w:r>
      <w:r w:rsidR="00722761">
        <w:t>1378</w:t>
      </w:r>
      <w:r w:rsidR="0095036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4EDA"/>
    <w:multiLevelType w:val="hybridMultilevel"/>
    <w:tmpl w:val="7F4CFC40"/>
    <w:lvl w:ilvl="0" w:tplc="EB70D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4F25"/>
    <w:multiLevelType w:val="hybridMultilevel"/>
    <w:tmpl w:val="26D07228"/>
    <w:lvl w:ilvl="0" w:tplc="0188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7B"/>
    <w:rsid w:val="000148D1"/>
    <w:rsid w:val="000735C3"/>
    <w:rsid w:val="0016307B"/>
    <w:rsid w:val="001772F6"/>
    <w:rsid w:val="002B673D"/>
    <w:rsid w:val="002B74DE"/>
    <w:rsid w:val="002F205A"/>
    <w:rsid w:val="00342B59"/>
    <w:rsid w:val="003A4DE6"/>
    <w:rsid w:val="004315E0"/>
    <w:rsid w:val="00491D09"/>
    <w:rsid w:val="004B2D28"/>
    <w:rsid w:val="004E116E"/>
    <w:rsid w:val="005E75C3"/>
    <w:rsid w:val="00621951"/>
    <w:rsid w:val="00656916"/>
    <w:rsid w:val="006B7C5F"/>
    <w:rsid w:val="006E0065"/>
    <w:rsid w:val="00722761"/>
    <w:rsid w:val="00767AA6"/>
    <w:rsid w:val="00776CEA"/>
    <w:rsid w:val="00826B1E"/>
    <w:rsid w:val="00844E72"/>
    <w:rsid w:val="008627C7"/>
    <w:rsid w:val="008D1B1D"/>
    <w:rsid w:val="00950361"/>
    <w:rsid w:val="00AA6D0F"/>
    <w:rsid w:val="00B173D0"/>
    <w:rsid w:val="00B9577B"/>
    <w:rsid w:val="00BD0BF7"/>
    <w:rsid w:val="00C57752"/>
    <w:rsid w:val="00C7543A"/>
    <w:rsid w:val="00D07780"/>
    <w:rsid w:val="00D777C1"/>
    <w:rsid w:val="00DF5602"/>
    <w:rsid w:val="00F0730A"/>
    <w:rsid w:val="00F30B68"/>
    <w:rsid w:val="00F37804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5589"/>
  <w15:chartTrackingRefBased/>
  <w15:docId w15:val="{BB67BD43-D08C-425E-B5C8-01FD6E1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77B"/>
    <w:pPr>
      <w:jc w:val="left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577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9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577B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577B"/>
    <w:rPr>
      <w:rFonts w:ascii="Arial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9577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9577B"/>
    <w:rPr>
      <w:rFonts w:ascii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9577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77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957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5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1E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3A4DE6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2021-01-14T13:32:00Z</cp:lastPrinted>
  <dcterms:created xsi:type="dcterms:W3CDTF">2021-01-25T10:15:00Z</dcterms:created>
  <dcterms:modified xsi:type="dcterms:W3CDTF">2021-01-25T10:15:00Z</dcterms:modified>
</cp:coreProperties>
</file>