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FE" w:rsidRPr="003815FE" w:rsidRDefault="003815FE" w:rsidP="003815FE">
      <w:pPr>
        <w:pStyle w:val="western"/>
        <w:spacing w:before="0" w:beforeAutospacing="0" w:after="0" w:line="240" w:lineRule="auto"/>
        <w:jc w:val="center"/>
      </w:pPr>
      <w:r w:rsidRPr="003815FE">
        <w:t>UCHWAŁA NR 564/21</w:t>
      </w:r>
    </w:p>
    <w:p w:rsidR="003815FE" w:rsidRPr="003815FE" w:rsidRDefault="003815FE" w:rsidP="003815FE">
      <w:pPr>
        <w:pStyle w:val="western"/>
        <w:spacing w:before="0" w:beforeAutospacing="0" w:after="0" w:line="240" w:lineRule="auto"/>
        <w:jc w:val="center"/>
      </w:pPr>
      <w:r w:rsidRPr="003815FE">
        <w:t>RADY MIASTA TORUNIA</w:t>
      </w:r>
    </w:p>
    <w:p w:rsidR="003815FE" w:rsidRPr="003815FE" w:rsidRDefault="003815FE" w:rsidP="003815FE">
      <w:pPr>
        <w:pStyle w:val="western"/>
        <w:spacing w:before="0" w:beforeAutospacing="0" w:after="0" w:line="240" w:lineRule="auto"/>
        <w:jc w:val="center"/>
      </w:pPr>
      <w:r w:rsidRPr="003815FE">
        <w:t>z dnia 21 stycznia 2021 r.</w:t>
      </w:r>
    </w:p>
    <w:p w:rsidR="00F22276" w:rsidRPr="003815FE" w:rsidRDefault="00F22276" w:rsidP="003815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2276" w:rsidRPr="003815FE" w:rsidRDefault="006D4973" w:rsidP="003815F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przesunięcia terminu płatności </w:t>
      </w:r>
      <w:r w:rsidRPr="003815FE">
        <w:rPr>
          <w:rFonts w:ascii="Times New Roman" w:hAnsi="Times New Roman"/>
          <w:sz w:val="24"/>
          <w:szCs w:val="24"/>
        </w:rPr>
        <w:t>rat podatku od nieruchomości</w:t>
      </w:r>
      <w:r w:rsidR="007D3073">
        <w:rPr>
          <w:rFonts w:ascii="Times New Roman" w:hAnsi="Times New Roman"/>
          <w:sz w:val="24"/>
          <w:szCs w:val="24"/>
        </w:rPr>
        <w:t>.</w:t>
      </w:r>
    </w:p>
    <w:p w:rsidR="00F22276" w:rsidRPr="003815FE" w:rsidRDefault="006D4973" w:rsidP="003815FE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22276" w:rsidRPr="003815FE" w:rsidRDefault="006D4973" w:rsidP="003815FE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15FE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>Na</w:t>
      </w:r>
      <w:r w:rsidR="00EE5739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 xml:space="preserve"> podstawie art. 18 ust. 2 pkt 8</w:t>
      </w:r>
      <w:r w:rsidRPr="003815FE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 xml:space="preserve"> ustawy o samorządzie gmin</w:t>
      </w:r>
      <w:r w:rsidR="00EE5739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>nym (Dz. U. z 2020r. poz. 713 z </w:t>
      </w:r>
      <w:proofErr w:type="spellStart"/>
      <w:r w:rsidRPr="003815FE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>późn</w:t>
      </w:r>
      <w:proofErr w:type="spellEnd"/>
      <w:r w:rsidRPr="003815FE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>. zm.</w:t>
      </w:r>
      <w:r w:rsidRPr="003815FE">
        <w:rPr>
          <w:rStyle w:val="Zakotwiczenieprzypisudolnego"/>
          <w:rFonts w:ascii="Times New Roman" w:eastAsia="Courier New" w:hAnsi="Times New Roman"/>
          <w:color w:val="000000"/>
          <w:sz w:val="24"/>
          <w:szCs w:val="24"/>
          <w:lang w:eastAsia="pl-PL" w:bidi="pl-PL"/>
        </w:rPr>
        <w:footnoteReference w:id="1"/>
      </w:r>
      <w:r w:rsidRPr="003815FE">
        <w:rPr>
          <w:rFonts w:ascii="Times New Roman" w:eastAsia="Courier New" w:hAnsi="Times New Roman"/>
          <w:color w:val="000000"/>
          <w:sz w:val="24"/>
          <w:szCs w:val="24"/>
          <w:vertAlign w:val="superscript"/>
          <w:lang w:eastAsia="pl-PL" w:bidi="pl-PL"/>
        </w:rPr>
        <w:t>)</w:t>
      </w:r>
      <w:r w:rsidRPr="003815FE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 xml:space="preserve">) oraz art. </w:t>
      </w: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15q ust. 1 ustawy z dnia </w:t>
      </w:r>
      <w:r w:rsidR="00052634">
        <w:rPr>
          <w:rFonts w:ascii="Times New Roman" w:hAnsi="Times New Roman"/>
          <w:sz w:val="24"/>
          <w:szCs w:val="24"/>
        </w:rPr>
        <w:t>2 marca 2020 r. o </w:t>
      </w:r>
      <w:r w:rsidRPr="003815FE">
        <w:rPr>
          <w:rFonts w:ascii="Times New Roman" w:hAnsi="Times New Roman"/>
          <w:sz w:val="24"/>
          <w:szCs w:val="24"/>
        </w:rPr>
        <w:t>szczególnych rozwiązaniach związanych z zapobieganiem, przeciwdziałaniem i zwalczaniem COVID-19, innych chorób zakaźnych oraz wywołanych nimi sytuacji kryzysowych oraz niektórych innych ustaw</w:t>
      </w:r>
      <w:r w:rsid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(Dz. U. z 2020r. poz. 1842 </w:t>
      </w:r>
      <w:r w:rsidR="003815FE" w:rsidRPr="00E2798D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3815FE" w:rsidRPr="00E2798D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3815FE" w:rsidRPr="00E2798D">
        <w:rPr>
          <w:rFonts w:ascii="Times New Roman" w:eastAsia="Times New Roman" w:hAnsi="Times New Roman"/>
          <w:sz w:val="24"/>
          <w:szCs w:val="24"/>
          <w:lang w:eastAsia="pl-PL"/>
        </w:rPr>
        <w:t xml:space="preserve"> zm.</w:t>
      </w:r>
      <w:r w:rsidR="003815FE" w:rsidRPr="00E2798D">
        <w:rPr>
          <w:rStyle w:val="Zakotwiczenieprzypisudolnego"/>
          <w:rFonts w:ascii="Times New Roman" w:eastAsia="Times New Roman" w:hAnsi="Times New Roman"/>
          <w:sz w:val="24"/>
          <w:szCs w:val="24"/>
          <w:lang w:eastAsia="pl-PL"/>
        </w:rPr>
        <w:footnoteReference w:id="2"/>
      </w:r>
      <w:r w:rsidR="003815FE" w:rsidRPr="00E2798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  <w:r w:rsidR="003815F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 uchwala się, co następuje:</w:t>
      </w:r>
    </w:p>
    <w:p w:rsidR="003815FE" w:rsidRDefault="003815FE" w:rsidP="003815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2276" w:rsidRPr="003815FE" w:rsidRDefault="003815FE" w:rsidP="003815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1.</w:t>
      </w:r>
      <w:r w:rsidR="006D4973" w:rsidRP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 1. Grupom przedsiębiorców wskazanym w § 2, których płynność finansowa uległa pogorszeniu w związku z ponoszeniem negatywnych konsekwencji ekonomicznych z powodu COVID-19, przesuwa się termin płatności rat podatku od nieruchomości, płatnych w:</w:t>
      </w:r>
    </w:p>
    <w:p w:rsidR="00F22276" w:rsidRPr="003815FE" w:rsidRDefault="006D4973" w:rsidP="003815FE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marcu 2021 r. </w:t>
      </w:r>
      <w:r w:rsidR="003815FE">
        <w:rPr>
          <w:rFonts w:ascii="Times New Roman" w:eastAsia="Times New Roman" w:hAnsi="Times New Roman"/>
          <w:sz w:val="24"/>
          <w:szCs w:val="24"/>
          <w:lang w:eastAsia="pl-PL"/>
        </w:rPr>
        <w:t>do dnia 31 października 2021 r.;</w:t>
      </w:r>
    </w:p>
    <w:p w:rsidR="00F22276" w:rsidRPr="003815FE" w:rsidRDefault="006D4973" w:rsidP="003815FE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kwietniu 2021 r. </w:t>
      </w:r>
      <w:r w:rsidR="003815FE">
        <w:rPr>
          <w:rFonts w:ascii="Times New Roman" w:eastAsia="Times New Roman" w:hAnsi="Times New Roman"/>
          <w:sz w:val="24"/>
          <w:szCs w:val="24"/>
          <w:lang w:eastAsia="pl-PL"/>
        </w:rPr>
        <w:t>do dnia 31 października 2021 r.;</w:t>
      </w:r>
    </w:p>
    <w:p w:rsidR="00F22276" w:rsidRPr="003815FE" w:rsidRDefault="006D4973" w:rsidP="003815FE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maju 2021 r. do dnia 31 października 2021 </w:t>
      </w:r>
      <w:r w:rsidR="003815FE">
        <w:rPr>
          <w:rFonts w:ascii="Times New Roman" w:eastAsia="Times New Roman" w:hAnsi="Times New Roman"/>
          <w:sz w:val="24"/>
          <w:szCs w:val="24"/>
          <w:lang w:eastAsia="pl-PL"/>
        </w:rPr>
        <w:t>r.;</w:t>
      </w:r>
    </w:p>
    <w:p w:rsidR="00F22276" w:rsidRPr="003815FE" w:rsidRDefault="006D4973" w:rsidP="003815FE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czerwcu 2021 r. </w:t>
      </w:r>
      <w:r w:rsidR="003815FE">
        <w:rPr>
          <w:rFonts w:ascii="Times New Roman" w:eastAsia="Times New Roman" w:hAnsi="Times New Roman"/>
          <w:sz w:val="24"/>
          <w:szCs w:val="24"/>
          <w:lang w:eastAsia="pl-PL"/>
        </w:rPr>
        <w:t>do dnia 31 października 2021 r.</w:t>
      </w:r>
    </w:p>
    <w:p w:rsidR="00F22276" w:rsidRPr="003815FE" w:rsidRDefault="006D4973" w:rsidP="003815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>2. Pomoc, o której mowa w niniejszej uchwale stanowi pomoc publiczną mającą na celu zaradzenie poważnym zaburzeniom w gospodarce państwa członkowskiego i jest udzielana zgodnie z Sekcją 3.9 Komunikatu Komisji Europejskiej: Tymczasowe ramy środków pomocy państwa w celu wsparcia gospodarki w kontekście trwającej epidemii COVID-19 (Dz. Urz. UE C 91I z 20.03.2020, ze zm.).</w:t>
      </w:r>
    </w:p>
    <w:p w:rsidR="00F22276" w:rsidRPr="003815FE" w:rsidRDefault="00F22276" w:rsidP="003815FE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2276" w:rsidRPr="003815FE" w:rsidRDefault="006D4973" w:rsidP="003815FE">
      <w:pPr>
        <w:pStyle w:val="Bezodstpw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>§ 2. Przesunięcie terminu płatności rat podatku od nieruchomości wskazane w § 1 dotyczy grup przedsiębiorców</w:t>
      </w:r>
      <w:r w:rsidRPr="003815FE">
        <w:rPr>
          <w:rFonts w:ascii="Times New Roman" w:hAnsi="Times New Roman"/>
          <w:sz w:val="24"/>
          <w:szCs w:val="24"/>
        </w:rPr>
        <w:t xml:space="preserve">, którzy </w:t>
      </w: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mieli przychody z działalności gospodarczej niższe o co najmniej 15 % </w:t>
      </w:r>
      <w:r w:rsidRPr="003815FE">
        <w:rPr>
          <w:rFonts w:ascii="Times New Roman" w:hAnsi="Times New Roman"/>
          <w:sz w:val="24"/>
          <w:szCs w:val="24"/>
        </w:rPr>
        <w:t>w ciągu dwóch dowolnie wybranych kolejnych miesięcy, przypadających w okresie od dnia 1 lipca 2020 r. do dnia 31 stycznia 2021 r., w porównaniu do ł</w:t>
      </w:r>
      <w:r w:rsidR="00052634">
        <w:rPr>
          <w:rFonts w:ascii="Times New Roman" w:hAnsi="Times New Roman"/>
          <w:sz w:val="24"/>
          <w:szCs w:val="24"/>
        </w:rPr>
        <w:t>ącznych obrotów z </w:t>
      </w:r>
      <w:r w:rsidRPr="003815FE">
        <w:rPr>
          <w:rFonts w:ascii="Times New Roman" w:hAnsi="Times New Roman"/>
          <w:sz w:val="24"/>
          <w:szCs w:val="24"/>
        </w:rPr>
        <w:t>analogicznych 2 kolejnych miesięcy roku poprzedniego</w:t>
      </w: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>, a</w:t>
      </w:r>
      <w:r w:rsid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3815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>przypadku podatnika, który rozpoczął prowadzenie działalności gospodarczej w 2020 r. – w stosunku do uzyskanych w tym roku średnich przychodów z działalności gospodarczej.</w:t>
      </w:r>
    </w:p>
    <w:p w:rsidR="00F22276" w:rsidRPr="003815FE" w:rsidRDefault="00F22276" w:rsidP="003815FE">
      <w:pPr>
        <w:pStyle w:val="Bezodstpw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2276" w:rsidRPr="003815FE" w:rsidRDefault="006D4973" w:rsidP="003815FE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3815FE">
        <w:rPr>
          <w:rFonts w:ascii="Times New Roman" w:hAnsi="Times New Roman"/>
          <w:sz w:val="24"/>
          <w:szCs w:val="24"/>
        </w:rPr>
        <w:t xml:space="preserve">§ 3. Przedsiębiorcy ubiegający się o pomoc, o której mowa w niniejszej uchwale składają przed dniem płatności rat podatku, których dotyczy przesunięcie, wnioski o udzielenie pomocy, według </w:t>
      </w: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>wzoru</w:t>
      </w:r>
      <w:r w:rsidRPr="003815FE">
        <w:rPr>
          <w:rFonts w:ascii="Times New Roman" w:hAnsi="Times New Roman"/>
          <w:sz w:val="24"/>
          <w:szCs w:val="24"/>
        </w:rPr>
        <w:t xml:space="preserve"> stanowiącego załącznik do niniejszej </w:t>
      </w: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>uchwały.</w:t>
      </w:r>
    </w:p>
    <w:p w:rsidR="00F22276" w:rsidRPr="003815FE" w:rsidRDefault="00F22276" w:rsidP="003815FE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2276" w:rsidRPr="003815FE" w:rsidRDefault="006D4973" w:rsidP="003815FE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3815FE">
        <w:rPr>
          <w:rFonts w:ascii="Times New Roman" w:hAnsi="Times New Roman"/>
          <w:sz w:val="24"/>
          <w:szCs w:val="24"/>
        </w:rPr>
        <w:t>§ 4. Za miesiąc, o którym mowa w § 2 uważa się także 30 kolejno po</w:t>
      </w:r>
      <w:r w:rsidR="003815FE">
        <w:rPr>
          <w:rFonts w:ascii="Times New Roman" w:hAnsi="Times New Roman"/>
          <w:sz w:val="24"/>
          <w:szCs w:val="24"/>
        </w:rPr>
        <w:t xml:space="preserve"> </w:t>
      </w:r>
      <w:r w:rsidRPr="003815FE">
        <w:rPr>
          <w:rFonts w:ascii="Times New Roman" w:hAnsi="Times New Roman"/>
          <w:sz w:val="24"/>
          <w:szCs w:val="24"/>
        </w:rPr>
        <w:t xml:space="preserve">sobie następujących dni kalendarzowych.  </w:t>
      </w:r>
    </w:p>
    <w:p w:rsidR="00F22276" w:rsidRPr="003815FE" w:rsidRDefault="00F22276" w:rsidP="003815FE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2276" w:rsidRPr="003815FE" w:rsidRDefault="006D4973" w:rsidP="003815FE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3815FE">
        <w:rPr>
          <w:rFonts w:ascii="Times New Roman" w:hAnsi="Times New Roman"/>
          <w:sz w:val="24"/>
          <w:szCs w:val="24"/>
        </w:rPr>
        <w:t>§ 5. Przepisy uchwały nie mają zastosowania do podatników, którzy za miesiące wskazane w § 1 korzystają ze zwolnienia od podatku od nieruchomości na podstawie uchwały w sprawie zwolnienia od podatku od nieruchomości, podatników prowadzących działalność gospodarczą, których płynność finansowa uległa pogorszeniu w związku z ponoszeniem negatywnych konsekwencji ekonomicznych z powodu COVID-19.</w:t>
      </w:r>
    </w:p>
    <w:p w:rsidR="00F22276" w:rsidRPr="003815FE" w:rsidRDefault="00F22276" w:rsidP="003815FE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2276" w:rsidRPr="003815FE" w:rsidRDefault="006D4973" w:rsidP="003815FE">
      <w:pPr>
        <w:pStyle w:val="Bezodstpw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6. Wykonanie uchwały powierza się Prezydentowi Miasta Torunia.</w:t>
      </w:r>
    </w:p>
    <w:p w:rsidR="00F22276" w:rsidRPr="003815FE" w:rsidRDefault="00F22276" w:rsidP="003815FE">
      <w:pPr>
        <w:pStyle w:val="Bezodstpw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2276" w:rsidRPr="003815FE" w:rsidRDefault="006D4973" w:rsidP="003815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15FE">
        <w:rPr>
          <w:rFonts w:ascii="Times New Roman" w:eastAsia="Times New Roman" w:hAnsi="Times New Roman"/>
          <w:sz w:val="24"/>
          <w:szCs w:val="24"/>
          <w:lang w:eastAsia="pl-PL"/>
        </w:rPr>
        <w:t>§ 7. Uchwała wchodzi w życie po upływie 14 dni od dnia ogłoszenia w Dzienniku Urzędowym Województwa Kujawsko-Pomorskiego.</w:t>
      </w:r>
    </w:p>
    <w:p w:rsidR="00F22276" w:rsidRPr="00E70EB2" w:rsidRDefault="00F22276" w:rsidP="00E70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2276" w:rsidRPr="00E70EB2" w:rsidRDefault="00F22276" w:rsidP="00E70EB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15FE" w:rsidRPr="00E70EB2" w:rsidRDefault="003815FE" w:rsidP="00E70EB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15FE" w:rsidRPr="00E70EB2" w:rsidRDefault="003815FE" w:rsidP="00E70EB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0EB2" w:rsidRPr="00E70EB2" w:rsidRDefault="00E70EB2" w:rsidP="00E70EB2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E70EB2">
        <w:rPr>
          <w:rFonts w:ascii="Times New Roman" w:hAnsi="Times New Roman"/>
          <w:sz w:val="24"/>
          <w:szCs w:val="24"/>
        </w:rPr>
        <w:t>Przewodniczący</w:t>
      </w:r>
    </w:p>
    <w:p w:rsidR="00E70EB2" w:rsidRPr="00E70EB2" w:rsidRDefault="00E70EB2" w:rsidP="00E70EB2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E70EB2">
        <w:rPr>
          <w:rFonts w:ascii="Times New Roman" w:hAnsi="Times New Roman"/>
          <w:sz w:val="24"/>
          <w:szCs w:val="24"/>
        </w:rPr>
        <w:t>Rady Miasta Torunia</w:t>
      </w:r>
    </w:p>
    <w:p w:rsidR="00E70EB2" w:rsidRPr="00E70EB2" w:rsidRDefault="002545BC" w:rsidP="00E70EB2">
      <w:pPr>
        <w:spacing w:after="0" w:line="240" w:lineRule="auto"/>
        <w:ind w:firstLine="34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r w:rsidR="00E70EB2" w:rsidRPr="00E70EB2">
        <w:rPr>
          <w:rFonts w:ascii="Times New Roman" w:hAnsi="Times New Roman"/>
          <w:sz w:val="24"/>
          <w:szCs w:val="24"/>
        </w:rPr>
        <w:t>Marcin Czyżniewski</w:t>
      </w:r>
      <w:bookmarkStart w:id="0" w:name="_GoBack"/>
      <w:bookmarkEnd w:id="0"/>
    </w:p>
    <w:sectPr w:rsidR="00E70EB2" w:rsidRPr="00E70EB2" w:rsidSect="003815F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4E" w:rsidRDefault="00A7264E">
      <w:pPr>
        <w:spacing w:after="0" w:line="240" w:lineRule="auto"/>
      </w:pPr>
      <w:r>
        <w:separator/>
      </w:r>
    </w:p>
  </w:endnote>
  <w:endnote w:type="continuationSeparator" w:id="0">
    <w:p w:rsidR="00A7264E" w:rsidRDefault="00A7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4E" w:rsidRDefault="00A7264E">
      <w:r>
        <w:separator/>
      </w:r>
    </w:p>
  </w:footnote>
  <w:footnote w:type="continuationSeparator" w:id="0">
    <w:p w:rsidR="00A7264E" w:rsidRDefault="00A7264E">
      <w:r>
        <w:continuationSeparator/>
      </w:r>
    </w:p>
  </w:footnote>
  <w:footnote w:id="1">
    <w:p w:rsidR="00F22276" w:rsidRPr="003815FE" w:rsidRDefault="006D4973" w:rsidP="003815FE">
      <w:pPr>
        <w:pStyle w:val="Tekstprzypisudolnego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3815FE">
        <w:rPr>
          <w:rStyle w:val="Odwoanieprzypisudolnego"/>
          <w:rFonts w:ascii="Times New Roman" w:hAnsi="Times New Roman" w:cs="Times New Roman"/>
        </w:rPr>
        <w:footnoteRef/>
      </w:r>
      <w:r w:rsidRPr="003815FE">
        <w:rPr>
          <w:rStyle w:val="Odwoanieprzypisudolnego"/>
          <w:rFonts w:ascii="Times New Roman" w:hAnsi="Times New Roman" w:cs="Times New Roman"/>
        </w:rPr>
        <w:tab/>
      </w:r>
      <w:r w:rsidRPr="003815FE">
        <w:rPr>
          <w:rFonts w:ascii="Times New Roman" w:hAnsi="Times New Roman" w:cs="Times New Roman"/>
        </w:rPr>
        <w:t>Zmiany wymienionej ustawy zostały ogłoszone w Dz. U. z 2020r. poz. 1378.</w:t>
      </w:r>
    </w:p>
  </w:footnote>
  <w:footnote w:id="2">
    <w:p w:rsidR="003815FE" w:rsidRPr="003815FE" w:rsidRDefault="003815FE" w:rsidP="003815FE">
      <w:pPr>
        <w:pStyle w:val="Tekstprzypisudolnego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3815FE">
        <w:rPr>
          <w:rStyle w:val="Znakiprzypiswdolnych"/>
          <w:rFonts w:ascii="Times New Roman" w:hAnsi="Times New Roman" w:cs="Times New Roman"/>
          <w:vertAlign w:val="superscript"/>
        </w:rPr>
        <w:footnoteRef/>
      </w:r>
      <w:r w:rsidRPr="003815FE">
        <w:rPr>
          <w:rStyle w:val="Znakiprzypiswdolnych"/>
          <w:rFonts w:ascii="Times New Roman" w:hAnsi="Times New Roman" w:cs="Times New Roman"/>
        </w:rPr>
        <w:tab/>
      </w:r>
      <w:r w:rsidRPr="003815FE">
        <w:rPr>
          <w:rFonts w:ascii="Times New Roman" w:hAnsi="Times New Roman" w:cs="Times New Roman"/>
        </w:rPr>
        <w:t xml:space="preserve">Zmiany wymienionej ustawy zostały ogłoszone w Dz. U. z 2020 r. poz. 2112, </w:t>
      </w:r>
      <w:r w:rsidR="00140F2E">
        <w:rPr>
          <w:rFonts w:ascii="Times New Roman" w:hAnsi="Times New Roman" w:cs="Times New Roman"/>
        </w:rPr>
        <w:t xml:space="preserve">poz. 2113, </w:t>
      </w:r>
      <w:r w:rsidRPr="003815FE">
        <w:rPr>
          <w:rFonts w:ascii="Times New Roman" w:hAnsi="Times New Roman" w:cs="Times New Roman"/>
        </w:rPr>
        <w:t>poz. 2123, poz. 2157, poz. 2255, poz. 2275, poz. 2320, poz. 2327, poz. 2338, poz. 2361, poz. 2401 oraz z 2021 r. poz. 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6724"/>
    <w:multiLevelType w:val="multilevel"/>
    <w:tmpl w:val="4D7ACB02"/>
    <w:lvl w:ilvl="0">
      <w:start w:val="2"/>
      <w:numFmt w:val="upperLetter"/>
      <w:lvlText w:val="%1."/>
      <w:lvlJc w:val="left"/>
      <w:pPr>
        <w:ind w:left="78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E56A07"/>
    <w:multiLevelType w:val="multilevel"/>
    <w:tmpl w:val="A7DA07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A3170"/>
    <w:multiLevelType w:val="multilevel"/>
    <w:tmpl w:val="A008EF98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A7032"/>
    <w:multiLevelType w:val="multilevel"/>
    <w:tmpl w:val="FF3AE1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F20548E"/>
    <w:multiLevelType w:val="multilevel"/>
    <w:tmpl w:val="2676D6D4"/>
    <w:lvl w:ilvl="0">
      <w:start w:val="1"/>
      <w:numFmt w:val="decimal"/>
      <w:lvlText w:val="§ 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76"/>
    <w:rsid w:val="00052634"/>
    <w:rsid w:val="00140F2E"/>
    <w:rsid w:val="00153B4C"/>
    <w:rsid w:val="001E0C74"/>
    <w:rsid w:val="002545BC"/>
    <w:rsid w:val="003815FE"/>
    <w:rsid w:val="00650A78"/>
    <w:rsid w:val="006D4973"/>
    <w:rsid w:val="007D3073"/>
    <w:rsid w:val="007E6F89"/>
    <w:rsid w:val="00A7264E"/>
    <w:rsid w:val="00B8360E"/>
    <w:rsid w:val="00E70EB2"/>
    <w:rsid w:val="00EC1BCD"/>
    <w:rsid w:val="00EE5739"/>
    <w:rsid w:val="00F2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B201"/>
  <w15:docId w15:val="{86CD20FD-0909-474E-9D3A-354D4732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D3D"/>
    <w:pPr>
      <w:suppressAutoHyphens/>
      <w:spacing w:after="200" w:line="276" w:lineRule="auto"/>
    </w:pPr>
    <w:rPr>
      <w:rFonts w:cs="Times New Roman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qFormat/>
    <w:rsid w:val="001D6D3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D6D3D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xt-justify">
    <w:name w:val="text-justify"/>
    <w:basedOn w:val="Domylnaczcionkaakapitu"/>
    <w:qFormat/>
    <w:rsid w:val="001D6D3D"/>
  </w:style>
  <w:style w:type="character" w:styleId="Pogrubienie">
    <w:name w:val="Strong"/>
    <w:basedOn w:val="Domylnaczcionkaakapitu"/>
    <w:uiPriority w:val="22"/>
    <w:qFormat/>
    <w:rsid w:val="000B3DC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54C78"/>
    <w:rPr>
      <w:rFonts w:ascii="Segoe UI" w:eastAsia="Calibri" w:hAnsi="Segoe UI" w:cs="Segoe UI"/>
      <w:sz w:val="18"/>
      <w:szCs w:val="18"/>
    </w:rPr>
  </w:style>
  <w:style w:type="character" w:customStyle="1" w:styleId="Zakotwiczenieprzypisudolnego">
    <w:name w:val="Zakotwiczenie przypisu dolnego"/>
    <w:rsid w:val="00C81C61"/>
    <w:rPr>
      <w:vertAlign w:val="superscript"/>
    </w:rPr>
  </w:style>
  <w:style w:type="character" w:customStyle="1" w:styleId="Znakiprzypiswdolnych">
    <w:name w:val="Znaki przypisów dolnych"/>
    <w:qFormat/>
    <w:rsid w:val="00C81C61"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1D6D3D"/>
    <w:pPr>
      <w:suppressAutoHyphens/>
      <w:spacing w:line="240" w:lineRule="auto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1D6D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D6D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54C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western">
    <w:name w:val="western"/>
    <w:basedOn w:val="Normalny"/>
    <w:rsid w:val="003815FE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50A78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Stacjonarny (a.kuklinska)</dc:creator>
  <cp:lastModifiedBy>b.czerwonka</cp:lastModifiedBy>
  <cp:revision>2</cp:revision>
  <cp:lastPrinted>2021-01-22T09:07:00Z</cp:lastPrinted>
  <dcterms:created xsi:type="dcterms:W3CDTF">2021-01-25T10:12:00Z</dcterms:created>
  <dcterms:modified xsi:type="dcterms:W3CDTF">2021-01-25T10:12:00Z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