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8" w:rsidRPr="00624AF8" w:rsidRDefault="00624AF8" w:rsidP="00624AF8">
      <w:pPr>
        <w:pStyle w:val="western"/>
        <w:spacing w:before="0" w:beforeAutospacing="0" w:after="0" w:line="240" w:lineRule="auto"/>
        <w:jc w:val="center"/>
      </w:pPr>
      <w:r w:rsidRPr="00624AF8">
        <w:t>UCHWAŁA NR 553/21</w:t>
      </w:r>
    </w:p>
    <w:p w:rsidR="00624AF8" w:rsidRPr="00624AF8" w:rsidRDefault="00624AF8" w:rsidP="00624AF8">
      <w:pPr>
        <w:pStyle w:val="western"/>
        <w:spacing w:before="0" w:beforeAutospacing="0" w:after="0" w:line="240" w:lineRule="auto"/>
        <w:jc w:val="center"/>
      </w:pPr>
      <w:r w:rsidRPr="00624AF8">
        <w:t>RADY MIASTA TORUNIA</w:t>
      </w:r>
    </w:p>
    <w:p w:rsidR="00624AF8" w:rsidRPr="00624AF8" w:rsidRDefault="00624AF8" w:rsidP="00624AF8">
      <w:pPr>
        <w:pStyle w:val="western"/>
        <w:spacing w:before="0" w:beforeAutospacing="0" w:after="0" w:line="240" w:lineRule="auto"/>
        <w:jc w:val="center"/>
      </w:pPr>
      <w:r w:rsidRPr="00624AF8">
        <w:t>z dnia 21 stycznia 2021 r.</w:t>
      </w:r>
    </w:p>
    <w:p w:rsidR="00E506D1" w:rsidRPr="00624AF8" w:rsidRDefault="00E506D1" w:rsidP="00624AF8">
      <w:pPr>
        <w:rPr>
          <w:rFonts w:ascii="Times New Roman" w:hAnsi="Times New Roman"/>
          <w:color w:val="000000"/>
          <w:szCs w:val="24"/>
        </w:rPr>
      </w:pPr>
    </w:p>
    <w:p w:rsidR="00E500E3" w:rsidRPr="00624AF8" w:rsidRDefault="00E500E3" w:rsidP="00624AF8">
      <w:pPr>
        <w:pStyle w:val="Tekstpodstawowy2"/>
        <w:rPr>
          <w:rFonts w:ascii="Times New Roman" w:hAnsi="Times New Roman"/>
          <w:iCs/>
          <w:szCs w:val="24"/>
        </w:rPr>
      </w:pPr>
      <w:r w:rsidRPr="00624AF8">
        <w:rPr>
          <w:rFonts w:ascii="Times New Roman" w:hAnsi="Times New Roman"/>
          <w:szCs w:val="24"/>
        </w:rPr>
        <w:t xml:space="preserve">w sprawie przystąpienia do sporządzenia miejscowego planu zagospodarowania przestrzennego </w:t>
      </w:r>
      <w:r w:rsidR="00F00F3D" w:rsidRPr="00624AF8">
        <w:rPr>
          <w:rFonts w:ascii="Times New Roman" w:hAnsi="Times New Roman"/>
          <w:iCs/>
          <w:szCs w:val="24"/>
        </w:rPr>
        <w:t>dla teren</w:t>
      </w:r>
      <w:r w:rsidR="004B3688" w:rsidRPr="00624AF8">
        <w:rPr>
          <w:rFonts w:ascii="Times New Roman" w:hAnsi="Times New Roman"/>
          <w:iCs/>
          <w:szCs w:val="24"/>
        </w:rPr>
        <w:t xml:space="preserve">u położonego </w:t>
      </w:r>
      <w:r w:rsidR="00F00F3D" w:rsidRPr="00624AF8">
        <w:rPr>
          <w:rFonts w:ascii="Times New Roman" w:hAnsi="Times New Roman"/>
          <w:iCs/>
          <w:szCs w:val="24"/>
        </w:rPr>
        <w:t>w rejonie ulic</w:t>
      </w:r>
      <w:r w:rsidR="009F323B" w:rsidRPr="00624AF8">
        <w:rPr>
          <w:rFonts w:ascii="Times New Roman" w:hAnsi="Times New Roman"/>
          <w:iCs/>
          <w:szCs w:val="24"/>
        </w:rPr>
        <w:t>:</w:t>
      </w:r>
      <w:r w:rsidR="004B3688" w:rsidRPr="00624AF8">
        <w:rPr>
          <w:rFonts w:ascii="Times New Roman" w:hAnsi="Times New Roman"/>
          <w:iCs/>
          <w:szCs w:val="24"/>
        </w:rPr>
        <w:t xml:space="preserve"> </w:t>
      </w:r>
      <w:r w:rsidR="00F07E48" w:rsidRPr="00624AF8">
        <w:rPr>
          <w:rFonts w:ascii="Times New Roman" w:hAnsi="Times New Roman"/>
          <w:iCs/>
          <w:szCs w:val="24"/>
        </w:rPr>
        <w:t>św. Jana Bosko</w:t>
      </w:r>
      <w:r w:rsidR="009024E8" w:rsidRPr="00624AF8">
        <w:rPr>
          <w:rFonts w:ascii="Times New Roman" w:hAnsi="Times New Roman"/>
          <w:iCs/>
          <w:szCs w:val="24"/>
        </w:rPr>
        <w:t>, Szosa Chełmińska</w:t>
      </w:r>
      <w:r w:rsidR="00980350" w:rsidRPr="00624AF8">
        <w:rPr>
          <w:rFonts w:ascii="Times New Roman" w:hAnsi="Times New Roman"/>
          <w:iCs/>
          <w:szCs w:val="24"/>
        </w:rPr>
        <w:t xml:space="preserve"> </w:t>
      </w:r>
      <w:r w:rsidR="00624AF8">
        <w:rPr>
          <w:rFonts w:ascii="Times New Roman" w:hAnsi="Times New Roman"/>
          <w:iCs/>
          <w:szCs w:val="24"/>
        </w:rPr>
        <w:t>i </w:t>
      </w:r>
      <w:r w:rsidR="00F07E48" w:rsidRPr="00624AF8">
        <w:rPr>
          <w:rFonts w:ascii="Times New Roman" w:hAnsi="Times New Roman"/>
          <w:iCs/>
          <w:szCs w:val="24"/>
        </w:rPr>
        <w:t xml:space="preserve">Ugory </w:t>
      </w:r>
      <w:r w:rsidR="00866844" w:rsidRPr="00624AF8">
        <w:rPr>
          <w:rFonts w:ascii="Times New Roman" w:hAnsi="Times New Roman"/>
          <w:szCs w:val="24"/>
        </w:rPr>
        <w:t>w Toruniu.</w:t>
      </w:r>
    </w:p>
    <w:p w:rsidR="00D07B06" w:rsidRPr="00624AF8" w:rsidRDefault="00D07B06" w:rsidP="00624AF8">
      <w:pPr>
        <w:jc w:val="both"/>
        <w:rPr>
          <w:rFonts w:ascii="Times New Roman" w:hAnsi="Times New Roman"/>
          <w:color w:val="000000"/>
          <w:szCs w:val="24"/>
        </w:rPr>
      </w:pPr>
    </w:p>
    <w:p w:rsidR="00E500E3" w:rsidRPr="00624AF8" w:rsidRDefault="00E500E3" w:rsidP="00624AF8">
      <w:pPr>
        <w:pStyle w:val="Tekstpodstawowy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  <w:r w:rsidRPr="00624AF8">
        <w:rPr>
          <w:rFonts w:ascii="Times New Roman" w:hAnsi="Times New Roman"/>
          <w:b w:val="0"/>
          <w:bCs w:val="0"/>
          <w:sz w:val="24"/>
          <w:szCs w:val="24"/>
        </w:rPr>
        <w:t>Na podstawie art. 14 ust. 1 i 4 ustawy z dnia 27 marca 2003</w:t>
      </w:r>
      <w:r w:rsidR="004B3688" w:rsidRPr="00624AF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24AF8">
        <w:rPr>
          <w:rFonts w:ascii="Times New Roman" w:hAnsi="Times New Roman"/>
          <w:b w:val="0"/>
          <w:bCs w:val="0"/>
          <w:sz w:val="24"/>
          <w:szCs w:val="24"/>
        </w:rPr>
        <w:t>r. o planowaniu i</w:t>
      </w:r>
      <w:r w:rsidR="0012407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24AF8">
        <w:rPr>
          <w:rFonts w:ascii="Times New Roman" w:hAnsi="Times New Roman"/>
          <w:b w:val="0"/>
          <w:bCs w:val="0"/>
          <w:sz w:val="24"/>
          <w:szCs w:val="24"/>
        </w:rPr>
        <w:t xml:space="preserve">zagospodarowaniu przestrzennym </w:t>
      </w:r>
      <w:r w:rsidR="00980350" w:rsidRPr="00624AF8">
        <w:rPr>
          <w:rFonts w:ascii="Times New Roman" w:hAnsi="Times New Roman"/>
          <w:b w:val="0"/>
          <w:bCs w:val="0"/>
          <w:sz w:val="24"/>
          <w:szCs w:val="24"/>
        </w:rPr>
        <w:t>(Dz.</w:t>
      </w:r>
      <w:r w:rsidR="00624AF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0350" w:rsidRPr="00624AF8">
        <w:rPr>
          <w:rFonts w:ascii="Times New Roman" w:hAnsi="Times New Roman"/>
          <w:b w:val="0"/>
          <w:bCs w:val="0"/>
          <w:sz w:val="24"/>
          <w:szCs w:val="24"/>
        </w:rPr>
        <w:t>U. z 20</w:t>
      </w:r>
      <w:r w:rsidR="009024E8" w:rsidRPr="00624AF8">
        <w:rPr>
          <w:rFonts w:ascii="Times New Roman" w:hAnsi="Times New Roman"/>
          <w:b w:val="0"/>
          <w:bCs w:val="0"/>
          <w:sz w:val="24"/>
          <w:szCs w:val="24"/>
        </w:rPr>
        <w:t>20</w:t>
      </w:r>
      <w:r w:rsidR="00980350" w:rsidRPr="00624AF8">
        <w:rPr>
          <w:rFonts w:ascii="Times New Roman" w:hAnsi="Times New Roman"/>
          <w:b w:val="0"/>
          <w:bCs w:val="0"/>
          <w:sz w:val="24"/>
          <w:szCs w:val="24"/>
        </w:rPr>
        <w:t> r. poz.</w:t>
      </w:r>
      <w:r w:rsidR="00624AF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024E8" w:rsidRPr="00624AF8">
        <w:rPr>
          <w:rFonts w:ascii="Times New Roman" w:hAnsi="Times New Roman"/>
          <w:b w:val="0"/>
          <w:bCs w:val="0"/>
          <w:sz w:val="24"/>
          <w:szCs w:val="24"/>
        </w:rPr>
        <w:t>293</w:t>
      </w:r>
      <w:r w:rsidR="004B3688" w:rsidRPr="00624AF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0350" w:rsidRPr="00624AF8">
        <w:rPr>
          <w:rFonts w:ascii="Times New Roman" w:hAnsi="Times New Roman"/>
          <w:b w:val="0"/>
          <w:bCs w:val="0"/>
          <w:sz w:val="24"/>
          <w:szCs w:val="24"/>
        </w:rPr>
        <w:t xml:space="preserve">z </w:t>
      </w:r>
      <w:proofErr w:type="spellStart"/>
      <w:r w:rsidR="00694F10">
        <w:rPr>
          <w:rFonts w:ascii="Times New Roman" w:hAnsi="Times New Roman"/>
          <w:b w:val="0"/>
          <w:bCs w:val="0"/>
          <w:sz w:val="24"/>
          <w:szCs w:val="24"/>
        </w:rPr>
        <w:t>późn</w:t>
      </w:r>
      <w:proofErr w:type="spellEnd"/>
      <w:r w:rsidR="00694F10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980350" w:rsidRPr="00624AF8">
        <w:rPr>
          <w:rFonts w:ascii="Times New Roman" w:hAnsi="Times New Roman"/>
          <w:b w:val="0"/>
          <w:bCs w:val="0"/>
          <w:sz w:val="24"/>
          <w:szCs w:val="24"/>
        </w:rPr>
        <w:t>zm.</w:t>
      </w:r>
      <w:r w:rsidR="00624AF8">
        <w:rPr>
          <w:rStyle w:val="Odwoanieprzypisudolnego"/>
          <w:rFonts w:ascii="Times New Roman" w:hAnsi="Times New Roman"/>
          <w:b w:val="0"/>
          <w:bCs w:val="0"/>
          <w:sz w:val="24"/>
          <w:szCs w:val="24"/>
        </w:rPr>
        <w:footnoteReference w:id="1"/>
      </w:r>
      <w:r w:rsidR="006E171A" w:rsidRPr="00624AF8">
        <w:rPr>
          <w:rFonts w:ascii="Times New Roman" w:hAnsi="Times New Roman"/>
          <w:b w:val="0"/>
          <w:sz w:val="24"/>
          <w:szCs w:val="24"/>
        </w:rPr>
        <w:t xml:space="preserve">) </w:t>
      </w:r>
      <w:r w:rsidR="00624AF8">
        <w:rPr>
          <w:rFonts w:ascii="Times New Roman" w:hAnsi="Times New Roman"/>
          <w:b w:val="0"/>
          <w:bCs w:val="0"/>
          <w:sz w:val="24"/>
          <w:szCs w:val="24"/>
        </w:rPr>
        <w:t>uchwala się, co</w:t>
      </w:r>
      <w:r w:rsidR="0012407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24AF8">
        <w:rPr>
          <w:rFonts w:ascii="Times New Roman" w:hAnsi="Times New Roman"/>
          <w:b w:val="0"/>
          <w:bCs w:val="0"/>
          <w:sz w:val="24"/>
          <w:szCs w:val="24"/>
        </w:rPr>
        <w:t>następuje:</w:t>
      </w:r>
    </w:p>
    <w:p w:rsidR="00E500E3" w:rsidRPr="00624AF8" w:rsidRDefault="00E500E3" w:rsidP="00624AF8">
      <w:pPr>
        <w:ind w:firstLine="340"/>
        <w:jc w:val="both"/>
        <w:rPr>
          <w:rFonts w:ascii="Times New Roman" w:hAnsi="Times New Roman"/>
          <w:bCs/>
          <w:color w:val="000000"/>
          <w:szCs w:val="24"/>
        </w:rPr>
      </w:pPr>
    </w:p>
    <w:p w:rsidR="00FD25F7" w:rsidRPr="00624AF8" w:rsidRDefault="00FD25F7" w:rsidP="00624AF8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624AF8">
        <w:rPr>
          <w:rFonts w:ascii="Times New Roman" w:hAnsi="Times New Roman"/>
          <w:bCs/>
          <w:color w:val="000000"/>
          <w:szCs w:val="24"/>
        </w:rPr>
        <w:t>§ 1.</w:t>
      </w:r>
      <w:r w:rsidR="00624AF8">
        <w:rPr>
          <w:rFonts w:ascii="Times New Roman" w:hAnsi="Times New Roman"/>
          <w:bCs/>
          <w:color w:val="000000"/>
          <w:szCs w:val="24"/>
        </w:rPr>
        <w:t xml:space="preserve"> </w:t>
      </w:r>
      <w:r w:rsidRPr="00624AF8">
        <w:rPr>
          <w:rFonts w:ascii="Times New Roman" w:hAnsi="Times New Roman"/>
          <w:bCs/>
          <w:color w:val="000000"/>
          <w:szCs w:val="24"/>
        </w:rPr>
        <w:t xml:space="preserve">1. Przystępuje się do sporządzenia miejscowego planu zagospodarowania przestrzennego dla terenu położonego w rejonie ulic: </w:t>
      </w:r>
      <w:r w:rsidR="00B473EA" w:rsidRPr="00624AF8">
        <w:rPr>
          <w:rFonts w:ascii="Times New Roman" w:hAnsi="Times New Roman"/>
          <w:bCs/>
          <w:color w:val="000000"/>
          <w:szCs w:val="24"/>
        </w:rPr>
        <w:t>św.</w:t>
      </w:r>
      <w:r w:rsidR="00624AF8">
        <w:rPr>
          <w:rFonts w:ascii="Times New Roman" w:hAnsi="Times New Roman"/>
          <w:bCs/>
          <w:color w:val="000000"/>
          <w:szCs w:val="24"/>
        </w:rPr>
        <w:t xml:space="preserve"> Jana Bosko, Szosa Chełmińska i </w:t>
      </w:r>
      <w:r w:rsidR="00B473EA" w:rsidRPr="00624AF8">
        <w:rPr>
          <w:rFonts w:ascii="Times New Roman" w:hAnsi="Times New Roman"/>
          <w:bCs/>
          <w:color w:val="000000"/>
          <w:szCs w:val="24"/>
        </w:rPr>
        <w:t>Ugory w Toruniu</w:t>
      </w:r>
      <w:r w:rsidRPr="00624AF8">
        <w:rPr>
          <w:rFonts w:ascii="Times New Roman" w:hAnsi="Times New Roman"/>
          <w:bCs/>
          <w:color w:val="000000"/>
          <w:szCs w:val="24"/>
        </w:rPr>
        <w:t>,  zwanego dalej planem.</w:t>
      </w:r>
    </w:p>
    <w:p w:rsidR="00FD25F7" w:rsidRPr="00624AF8" w:rsidRDefault="00FD25F7" w:rsidP="00624AF8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624AF8">
        <w:rPr>
          <w:rFonts w:ascii="Times New Roman" w:hAnsi="Times New Roman"/>
          <w:bCs/>
          <w:color w:val="000000"/>
          <w:szCs w:val="24"/>
        </w:rPr>
        <w:t xml:space="preserve">2. Plan, o którym mowa w ust. 1, stanowi zmianę: </w:t>
      </w:r>
    </w:p>
    <w:p w:rsidR="00FD25F7" w:rsidRPr="00624AF8" w:rsidRDefault="00FD25F7" w:rsidP="00624AF8">
      <w:pPr>
        <w:numPr>
          <w:ilvl w:val="0"/>
          <w:numId w:val="18"/>
        </w:numPr>
        <w:ind w:left="567" w:hanging="425"/>
        <w:jc w:val="both"/>
        <w:rPr>
          <w:rFonts w:ascii="Times New Roman" w:hAnsi="Times New Roman"/>
          <w:bCs/>
          <w:color w:val="000000"/>
          <w:szCs w:val="24"/>
        </w:rPr>
      </w:pPr>
      <w:r w:rsidRPr="00624AF8">
        <w:rPr>
          <w:rFonts w:ascii="Times New Roman" w:hAnsi="Times New Roman"/>
          <w:bCs/>
          <w:color w:val="000000"/>
          <w:szCs w:val="24"/>
        </w:rPr>
        <w:t xml:space="preserve">miejscowego planu zagospodarowania przestrzennego osiedla „Ugory” w Toruniu – uchwała RMT nr 806/98 z dnia 17 czerwca 1998 r. - (Dz. Urz. Województwa Toruńskiego Nr 24, poz. 163 z 25 sierpnia 1998 r.); </w:t>
      </w:r>
    </w:p>
    <w:p w:rsidR="00FD25F7" w:rsidRPr="00624AF8" w:rsidRDefault="00F81BA7" w:rsidP="00624AF8">
      <w:pPr>
        <w:numPr>
          <w:ilvl w:val="0"/>
          <w:numId w:val="18"/>
        </w:numPr>
        <w:ind w:left="567" w:hanging="425"/>
        <w:jc w:val="both"/>
        <w:rPr>
          <w:rFonts w:ascii="Times New Roman" w:hAnsi="Times New Roman"/>
          <w:bCs/>
          <w:color w:val="000000"/>
          <w:szCs w:val="24"/>
        </w:rPr>
      </w:pPr>
      <w:r w:rsidRPr="00624AF8">
        <w:rPr>
          <w:rFonts w:ascii="Times New Roman" w:hAnsi="Times New Roman"/>
          <w:bCs/>
          <w:color w:val="000000"/>
          <w:szCs w:val="24"/>
        </w:rPr>
        <w:t xml:space="preserve">zmiany </w:t>
      </w:r>
      <w:r w:rsidR="00FD25F7" w:rsidRPr="00624AF8">
        <w:rPr>
          <w:rFonts w:ascii="Times New Roman" w:hAnsi="Times New Roman"/>
          <w:bCs/>
          <w:color w:val="000000"/>
          <w:szCs w:val="24"/>
        </w:rPr>
        <w:t>miejscowego planu zagospodarowania p</w:t>
      </w:r>
      <w:r w:rsidR="00624AF8">
        <w:rPr>
          <w:rFonts w:ascii="Times New Roman" w:hAnsi="Times New Roman"/>
          <w:bCs/>
          <w:color w:val="000000"/>
          <w:szCs w:val="24"/>
        </w:rPr>
        <w:t>rzestrzennego osiedla „Ugory” w </w:t>
      </w:r>
      <w:r w:rsidR="00FD25F7" w:rsidRPr="00624AF8">
        <w:rPr>
          <w:rFonts w:ascii="Times New Roman" w:hAnsi="Times New Roman"/>
          <w:bCs/>
          <w:color w:val="000000"/>
          <w:szCs w:val="24"/>
        </w:rPr>
        <w:t>Toruniu – uchwała RMT nr 239/03 z dnia 30 października 2003 r. - (Dz. Urz. Województwa Kujawsko-Pomorskiego Nr 8, poz. 84 z 5 luteg</w:t>
      </w:r>
      <w:r w:rsidR="00624AF8">
        <w:rPr>
          <w:rFonts w:ascii="Times New Roman" w:hAnsi="Times New Roman"/>
          <w:bCs/>
          <w:color w:val="000000"/>
          <w:szCs w:val="24"/>
        </w:rPr>
        <w:t>o 2004 r.);</w:t>
      </w:r>
    </w:p>
    <w:p w:rsidR="009024E8" w:rsidRPr="00065097" w:rsidRDefault="009024E8" w:rsidP="00624AF8">
      <w:pPr>
        <w:numPr>
          <w:ilvl w:val="0"/>
          <w:numId w:val="18"/>
        </w:numPr>
        <w:ind w:left="567" w:hanging="425"/>
        <w:jc w:val="both"/>
        <w:rPr>
          <w:rFonts w:ascii="Times New Roman" w:hAnsi="Times New Roman"/>
          <w:bCs/>
          <w:color w:val="auto"/>
          <w:szCs w:val="24"/>
        </w:rPr>
      </w:pPr>
      <w:r w:rsidRPr="00065097">
        <w:rPr>
          <w:rFonts w:ascii="Times New Roman" w:hAnsi="Times New Roman"/>
          <w:bCs/>
          <w:color w:val="auto"/>
          <w:szCs w:val="24"/>
        </w:rPr>
        <w:t>miejscow</w:t>
      </w:r>
      <w:r w:rsidR="00B773FB" w:rsidRPr="00065097">
        <w:rPr>
          <w:rFonts w:ascii="Times New Roman" w:hAnsi="Times New Roman"/>
          <w:bCs/>
          <w:color w:val="auto"/>
          <w:szCs w:val="24"/>
        </w:rPr>
        <w:t>ego</w:t>
      </w:r>
      <w:r w:rsidRPr="00065097">
        <w:rPr>
          <w:rFonts w:ascii="Times New Roman" w:hAnsi="Times New Roman"/>
          <w:bCs/>
          <w:color w:val="auto"/>
          <w:szCs w:val="24"/>
        </w:rPr>
        <w:t xml:space="preserve"> plan</w:t>
      </w:r>
      <w:r w:rsidR="0002321B" w:rsidRPr="00065097">
        <w:rPr>
          <w:rFonts w:ascii="Times New Roman" w:hAnsi="Times New Roman"/>
          <w:bCs/>
          <w:color w:val="auto"/>
          <w:szCs w:val="24"/>
        </w:rPr>
        <w:t>u</w:t>
      </w:r>
      <w:r w:rsidRPr="00065097">
        <w:rPr>
          <w:rFonts w:ascii="Times New Roman" w:hAnsi="Times New Roman"/>
          <w:bCs/>
          <w:color w:val="auto"/>
          <w:szCs w:val="24"/>
        </w:rPr>
        <w:t xml:space="preserve"> zagospodarowania przestrzennego zachodniej części osiedla „Ugory” w Toruniu – uchwała nr 240/03 Rady Miasta Torunia z dnia 30 października 2003 r. - (Dz. Urz. Województwa Kujawsko-Pomorskiego Nr 8 poz. 85 z dnia 5 lutego 2004 r.)</w:t>
      </w:r>
      <w:r w:rsidR="00624AF8" w:rsidRPr="00065097">
        <w:rPr>
          <w:rFonts w:ascii="Times New Roman" w:hAnsi="Times New Roman"/>
          <w:bCs/>
          <w:color w:val="auto"/>
          <w:szCs w:val="24"/>
        </w:rPr>
        <w:t>.</w:t>
      </w:r>
    </w:p>
    <w:p w:rsidR="009024E8" w:rsidRPr="00065097" w:rsidRDefault="009024E8" w:rsidP="00624AF8">
      <w:pPr>
        <w:ind w:left="567" w:hanging="284"/>
        <w:jc w:val="both"/>
        <w:rPr>
          <w:rFonts w:ascii="Times New Roman" w:hAnsi="Times New Roman"/>
          <w:bCs/>
          <w:color w:val="auto"/>
          <w:szCs w:val="24"/>
        </w:rPr>
      </w:pPr>
    </w:p>
    <w:p w:rsidR="006E171A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065097">
        <w:rPr>
          <w:rFonts w:ascii="Times New Roman" w:hAnsi="Times New Roman"/>
          <w:bCs/>
          <w:color w:val="auto"/>
          <w:szCs w:val="24"/>
        </w:rPr>
        <w:sym w:font="Goudy Old Style CE ATT" w:char="00A7"/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bCs/>
          <w:color w:val="auto"/>
          <w:szCs w:val="24"/>
        </w:rPr>
        <w:t>2.</w:t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color w:val="auto"/>
          <w:szCs w:val="24"/>
        </w:rPr>
        <w:t xml:space="preserve">Granice obszaru objętego planem, o którym mowa w </w:t>
      </w:r>
      <w:r w:rsidRPr="00065097">
        <w:rPr>
          <w:rFonts w:ascii="Times New Roman" w:hAnsi="Times New Roman"/>
          <w:color w:val="auto"/>
          <w:szCs w:val="24"/>
        </w:rPr>
        <w:sym w:font="Goudy Old Style CE ATT" w:char="00A7"/>
      </w:r>
      <w:r w:rsidR="00624AF8" w:rsidRPr="00065097">
        <w:rPr>
          <w:rFonts w:ascii="Times New Roman" w:hAnsi="Times New Roman"/>
          <w:color w:val="auto"/>
          <w:szCs w:val="24"/>
        </w:rPr>
        <w:t xml:space="preserve"> </w:t>
      </w:r>
      <w:r w:rsidRPr="00065097">
        <w:rPr>
          <w:rFonts w:ascii="Times New Roman" w:hAnsi="Times New Roman"/>
          <w:color w:val="auto"/>
          <w:szCs w:val="24"/>
        </w:rPr>
        <w:t>1</w:t>
      </w:r>
      <w:r w:rsidR="0091514E" w:rsidRPr="00065097">
        <w:rPr>
          <w:rFonts w:ascii="Times New Roman" w:hAnsi="Times New Roman"/>
          <w:color w:val="auto"/>
          <w:szCs w:val="24"/>
        </w:rPr>
        <w:t xml:space="preserve"> ust.</w:t>
      </w:r>
      <w:r w:rsidR="00047366" w:rsidRPr="00065097">
        <w:rPr>
          <w:rFonts w:ascii="Times New Roman" w:hAnsi="Times New Roman"/>
          <w:color w:val="auto"/>
          <w:szCs w:val="24"/>
        </w:rPr>
        <w:t xml:space="preserve"> </w:t>
      </w:r>
      <w:r w:rsidR="0091514E" w:rsidRPr="00065097">
        <w:rPr>
          <w:rFonts w:ascii="Times New Roman" w:hAnsi="Times New Roman"/>
          <w:color w:val="auto"/>
          <w:szCs w:val="24"/>
        </w:rPr>
        <w:t>1</w:t>
      </w:r>
      <w:r w:rsidRPr="00065097">
        <w:rPr>
          <w:rFonts w:ascii="Times New Roman" w:hAnsi="Times New Roman"/>
          <w:color w:val="auto"/>
          <w:szCs w:val="24"/>
        </w:rPr>
        <w:t>, określono na mapie stanowiącej załącznik graficzny do niniejszej uchwały.</w:t>
      </w:r>
    </w:p>
    <w:p w:rsidR="006E171A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6E171A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065097">
        <w:rPr>
          <w:rFonts w:ascii="Times New Roman" w:hAnsi="Times New Roman"/>
          <w:bCs/>
          <w:color w:val="auto"/>
          <w:szCs w:val="24"/>
        </w:rPr>
        <w:sym w:font="Goudy Old Style CE ATT" w:char="00A7"/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bCs/>
          <w:color w:val="auto"/>
          <w:szCs w:val="24"/>
        </w:rPr>
        <w:t>3.</w:t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color w:val="auto"/>
          <w:szCs w:val="24"/>
        </w:rPr>
        <w:t xml:space="preserve">Dopuszcza się opracowanie i uchwalanie planu oddzielnie dla części obszaru objętego planem, o którym mowa w </w:t>
      </w:r>
      <w:r w:rsidRPr="00065097">
        <w:rPr>
          <w:rFonts w:ascii="Times New Roman" w:hAnsi="Times New Roman"/>
          <w:color w:val="auto"/>
          <w:szCs w:val="24"/>
        </w:rPr>
        <w:sym w:font="Goudy Old Style CE ATT" w:char="00A7"/>
      </w:r>
      <w:r w:rsidRPr="00065097">
        <w:rPr>
          <w:rFonts w:ascii="Times New Roman" w:hAnsi="Times New Roman"/>
          <w:color w:val="auto"/>
          <w:szCs w:val="24"/>
        </w:rPr>
        <w:t xml:space="preserve"> 1</w:t>
      </w:r>
      <w:r w:rsidR="0091514E" w:rsidRPr="00065097">
        <w:rPr>
          <w:rFonts w:ascii="Times New Roman" w:hAnsi="Times New Roman"/>
          <w:color w:val="auto"/>
          <w:szCs w:val="24"/>
        </w:rPr>
        <w:t xml:space="preserve"> ust. 1</w:t>
      </w:r>
      <w:r w:rsidRPr="00065097">
        <w:rPr>
          <w:rFonts w:ascii="Times New Roman" w:hAnsi="Times New Roman"/>
          <w:color w:val="auto"/>
          <w:szCs w:val="24"/>
        </w:rPr>
        <w:t>.</w:t>
      </w:r>
    </w:p>
    <w:p w:rsidR="006E171A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3844BD" w:rsidRPr="00065097" w:rsidRDefault="003844BD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065097">
        <w:rPr>
          <w:rFonts w:ascii="Times New Roman" w:hAnsi="Times New Roman"/>
          <w:bCs/>
          <w:color w:val="auto"/>
          <w:szCs w:val="24"/>
        </w:rPr>
        <w:sym w:font="Goudy Old Style CE ATT" w:char="00A7"/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bCs/>
          <w:color w:val="auto"/>
          <w:szCs w:val="24"/>
        </w:rPr>
        <w:t>4.</w:t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color w:val="auto"/>
          <w:szCs w:val="24"/>
        </w:rPr>
        <w:t xml:space="preserve">Uchyla się uchwałę </w:t>
      </w:r>
      <w:r w:rsidR="00624AF8" w:rsidRPr="00065097">
        <w:rPr>
          <w:rFonts w:ascii="Times New Roman" w:hAnsi="Times New Roman"/>
          <w:color w:val="auto"/>
          <w:szCs w:val="24"/>
        </w:rPr>
        <w:t>n</w:t>
      </w:r>
      <w:r w:rsidRPr="00065097">
        <w:rPr>
          <w:rFonts w:ascii="Times New Roman" w:hAnsi="Times New Roman"/>
          <w:color w:val="auto"/>
          <w:szCs w:val="24"/>
        </w:rPr>
        <w:t>r 928/18 z dnia 27 września 2018 r. w sprawie przystąpienia do sporządzenia miejscowego planu zagospodarowania przestr</w:t>
      </w:r>
      <w:r w:rsidR="00EF401A">
        <w:rPr>
          <w:rFonts w:ascii="Times New Roman" w:hAnsi="Times New Roman"/>
          <w:color w:val="auto"/>
          <w:szCs w:val="24"/>
        </w:rPr>
        <w:t>zennego dla terenu położonego w </w:t>
      </w:r>
      <w:r w:rsidRPr="00065097">
        <w:rPr>
          <w:rFonts w:ascii="Times New Roman" w:hAnsi="Times New Roman"/>
          <w:color w:val="auto"/>
          <w:szCs w:val="24"/>
        </w:rPr>
        <w:t>rejonie ulic: św. Jana Bosko i Ugory w Toruniu.</w:t>
      </w:r>
    </w:p>
    <w:p w:rsidR="003844BD" w:rsidRPr="00065097" w:rsidRDefault="003844BD" w:rsidP="00624AF8">
      <w:pPr>
        <w:ind w:firstLine="567"/>
        <w:jc w:val="both"/>
        <w:rPr>
          <w:rFonts w:ascii="Times New Roman" w:hAnsi="Times New Roman"/>
          <w:bCs/>
          <w:color w:val="auto"/>
          <w:szCs w:val="24"/>
        </w:rPr>
      </w:pPr>
    </w:p>
    <w:p w:rsidR="006E171A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065097">
        <w:rPr>
          <w:rFonts w:ascii="Times New Roman" w:hAnsi="Times New Roman"/>
          <w:bCs/>
          <w:color w:val="auto"/>
          <w:szCs w:val="24"/>
        </w:rPr>
        <w:sym w:font="Goudy Old Style CE ATT" w:char="00A7"/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="003844BD" w:rsidRPr="00065097">
        <w:rPr>
          <w:rFonts w:ascii="Times New Roman" w:hAnsi="Times New Roman"/>
          <w:bCs/>
          <w:color w:val="auto"/>
          <w:szCs w:val="24"/>
        </w:rPr>
        <w:t>5</w:t>
      </w:r>
      <w:r w:rsidRPr="00065097">
        <w:rPr>
          <w:rFonts w:ascii="Times New Roman" w:hAnsi="Times New Roman"/>
          <w:bCs/>
          <w:color w:val="auto"/>
          <w:szCs w:val="24"/>
        </w:rPr>
        <w:t>.</w:t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Pr="00065097">
        <w:rPr>
          <w:rFonts w:ascii="Times New Roman" w:hAnsi="Times New Roman"/>
          <w:color w:val="auto"/>
          <w:szCs w:val="24"/>
        </w:rPr>
        <w:t>Wykonanie uchwały powierza się Prezydentowi Miasta Torunia.</w:t>
      </w:r>
    </w:p>
    <w:p w:rsidR="006E171A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E500E3" w:rsidRPr="00065097" w:rsidRDefault="006E171A" w:rsidP="00624AF8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065097">
        <w:rPr>
          <w:rFonts w:ascii="Times New Roman" w:hAnsi="Times New Roman"/>
          <w:bCs/>
          <w:color w:val="auto"/>
          <w:szCs w:val="24"/>
        </w:rPr>
        <w:sym w:font="Goudy Old Style CE ATT" w:char="00A7"/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 </w:t>
      </w:r>
      <w:r w:rsidR="003844BD" w:rsidRPr="00065097">
        <w:rPr>
          <w:rFonts w:ascii="Times New Roman" w:hAnsi="Times New Roman"/>
          <w:bCs/>
          <w:color w:val="auto"/>
          <w:szCs w:val="24"/>
        </w:rPr>
        <w:t>6</w:t>
      </w:r>
      <w:r w:rsidR="00624AF8" w:rsidRPr="00065097">
        <w:rPr>
          <w:rFonts w:ascii="Times New Roman" w:hAnsi="Times New Roman"/>
          <w:bCs/>
          <w:color w:val="auto"/>
          <w:szCs w:val="24"/>
        </w:rPr>
        <w:t xml:space="preserve">. </w:t>
      </w:r>
      <w:r w:rsidRPr="00065097">
        <w:rPr>
          <w:rFonts w:ascii="Times New Roman" w:hAnsi="Times New Roman"/>
          <w:color w:val="auto"/>
          <w:szCs w:val="24"/>
        </w:rPr>
        <w:t>Uchwała wchodzi w życie z dniem podjęcia</w:t>
      </w:r>
      <w:r w:rsidR="00EF401A">
        <w:rPr>
          <w:rFonts w:ascii="Times New Roman" w:hAnsi="Times New Roman"/>
          <w:color w:val="auto"/>
          <w:szCs w:val="24"/>
        </w:rPr>
        <w:t>.</w:t>
      </w:r>
    </w:p>
    <w:p w:rsidR="00624AF8" w:rsidRPr="00065097" w:rsidRDefault="00624AF8" w:rsidP="00624AF8">
      <w:pPr>
        <w:ind w:firstLine="284"/>
        <w:jc w:val="both"/>
        <w:rPr>
          <w:rFonts w:ascii="Times New Roman" w:hAnsi="Times New Roman"/>
          <w:color w:val="auto"/>
          <w:szCs w:val="24"/>
        </w:rPr>
      </w:pPr>
    </w:p>
    <w:p w:rsidR="002E153E" w:rsidRPr="00065097" w:rsidRDefault="002E153E" w:rsidP="00624AF8">
      <w:pPr>
        <w:ind w:firstLine="284"/>
        <w:jc w:val="both"/>
        <w:rPr>
          <w:rFonts w:ascii="Times New Roman" w:hAnsi="Times New Roman"/>
          <w:color w:val="auto"/>
          <w:szCs w:val="24"/>
        </w:rPr>
      </w:pPr>
    </w:p>
    <w:p w:rsidR="002E153E" w:rsidRPr="00065097" w:rsidRDefault="002E153E" w:rsidP="00624AF8">
      <w:pPr>
        <w:ind w:firstLine="284"/>
        <w:jc w:val="both"/>
        <w:rPr>
          <w:rFonts w:ascii="Times New Roman" w:hAnsi="Times New Roman"/>
          <w:color w:val="auto"/>
          <w:szCs w:val="24"/>
        </w:rPr>
      </w:pPr>
    </w:p>
    <w:p w:rsidR="002E153E" w:rsidRPr="00065097" w:rsidRDefault="002E153E" w:rsidP="00624AF8">
      <w:pPr>
        <w:ind w:firstLine="284"/>
        <w:jc w:val="both"/>
        <w:rPr>
          <w:rFonts w:ascii="Times New Roman" w:hAnsi="Times New Roman"/>
          <w:color w:val="auto"/>
          <w:szCs w:val="24"/>
        </w:rPr>
      </w:pPr>
    </w:p>
    <w:p w:rsidR="00065097" w:rsidRPr="00065097" w:rsidRDefault="00B02368" w:rsidP="00065097">
      <w:pPr>
        <w:tabs>
          <w:tab w:val="left" w:pos="0"/>
        </w:tabs>
        <w:ind w:firstLine="3402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</w:t>
      </w:r>
      <w:r w:rsidR="00065097" w:rsidRPr="00065097">
        <w:rPr>
          <w:rFonts w:ascii="Times New Roman" w:hAnsi="Times New Roman"/>
          <w:color w:val="auto"/>
          <w:szCs w:val="24"/>
        </w:rPr>
        <w:t>rzewodniczący</w:t>
      </w:r>
    </w:p>
    <w:p w:rsidR="00065097" w:rsidRPr="00065097" w:rsidRDefault="00065097" w:rsidP="00065097">
      <w:pPr>
        <w:tabs>
          <w:tab w:val="left" w:pos="0"/>
        </w:tabs>
        <w:ind w:firstLine="3402"/>
        <w:jc w:val="center"/>
        <w:rPr>
          <w:rFonts w:ascii="Times New Roman" w:hAnsi="Times New Roman"/>
          <w:color w:val="auto"/>
          <w:szCs w:val="24"/>
        </w:rPr>
      </w:pPr>
      <w:r w:rsidRPr="00065097">
        <w:rPr>
          <w:rFonts w:ascii="Times New Roman" w:hAnsi="Times New Roman"/>
          <w:color w:val="auto"/>
          <w:szCs w:val="24"/>
        </w:rPr>
        <w:t>Rady Miasta Torunia</w:t>
      </w:r>
    </w:p>
    <w:p w:rsidR="00E500E3" w:rsidRPr="00065097" w:rsidRDefault="002D4A01" w:rsidP="00065097">
      <w:pPr>
        <w:tabs>
          <w:tab w:val="left" w:pos="0"/>
        </w:tabs>
        <w:ind w:firstLine="3402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/-/</w:t>
      </w:r>
      <w:bookmarkStart w:id="0" w:name="_GoBack"/>
      <w:bookmarkEnd w:id="0"/>
      <w:r w:rsidR="00B02368">
        <w:rPr>
          <w:rFonts w:ascii="Times New Roman" w:hAnsi="Times New Roman"/>
          <w:color w:val="auto"/>
          <w:szCs w:val="24"/>
        </w:rPr>
        <w:t>Marcin Czyżniewski</w:t>
      </w:r>
    </w:p>
    <w:sectPr w:rsidR="00E500E3" w:rsidRPr="00065097" w:rsidSect="00624AF8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A" w:rsidRDefault="00805E5A" w:rsidP="00E506D1">
      <w:r>
        <w:separator/>
      </w:r>
    </w:p>
  </w:endnote>
  <w:endnote w:type="continuationSeparator" w:id="0">
    <w:p w:rsidR="00805E5A" w:rsidRDefault="00805E5A" w:rsidP="00E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charset w:val="EE"/>
    <w:family w:val="roman"/>
    <w:pitch w:val="variable"/>
    <w:sig w:usb0="00000005" w:usb1="00000000" w:usb2="00000000" w:usb3="00000000" w:csb0="00000002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A" w:rsidRDefault="00805E5A" w:rsidP="00E506D1">
      <w:r>
        <w:separator/>
      </w:r>
    </w:p>
  </w:footnote>
  <w:footnote w:type="continuationSeparator" w:id="0">
    <w:p w:rsidR="00805E5A" w:rsidRDefault="00805E5A" w:rsidP="00E506D1">
      <w:r>
        <w:continuationSeparator/>
      </w:r>
    </w:p>
  </w:footnote>
  <w:footnote w:id="1">
    <w:p w:rsidR="00624AF8" w:rsidRPr="00624AF8" w:rsidRDefault="00624AF8">
      <w:pPr>
        <w:pStyle w:val="Tekstprzypisudolnego"/>
      </w:pPr>
      <w:r w:rsidRPr="00624AF8">
        <w:rPr>
          <w:rStyle w:val="Odwoanieprzypisudolnego"/>
        </w:rPr>
        <w:footnoteRef/>
      </w:r>
      <w:r w:rsidRPr="00624AF8">
        <w:t xml:space="preserve"> </w:t>
      </w:r>
      <w:r w:rsidRPr="00624AF8">
        <w:rPr>
          <w:color w:val="000000"/>
        </w:rPr>
        <w:t>Zmiany tekstu jednolitego wymienionej ustawy zostały opublikowane w Dz. U. z 2020 r. poz. 471, poz. 782, poz. 1086 i poz. 1378</w:t>
      </w:r>
      <w:r w:rsidR="00065097">
        <w:rPr>
          <w:color w:val="000000"/>
        </w:rPr>
        <w:t xml:space="preserve"> oraz z 202</w:t>
      </w:r>
      <w:r w:rsidR="00C0113F">
        <w:rPr>
          <w:color w:val="000000"/>
        </w:rPr>
        <w:t>1 r. poz.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8B"/>
    <w:multiLevelType w:val="hybridMultilevel"/>
    <w:tmpl w:val="E69EEF46"/>
    <w:lvl w:ilvl="0" w:tplc="780E41A6">
      <w:start w:val="87"/>
      <w:numFmt w:val="bullet"/>
      <w:lvlText w:val=""/>
      <w:lvlJc w:val="left"/>
      <w:pPr>
        <w:tabs>
          <w:tab w:val="num" w:pos="1097"/>
        </w:tabs>
        <w:ind w:left="1097" w:hanging="397"/>
      </w:pPr>
      <w:rPr>
        <w:rFonts w:ascii="Symbol" w:hAnsi="Symbol" w:hint="default"/>
      </w:rPr>
    </w:lvl>
    <w:lvl w:ilvl="1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F1FD2"/>
    <w:multiLevelType w:val="hybridMultilevel"/>
    <w:tmpl w:val="CF56BD48"/>
    <w:lvl w:ilvl="0" w:tplc="C4F8126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D863CDC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42BA"/>
    <w:multiLevelType w:val="hybridMultilevel"/>
    <w:tmpl w:val="47D069D2"/>
    <w:lvl w:ilvl="0" w:tplc="CEFA0904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1" w:tplc="1EFC080C">
      <w:start w:val="87"/>
      <w:numFmt w:val="bullet"/>
      <w:lvlText w:val=""/>
      <w:lvlJc w:val="left"/>
      <w:pPr>
        <w:tabs>
          <w:tab w:val="num" w:pos="1874"/>
        </w:tabs>
        <w:ind w:left="1874" w:hanging="45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5AB7F2E"/>
    <w:multiLevelType w:val="hybridMultilevel"/>
    <w:tmpl w:val="883CF880"/>
    <w:lvl w:ilvl="0" w:tplc="0E508B54">
      <w:start w:val="1"/>
      <w:numFmt w:val="decimal"/>
      <w:pStyle w:val="Tekstpodstawowy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1" w:tplc="C9542082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 w:tplc="F620C12E">
      <w:start w:val="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5569E"/>
    <w:multiLevelType w:val="hybridMultilevel"/>
    <w:tmpl w:val="67E05F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D5B3490"/>
    <w:multiLevelType w:val="hybridMultilevel"/>
    <w:tmpl w:val="711E2678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A254C"/>
    <w:multiLevelType w:val="hybridMultilevel"/>
    <w:tmpl w:val="04BACB8E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FB6CAA8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13DB6"/>
    <w:multiLevelType w:val="hybridMultilevel"/>
    <w:tmpl w:val="F0D60466"/>
    <w:lvl w:ilvl="0" w:tplc="18609B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8C4F39"/>
    <w:multiLevelType w:val="hybridMultilevel"/>
    <w:tmpl w:val="F9249E7A"/>
    <w:lvl w:ilvl="0" w:tplc="1C46003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986C52"/>
    <w:multiLevelType w:val="hybridMultilevel"/>
    <w:tmpl w:val="A5147D02"/>
    <w:lvl w:ilvl="0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480B"/>
    <w:multiLevelType w:val="hybridMultilevel"/>
    <w:tmpl w:val="3CDAEC52"/>
    <w:lvl w:ilvl="0" w:tplc="5614A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73ECB43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C1570"/>
    <w:multiLevelType w:val="hybridMultilevel"/>
    <w:tmpl w:val="291EAC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F42E3C"/>
    <w:multiLevelType w:val="hybridMultilevel"/>
    <w:tmpl w:val="0720CD26"/>
    <w:lvl w:ilvl="0" w:tplc="C8FE2EB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DC40EA"/>
    <w:multiLevelType w:val="hybridMultilevel"/>
    <w:tmpl w:val="54D6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460038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2" w:tplc="6F1611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6A133E"/>
    <w:multiLevelType w:val="hybridMultilevel"/>
    <w:tmpl w:val="D4FA33A4"/>
    <w:lvl w:ilvl="0" w:tplc="9E5E1F9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B4F4E"/>
    <w:multiLevelType w:val="hybridMultilevel"/>
    <w:tmpl w:val="44CC952E"/>
    <w:lvl w:ilvl="0" w:tplc="AC9680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4"/>
    <w:rsid w:val="0001040A"/>
    <w:rsid w:val="0002321B"/>
    <w:rsid w:val="00023596"/>
    <w:rsid w:val="00047366"/>
    <w:rsid w:val="00065097"/>
    <w:rsid w:val="000939BC"/>
    <w:rsid w:val="000A7DB5"/>
    <w:rsid w:val="000D5A5B"/>
    <w:rsid w:val="000F1463"/>
    <w:rsid w:val="000F1D10"/>
    <w:rsid w:val="000F6A13"/>
    <w:rsid w:val="0012407E"/>
    <w:rsid w:val="00142112"/>
    <w:rsid w:val="00163DFE"/>
    <w:rsid w:val="00165B07"/>
    <w:rsid w:val="001808B5"/>
    <w:rsid w:val="00190074"/>
    <w:rsid w:val="00192DAE"/>
    <w:rsid w:val="001B5354"/>
    <w:rsid w:val="001C03F4"/>
    <w:rsid w:val="001D5887"/>
    <w:rsid w:val="001D5909"/>
    <w:rsid w:val="001E1DEC"/>
    <w:rsid w:val="002230AB"/>
    <w:rsid w:val="00227973"/>
    <w:rsid w:val="00241B68"/>
    <w:rsid w:val="00273466"/>
    <w:rsid w:val="002B56D2"/>
    <w:rsid w:val="002D4A01"/>
    <w:rsid w:val="002E153E"/>
    <w:rsid w:val="00304C60"/>
    <w:rsid w:val="00326113"/>
    <w:rsid w:val="00330672"/>
    <w:rsid w:val="00373F6F"/>
    <w:rsid w:val="003844BD"/>
    <w:rsid w:val="00392412"/>
    <w:rsid w:val="00393461"/>
    <w:rsid w:val="00395BA2"/>
    <w:rsid w:val="003E767A"/>
    <w:rsid w:val="004278E2"/>
    <w:rsid w:val="00456753"/>
    <w:rsid w:val="004B3688"/>
    <w:rsid w:val="004D2471"/>
    <w:rsid w:val="004D29C6"/>
    <w:rsid w:val="00513247"/>
    <w:rsid w:val="00520052"/>
    <w:rsid w:val="00533B63"/>
    <w:rsid w:val="00537B1D"/>
    <w:rsid w:val="00566D40"/>
    <w:rsid w:val="005722FE"/>
    <w:rsid w:val="00593A3F"/>
    <w:rsid w:val="005957D8"/>
    <w:rsid w:val="00597780"/>
    <w:rsid w:val="005B2FDC"/>
    <w:rsid w:val="00624AF8"/>
    <w:rsid w:val="006362C5"/>
    <w:rsid w:val="00643FF7"/>
    <w:rsid w:val="00645E6F"/>
    <w:rsid w:val="00670181"/>
    <w:rsid w:val="00671C5F"/>
    <w:rsid w:val="00690DF0"/>
    <w:rsid w:val="00694F10"/>
    <w:rsid w:val="006C30DF"/>
    <w:rsid w:val="006D4049"/>
    <w:rsid w:val="006E171A"/>
    <w:rsid w:val="006E1742"/>
    <w:rsid w:val="00705999"/>
    <w:rsid w:val="007267A2"/>
    <w:rsid w:val="00770500"/>
    <w:rsid w:val="007808BB"/>
    <w:rsid w:val="00783A70"/>
    <w:rsid w:val="007B452E"/>
    <w:rsid w:val="00805E5A"/>
    <w:rsid w:val="00866844"/>
    <w:rsid w:val="00892233"/>
    <w:rsid w:val="008979AE"/>
    <w:rsid w:val="008E0DEC"/>
    <w:rsid w:val="009024E8"/>
    <w:rsid w:val="0091514E"/>
    <w:rsid w:val="00980350"/>
    <w:rsid w:val="009849C8"/>
    <w:rsid w:val="00997A68"/>
    <w:rsid w:val="009A47A7"/>
    <w:rsid w:val="009B4421"/>
    <w:rsid w:val="009D01AE"/>
    <w:rsid w:val="009D4E1D"/>
    <w:rsid w:val="009E3514"/>
    <w:rsid w:val="009F323B"/>
    <w:rsid w:val="00A02D45"/>
    <w:rsid w:val="00A30A66"/>
    <w:rsid w:val="00A34215"/>
    <w:rsid w:val="00A5770F"/>
    <w:rsid w:val="00A62FAA"/>
    <w:rsid w:val="00A76F3E"/>
    <w:rsid w:val="00A87C72"/>
    <w:rsid w:val="00AB0E4D"/>
    <w:rsid w:val="00AB4657"/>
    <w:rsid w:val="00AC73B0"/>
    <w:rsid w:val="00B02368"/>
    <w:rsid w:val="00B452CD"/>
    <w:rsid w:val="00B473EA"/>
    <w:rsid w:val="00B7713A"/>
    <w:rsid w:val="00B773FB"/>
    <w:rsid w:val="00BB4B7C"/>
    <w:rsid w:val="00BE36BB"/>
    <w:rsid w:val="00C0113F"/>
    <w:rsid w:val="00C0236E"/>
    <w:rsid w:val="00C60758"/>
    <w:rsid w:val="00C73238"/>
    <w:rsid w:val="00D05CC3"/>
    <w:rsid w:val="00D07B06"/>
    <w:rsid w:val="00D52B85"/>
    <w:rsid w:val="00D87D5C"/>
    <w:rsid w:val="00D9582C"/>
    <w:rsid w:val="00DC3069"/>
    <w:rsid w:val="00DD1723"/>
    <w:rsid w:val="00DD341A"/>
    <w:rsid w:val="00DD4EFF"/>
    <w:rsid w:val="00DE0FE6"/>
    <w:rsid w:val="00E07FDE"/>
    <w:rsid w:val="00E500E3"/>
    <w:rsid w:val="00E506D1"/>
    <w:rsid w:val="00E6657C"/>
    <w:rsid w:val="00E77E98"/>
    <w:rsid w:val="00E80919"/>
    <w:rsid w:val="00E80B67"/>
    <w:rsid w:val="00EE6FEB"/>
    <w:rsid w:val="00EE7C0F"/>
    <w:rsid w:val="00EF401A"/>
    <w:rsid w:val="00F00F3D"/>
    <w:rsid w:val="00F01E3F"/>
    <w:rsid w:val="00F07E48"/>
    <w:rsid w:val="00F212C2"/>
    <w:rsid w:val="00F3745A"/>
    <w:rsid w:val="00F52454"/>
    <w:rsid w:val="00F5284F"/>
    <w:rsid w:val="00F52B08"/>
    <w:rsid w:val="00F81BA7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B405B"/>
  <w15:chartTrackingRefBased/>
  <w15:docId w15:val="{484E887F-7DC9-4DD0-B679-16B32D8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Goudy Old Style CE ATT" w:hAnsi="Goudy Old Style CE ATT"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numPr>
        <w:numId w:val="1"/>
      </w:numPr>
      <w:jc w:val="both"/>
    </w:pPr>
    <w:rPr>
      <w:rFonts w:ascii="Arial" w:hAnsi="Arial"/>
      <w:b/>
      <w:bCs/>
      <w:color w:val="000000"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Arial" w:hAnsi="Arial"/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pPr>
      <w:ind w:firstLine="540"/>
      <w:jc w:val="both"/>
    </w:pPr>
    <w:rPr>
      <w:rFonts w:ascii="Arial" w:hAnsi="Arial"/>
      <w:color w:val="000000"/>
      <w:sz w:val="22"/>
      <w:szCs w:val="24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bCs/>
      <w:color w:val="auto"/>
      <w:szCs w:val="24"/>
      <w:u w:val="single"/>
      <w:lang w:val="x-none" w:eastAsia="x-none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  <w:color w:val="auto"/>
      <w:szCs w:val="24"/>
    </w:rPr>
  </w:style>
  <w:style w:type="paragraph" w:styleId="Akapitzlist">
    <w:name w:val="List Paragraph"/>
    <w:basedOn w:val="Normalny"/>
    <w:qFormat/>
    <w:rsid w:val="006E171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rsid w:val="001D59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80350"/>
    <w:pPr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350"/>
  </w:style>
  <w:style w:type="paragraph" w:styleId="Tekstdymka">
    <w:name w:val="Balloon Text"/>
    <w:basedOn w:val="Normalny"/>
    <w:link w:val="TekstdymkaZnak"/>
    <w:rsid w:val="00BE36B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E36BB"/>
    <w:rPr>
      <w:rFonts w:ascii="Segoe UI" w:hAnsi="Segoe UI" w:cs="Segoe UI"/>
      <w:color w:val="0000FF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163DFE"/>
    <w:rPr>
      <w:rFonts w:ascii="Arial" w:hAnsi="Arial"/>
      <w:color w:val="000000"/>
      <w:sz w:val="22"/>
      <w:szCs w:val="24"/>
    </w:rPr>
  </w:style>
  <w:style w:type="character" w:customStyle="1" w:styleId="TytuZnak">
    <w:name w:val="Tytuł Znak"/>
    <w:link w:val="Tytu"/>
    <w:rsid w:val="00163DFE"/>
    <w:rPr>
      <w:rFonts w:ascii="Arial" w:hAnsi="Arial" w:cs="Arial"/>
      <w:b/>
      <w:bCs/>
      <w:sz w:val="24"/>
      <w:szCs w:val="24"/>
      <w:u w:val="single"/>
    </w:rPr>
  </w:style>
  <w:style w:type="paragraph" w:customStyle="1" w:styleId="western">
    <w:name w:val="western"/>
    <w:basedOn w:val="Normalny"/>
    <w:rsid w:val="00624AF8"/>
    <w:pPr>
      <w:spacing w:before="100" w:beforeAutospacing="1" w:after="142" w:line="288" w:lineRule="auto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9C79-669B-4384-B06C-9582A5DB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nr.............                                                PROJEKT „ Z ” z dnia ....................</vt:lpstr>
    </vt:vector>
  </TitlesOfParts>
  <Company>MPU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nr.............                                                PROJEKT „ Z ” z dnia ....................</dc:title>
  <dc:subject/>
  <dc:creator>Grażyna Kupidłowska</dc:creator>
  <cp:keywords/>
  <cp:lastModifiedBy>b.czerwonka</cp:lastModifiedBy>
  <cp:revision>2</cp:revision>
  <cp:lastPrinted>2021-01-25T08:03:00Z</cp:lastPrinted>
  <dcterms:created xsi:type="dcterms:W3CDTF">2021-01-25T09:35:00Z</dcterms:created>
  <dcterms:modified xsi:type="dcterms:W3CDTF">2021-01-25T09:35:00Z</dcterms:modified>
</cp:coreProperties>
</file>