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09" w:rsidRPr="00051839" w:rsidRDefault="004E5D09" w:rsidP="00CE24EA">
      <w:pPr>
        <w:pStyle w:val="NormalnyWeb"/>
        <w:spacing w:beforeAutospacing="0" w:afterAutospacing="0"/>
        <w:ind w:left="-17"/>
        <w:jc w:val="center"/>
      </w:pPr>
      <w:r w:rsidRPr="00051839">
        <w:rPr>
          <w:bCs/>
        </w:rPr>
        <w:t>UCHWAŁA NR 546/20</w:t>
      </w:r>
    </w:p>
    <w:p w:rsidR="004E5D09" w:rsidRPr="00051839" w:rsidRDefault="004E5D09" w:rsidP="00CE24EA">
      <w:pPr>
        <w:pStyle w:val="NormalnyWeb"/>
        <w:spacing w:beforeAutospacing="0" w:afterAutospacing="0"/>
        <w:ind w:left="-17"/>
        <w:jc w:val="center"/>
      </w:pPr>
      <w:r w:rsidRPr="00051839">
        <w:rPr>
          <w:bCs/>
        </w:rPr>
        <w:t>RADY MIASTA TORUNIA</w:t>
      </w:r>
    </w:p>
    <w:p w:rsidR="004E5D09" w:rsidRPr="00051839" w:rsidRDefault="004E5D09" w:rsidP="00CE24EA">
      <w:pPr>
        <w:pStyle w:val="NormalnyWeb"/>
        <w:spacing w:beforeAutospacing="0" w:afterAutospacing="0"/>
        <w:ind w:left="-17"/>
        <w:jc w:val="center"/>
        <w:rPr>
          <w:bCs/>
        </w:rPr>
      </w:pPr>
      <w:r w:rsidRPr="00051839">
        <w:rPr>
          <w:bCs/>
        </w:rPr>
        <w:t>z dnia 17 grudnia 2020 r.</w:t>
      </w:r>
    </w:p>
    <w:p w:rsidR="00805A90" w:rsidRPr="00051839" w:rsidRDefault="00805A90" w:rsidP="00CE24EA">
      <w:pPr>
        <w:rPr>
          <w:sz w:val="24"/>
          <w:szCs w:val="24"/>
        </w:rPr>
      </w:pPr>
    </w:p>
    <w:p w:rsidR="00805A90" w:rsidRPr="00051839" w:rsidRDefault="00805A90" w:rsidP="00CE24EA">
      <w:pPr>
        <w:pStyle w:val="Tekstpodstawowy"/>
        <w:rPr>
          <w:szCs w:val="24"/>
        </w:rPr>
      </w:pPr>
      <w:r w:rsidRPr="00051839">
        <w:rPr>
          <w:szCs w:val="24"/>
        </w:rPr>
        <w:t>w sprawie ustalenia wykazu wydatków, które nie wygasają</w:t>
      </w:r>
      <w:r w:rsidR="00A04818" w:rsidRPr="00051839">
        <w:rPr>
          <w:szCs w:val="24"/>
        </w:rPr>
        <w:t xml:space="preserve"> z upływem roku budżetowego 20</w:t>
      </w:r>
      <w:r w:rsidR="00FB7B85" w:rsidRPr="00051839">
        <w:rPr>
          <w:szCs w:val="24"/>
        </w:rPr>
        <w:t>20</w:t>
      </w:r>
      <w:r w:rsidRPr="00051839">
        <w:rPr>
          <w:szCs w:val="24"/>
        </w:rPr>
        <w:t>.</w:t>
      </w:r>
    </w:p>
    <w:p w:rsidR="00A24FAD" w:rsidRPr="00051839" w:rsidRDefault="00A24FAD" w:rsidP="00CE24EA">
      <w:pPr>
        <w:jc w:val="both"/>
        <w:rPr>
          <w:sz w:val="24"/>
          <w:szCs w:val="24"/>
        </w:rPr>
      </w:pPr>
    </w:p>
    <w:p w:rsidR="00402D8A" w:rsidRPr="00051839" w:rsidRDefault="00051839" w:rsidP="00CE24EA">
      <w:pPr>
        <w:pStyle w:val="Tekstpodstawowy"/>
        <w:rPr>
          <w:szCs w:val="24"/>
        </w:rPr>
      </w:pPr>
      <w:r w:rsidRPr="00051839">
        <w:rPr>
          <w:szCs w:val="24"/>
        </w:rPr>
        <w:t>Na podstawie</w:t>
      </w:r>
      <w:r w:rsidR="00791904" w:rsidRPr="00051839">
        <w:rPr>
          <w:szCs w:val="24"/>
        </w:rPr>
        <w:t xml:space="preserve"> art.</w:t>
      </w:r>
      <w:r w:rsidR="00A7662E" w:rsidRPr="00051839">
        <w:rPr>
          <w:szCs w:val="24"/>
        </w:rPr>
        <w:t xml:space="preserve"> </w:t>
      </w:r>
      <w:r w:rsidR="00791904" w:rsidRPr="00051839">
        <w:rPr>
          <w:szCs w:val="24"/>
        </w:rPr>
        <w:t>263 ust. 2</w:t>
      </w:r>
      <w:r w:rsidR="00F93F16" w:rsidRPr="00051839">
        <w:rPr>
          <w:szCs w:val="24"/>
        </w:rPr>
        <w:t>-</w:t>
      </w:r>
      <w:r w:rsidR="00791904" w:rsidRPr="00051839">
        <w:rPr>
          <w:szCs w:val="24"/>
        </w:rPr>
        <w:t>5 ustawy z dnia 27 sierpnia 2009</w:t>
      </w:r>
      <w:r w:rsidR="00A952A0" w:rsidRPr="00051839">
        <w:rPr>
          <w:szCs w:val="24"/>
        </w:rPr>
        <w:t xml:space="preserve"> </w:t>
      </w:r>
      <w:r w:rsidR="00791904" w:rsidRPr="00051839">
        <w:rPr>
          <w:szCs w:val="24"/>
        </w:rPr>
        <w:t>r</w:t>
      </w:r>
      <w:r w:rsidR="00A952A0" w:rsidRPr="00051839">
        <w:rPr>
          <w:szCs w:val="24"/>
        </w:rPr>
        <w:t>.</w:t>
      </w:r>
      <w:r w:rsidR="00791904" w:rsidRPr="00051839">
        <w:rPr>
          <w:szCs w:val="24"/>
        </w:rPr>
        <w:t xml:space="preserve"> o finansach publicznych (Dz.</w:t>
      </w:r>
      <w:r w:rsidR="00C50319" w:rsidRPr="00051839">
        <w:rPr>
          <w:szCs w:val="24"/>
        </w:rPr>
        <w:t> </w:t>
      </w:r>
      <w:r w:rsidR="00791904" w:rsidRPr="00051839">
        <w:rPr>
          <w:szCs w:val="24"/>
        </w:rPr>
        <w:t xml:space="preserve">U. </w:t>
      </w:r>
      <w:r w:rsidR="00503498" w:rsidRPr="00051839">
        <w:rPr>
          <w:szCs w:val="24"/>
        </w:rPr>
        <w:t>z 201</w:t>
      </w:r>
      <w:r w:rsidR="00A04818" w:rsidRPr="00051839">
        <w:rPr>
          <w:szCs w:val="24"/>
        </w:rPr>
        <w:t>9</w:t>
      </w:r>
      <w:r w:rsidR="0073020C" w:rsidRPr="00051839">
        <w:rPr>
          <w:szCs w:val="24"/>
        </w:rPr>
        <w:t xml:space="preserve"> </w:t>
      </w:r>
      <w:r w:rsidR="00503498" w:rsidRPr="00051839">
        <w:rPr>
          <w:szCs w:val="24"/>
        </w:rPr>
        <w:t xml:space="preserve">r. </w:t>
      </w:r>
      <w:r w:rsidR="00791904" w:rsidRPr="00051839">
        <w:rPr>
          <w:szCs w:val="24"/>
        </w:rPr>
        <w:t>poz.</w:t>
      </w:r>
      <w:r w:rsidR="00A04818" w:rsidRPr="00051839">
        <w:rPr>
          <w:szCs w:val="24"/>
        </w:rPr>
        <w:t xml:space="preserve"> 869 z </w:t>
      </w:r>
      <w:proofErr w:type="spellStart"/>
      <w:r w:rsidR="00A04818" w:rsidRPr="00051839">
        <w:rPr>
          <w:szCs w:val="24"/>
        </w:rPr>
        <w:t>późn</w:t>
      </w:r>
      <w:proofErr w:type="spellEnd"/>
      <w:r w:rsidR="00A04818" w:rsidRPr="00051839">
        <w:rPr>
          <w:szCs w:val="24"/>
        </w:rPr>
        <w:t>. zm.</w:t>
      </w:r>
      <w:r w:rsidR="009B68B2" w:rsidRPr="00051839">
        <w:rPr>
          <w:rStyle w:val="Odwoanieprzypisudolnego"/>
          <w:szCs w:val="24"/>
        </w:rPr>
        <w:footnoteReference w:id="1"/>
      </w:r>
      <w:r w:rsidR="00620F0B" w:rsidRPr="00051839">
        <w:rPr>
          <w:szCs w:val="24"/>
        </w:rPr>
        <w:t>)</w:t>
      </w:r>
      <w:r w:rsidR="00374A0E" w:rsidRPr="00051839">
        <w:rPr>
          <w:szCs w:val="24"/>
        </w:rPr>
        <w:t xml:space="preserve"> </w:t>
      </w:r>
      <w:r w:rsidR="00473DED" w:rsidRPr="00051839">
        <w:rPr>
          <w:szCs w:val="24"/>
        </w:rPr>
        <w:t xml:space="preserve">oraz art. 15 ust. 1 </w:t>
      </w:r>
      <w:r w:rsidR="00C50319" w:rsidRPr="00051839">
        <w:rPr>
          <w:szCs w:val="24"/>
        </w:rPr>
        <w:t>ustawy z dnia 8 marca 1990 r. o</w:t>
      </w:r>
      <w:r w:rsidRPr="00051839">
        <w:rPr>
          <w:szCs w:val="24"/>
        </w:rPr>
        <w:t xml:space="preserve"> </w:t>
      </w:r>
      <w:r w:rsidR="00473DED" w:rsidRPr="00051839">
        <w:rPr>
          <w:szCs w:val="24"/>
        </w:rPr>
        <w:t>samorządzie gminnym (Dz.</w:t>
      </w:r>
      <w:r w:rsidR="004E5D09" w:rsidRPr="00051839">
        <w:rPr>
          <w:szCs w:val="24"/>
        </w:rPr>
        <w:t xml:space="preserve"> </w:t>
      </w:r>
      <w:r w:rsidR="00473DED" w:rsidRPr="00051839">
        <w:rPr>
          <w:szCs w:val="24"/>
        </w:rPr>
        <w:t xml:space="preserve">U. z 2020 r. poz. 713 z </w:t>
      </w:r>
      <w:proofErr w:type="spellStart"/>
      <w:r w:rsidR="00473DED" w:rsidRPr="00051839">
        <w:rPr>
          <w:szCs w:val="24"/>
        </w:rPr>
        <w:t>późn</w:t>
      </w:r>
      <w:proofErr w:type="spellEnd"/>
      <w:r w:rsidR="00473DED" w:rsidRPr="00051839">
        <w:rPr>
          <w:szCs w:val="24"/>
        </w:rPr>
        <w:t>. zm.</w:t>
      </w:r>
      <w:r w:rsidR="00473DED" w:rsidRPr="00051839">
        <w:rPr>
          <w:szCs w:val="24"/>
          <w:vertAlign w:val="superscript"/>
        </w:rPr>
        <w:t xml:space="preserve"> </w:t>
      </w:r>
      <w:r w:rsidR="00473DED" w:rsidRPr="00051839">
        <w:rPr>
          <w:szCs w:val="24"/>
          <w:vertAlign w:val="superscript"/>
        </w:rPr>
        <w:footnoteReference w:id="2"/>
      </w:r>
      <w:r w:rsidR="00473DED" w:rsidRPr="00051839">
        <w:rPr>
          <w:szCs w:val="24"/>
        </w:rPr>
        <w:t xml:space="preserve">) </w:t>
      </w:r>
      <w:r w:rsidR="00791904" w:rsidRPr="00051839">
        <w:rPr>
          <w:szCs w:val="24"/>
        </w:rPr>
        <w:t>uchwala się</w:t>
      </w:r>
      <w:r w:rsidR="004E5D09" w:rsidRPr="00051839">
        <w:rPr>
          <w:szCs w:val="24"/>
        </w:rPr>
        <w:t>,</w:t>
      </w:r>
      <w:r w:rsidR="00791904" w:rsidRPr="00051839">
        <w:rPr>
          <w:szCs w:val="24"/>
        </w:rPr>
        <w:t xml:space="preserve"> co następuje:</w:t>
      </w:r>
    </w:p>
    <w:p w:rsidR="00791904" w:rsidRPr="00051839" w:rsidRDefault="00791904" w:rsidP="00CE24EA">
      <w:pPr>
        <w:jc w:val="both"/>
        <w:rPr>
          <w:sz w:val="24"/>
          <w:szCs w:val="24"/>
        </w:rPr>
      </w:pPr>
    </w:p>
    <w:p w:rsidR="00402D8A" w:rsidRPr="00051839" w:rsidRDefault="00402D8A" w:rsidP="00CE24EA">
      <w:pPr>
        <w:pStyle w:val="Tekstpodstawowy"/>
        <w:ind w:firstLine="567"/>
        <w:rPr>
          <w:szCs w:val="24"/>
        </w:rPr>
      </w:pPr>
      <w:r w:rsidRPr="00051839">
        <w:rPr>
          <w:szCs w:val="24"/>
        </w:rPr>
        <w:t>§</w:t>
      </w:r>
      <w:r w:rsidR="00F93F16" w:rsidRPr="00051839">
        <w:rPr>
          <w:szCs w:val="24"/>
        </w:rPr>
        <w:t xml:space="preserve"> </w:t>
      </w:r>
      <w:r w:rsidRPr="00051839">
        <w:rPr>
          <w:szCs w:val="24"/>
        </w:rPr>
        <w:t>1.</w:t>
      </w:r>
      <w:r w:rsidR="004E5D09" w:rsidRPr="00051839">
        <w:rPr>
          <w:szCs w:val="24"/>
        </w:rPr>
        <w:t xml:space="preserve"> </w:t>
      </w:r>
      <w:r w:rsidRPr="00051839">
        <w:rPr>
          <w:szCs w:val="24"/>
        </w:rPr>
        <w:t>1. Uchwala się wykaz wydatków, które nie wygasają z upływem roku budżetowego 2</w:t>
      </w:r>
      <w:r w:rsidR="00766FE2" w:rsidRPr="00051839">
        <w:rPr>
          <w:szCs w:val="24"/>
        </w:rPr>
        <w:t>020</w:t>
      </w:r>
      <w:r w:rsidRPr="00051839">
        <w:rPr>
          <w:szCs w:val="24"/>
        </w:rPr>
        <w:t>, stanowiący załącznik do niniejszej uchwały.</w:t>
      </w:r>
    </w:p>
    <w:p w:rsidR="00402D8A" w:rsidRPr="00051839" w:rsidRDefault="00402D8A" w:rsidP="00CE24EA">
      <w:pPr>
        <w:pStyle w:val="Tekstpodstawowy"/>
        <w:ind w:firstLine="567"/>
        <w:rPr>
          <w:szCs w:val="24"/>
        </w:rPr>
      </w:pPr>
      <w:r w:rsidRPr="00051839">
        <w:rPr>
          <w:szCs w:val="24"/>
        </w:rPr>
        <w:t>2. Załącznik, o którym mowa w ust.</w:t>
      </w:r>
      <w:r w:rsidR="005C39D1" w:rsidRPr="00051839">
        <w:rPr>
          <w:szCs w:val="24"/>
        </w:rPr>
        <w:t xml:space="preserve"> </w:t>
      </w:r>
      <w:r w:rsidRPr="00051839">
        <w:rPr>
          <w:szCs w:val="24"/>
        </w:rPr>
        <w:t>1 zawiera:</w:t>
      </w:r>
    </w:p>
    <w:p w:rsidR="00402D8A" w:rsidRPr="00051839" w:rsidRDefault="00402D8A" w:rsidP="00CE24EA">
      <w:pPr>
        <w:pStyle w:val="Tekstpodstawowy"/>
        <w:numPr>
          <w:ilvl w:val="0"/>
          <w:numId w:val="2"/>
        </w:numPr>
        <w:tabs>
          <w:tab w:val="clear" w:pos="360"/>
          <w:tab w:val="left" w:pos="567"/>
        </w:tabs>
        <w:ind w:left="567" w:hanging="425"/>
        <w:rPr>
          <w:szCs w:val="24"/>
        </w:rPr>
      </w:pPr>
      <w:r w:rsidRPr="00051839">
        <w:rPr>
          <w:szCs w:val="24"/>
        </w:rPr>
        <w:t>wykaz planowanych wydatków budżetu miasta, które w 20</w:t>
      </w:r>
      <w:r w:rsidR="00FB7B85" w:rsidRPr="00051839">
        <w:rPr>
          <w:szCs w:val="24"/>
        </w:rPr>
        <w:t>20</w:t>
      </w:r>
      <w:r w:rsidR="004C1F4D" w:rsidRPr="00051839">
        <w:rPr>
          <w:szCs w:val="24"/>
        </w:rPr>
        <w:t xml:space="preserve"> </w:t>
      </w:r>
      <w:r w:rsidRPr="00051839">
        <w:rPr>
          <w:szCs w:val="24"/>
        </w:rPr>
        <w:t>r. nie wygasają z upływem roku budżetowego</w:t>
      </w:r>
      <w:r w:rsidR="004E5D09" w:rsidRPr="00051839">
        <w:rPr>
          <w:szCs w:val="24"/>
        </w:rPr>
        <w:t>;</w:t>
      </w:r>
    </w:p>
    <w:p w:rsidR="00402D8A" w:rsidRPr="00051839" w:rsidRDefault="00402D8A" w:rsidP="00CE24EA">
      <w:pPr>
        <w:pStyle w:val="Tekstpodstawowy"/>
        <w:numPr>
          <w:ilvl w:val="0"/>
          <w:numId w:val="2"/>
        </w:numPr>
        <w:tabs>
          <w:tab w:val="clear" w:pos="360"/>
          <w:tab w:val="left" w:pos="567"/>
        </w:tabs>
        <w:ind w:left="567" w:hanging="425"/>
        <w:rPr>
          <w:szCs w:val="24"/>
        </w:rPr>
      </w:pPr>
      <w:r w:rsidRPr="00051839">
        <w:rPr>
          <w:szCs w:val="24"/>
        </w:rPr>
        <w:t>plan finansowy wydatków, o których mowa w pkt 1</w:t>
      </w:r>
      <w:r w:rsidR="004E5D09" w:rsidRPr="00051839">
        <w:rPr>
          <w:szCs w:val="24"/>
        </w:rPr>
        <w:t>;</w:t>
      </w:r>
    </w:p>
    <w:p w:rsidR="00402D8A" w:rsidRPr="00051839" w:rsidRDefault="00402D8A" w:rsidP="00CE24EA">
      <w:pPr>
        <w:pStyle w:val="Tekstpodstawowy"/>
        <w:numPr>
          <w:ilvl w:val="0"/>
          <w:numId w:val="2"/>
        </w:numPr>
        <w:tabs>
          <w:tab w:val="clear" w:pos="360"/>
          <w:tab w:val="left" w:pos="567"/>
        </w:tabs>
        <w:ind w:left="567" w:hanging="425"/>
        <w:rPr>
          <w:szCs w:val="24"/>
        </w:rPr>
      </w:pPr>
      <w:r w:rsidRPr="00051839">
        <w:rPr>
          <w:szCs w:val="24"/>
        </w:rPr>
        <w:t>ostateczne terminy dokonania wydatków, o któr</w:t>
      </w:r>
      <w:r w:rsidR="00F93F16" w:rsidRPr="00051839">
        <w:rPr>
          <w:szCs w:val="24"/>
        </w:rPr>
        <w:t>ych mowa w pkt 1</w:t>
      </w:r>
      <w:r w:rsidRPr="00051839">
        <w:rPr>
          <w:szCs w:val="24"/>
        </w:rPr>
        <w:t>.</w:t>
      </w:r>
    </w:p>
    <w:p w:rsidR="00F93F16" w:rsidRPr="00051839" w:rsidRDefault="00F93F16" w:rsidP="00CE24EA">
      <w:pPr>
        <w:pStyle w:val="Tekstpodstawowy"/>
        <w:ind w:left="360"/>
        <w:rPr>
          <w:szCs w:val="24"/>
        </w:rPr>
      </w:pPr>
    </w:p>
    <w:p w:rsidR="005C39D1" w:rsidRPr="00051839" w:rsidRDefault="00402D8A" w:rsidP="00CE24EA">
      <w:pPr>
        <w:pStyle w:val="Tekstpodstawowy"/>
        <w:ind w:firstLine="567"/>
        <w:rPr>
          <w:szCs w:val="24"/>
        </w:rPr>
      </w:pPr>
      <w:r w:rsidRPr="00051839">
        <w:rPr>
          <w:szCs w:val="24"/>
        </w:rPr>
        <w:t>§</w:t>
      </w:r>
      <w:r w:rsidR="00F93F16" w:rsidRPr="00051839">
        <w:rPr>
          <w:szCs w:val="24"/>
        </w:rPr>
        <w:t xml:space="preserve"> </w:t>
      </w:r>
      <w:r w:rsidR="004E5D09" w:rsidRPr="00051839">
        <w:rPr>
          <w:szCs w:val="24"/>
        </w:rPr>
        <w:t>2</w:t>
      </w:r>
      <w:r w:rsidR="005C39D1" w:rsidRPr="00051839">
        <w:rPr>
          <w:szCs w:val="24"/>
        </w:rPr>
        <w:t>. Wykaz, o którym mowa w § 1 obejmuje wydatki w wysokości 62.701.028 zł, z tego:</w:t>
      </w:r>
    </w:p>
    <w:p w:rsidR="005C39D1" w:rsidRPr="00051839" w:rsidRDefault="00763EFD" w:rsidP="00CE24EA">
      <w:pPr>
        <w:pStyle w:val="Tekstpodstawowy"/>
        <w:numPr>
          <w:ilvl w:val="0"/>
          <w:numId w:val="8"/>
        </w:numPr>
        <w:ind w:left="567" w:hanging="425"/>
        <w:rPr>
          <w:szCs w:val="24"/>
        </w:rPr>
      </w:pPr>
      <w:r>
        <w:rPr>
          <w:szCs w:val="24"/>
        </w:rPr>
        <w:t xml:space="preserve">wydatki bieżące - </w:t>
      </w:r>
      <w:r w:rsidR="005C39D1" w:rsidRPr="00051839">
        <w:rPr>
          <w:szCs w:val="24"/>
        </w:rPr>
        <w:t>346.535 zł,</w:t>
      </w:r>
    </w:p>
    <w:p w:rsidR="005C39D1" w:rsidRPr="00051839" w:rsidRDefault="00763EFD" w:rsidP="00CE24EA">
      <w:pPr>
        <w:pStyle w:val="Tekstpodstawowy"/>
        <w:numPr>
          <w:ilvl w:val="0"/>
          <w:numId w:val="8"/>
        </w:numPr>
        <w:ind w:left="567" w:hanging="425"/>
        <w:rPr>
          <w:szCs w:val="24"/>
        </w:rPr>
      </w:pPr>
      <w:r>
        <w:rPr>
          <w:szCs w:val="24"/>
        </w:rPr>
        <w:t xml:space="preserve">wydatki majątkowe </w:t>
      </w:r>
      <w:r w:rsidR="005C39D1" w:rsidRPr="00051839">
        <w:rPr>
          <w:szCs w:val="24"/>
        </w:rPr>
        <w:t>- 62.354.493 zł.</w:t>
      </w:r>
    </w:p>
    <w:p w:rsidR="00F93F16" w:rsidRPr="00051839" w:rsidRDefault="00F93F16" w:rsidP="00CE24EA">
      <w:pPr>
        <w:pStyle w:val="Tekstpodstawowy"/>
        <w:ind w:firstLine="567"/>
        <w:rPr>
          <w:szCs w:val="24"/>
        </w:rPr>
      </w:pPr>
    </w:p>
    <w:p w:rsidR="00410AE9" w:rsidRPr="00051839" w:rsidRDefault="00791904" w:rsidP="00CE24EA">
      <w:pPr>
        <w:pStyle w:val="Tekstpodstawowy"/>
        <w:ind w:firstLine="567"/>
        <w:rPr>
          <w:szCs w:val="24"/>
        </w:rPr>
      </w:pPr>
      <w:r w:rsidRPr="00051839">
        <w:rPr>
          <w:szCs w:val="24"/>
        </w:rPr>
        <w:t>§</w:t>
      </w:r>
      <w:r w:rsidR="00F93F16" w:rsidRPr="00051839">
        <w:rPr>
          <w:szCs w:val="24"/>
        </w:rPr>
        <w:t xml:space="preserve"> </w:t>
      </w:r>
      <w:r w:rsidRPr="00051839">
        <w:rPr>
          <w:szCs w:val="24"/>
        </w:rPr>
        <w:t>3.</w:t>
      </w:r>
      <w:r w:rsidR="004E5D09" w:rsidRPr="00051839">
        <w:rPr>
          <w:szCs w:val="24"/>
        </w:rPr>
        <w:t xml:space="preserve"> </w:t>
      </w:r>
      <w:r w:rsidR="00410AE9" w:rsidRPr="00051839">
        <w:rPr>
          <w:szCs w:val="24"/>
        </w:rPr>
        <w:t>1</w:t>
      </w:r>
      <w:r w:rsidR="004E5D09" w:rsidRPr="00051839">
        <w:rPr>
          <w:szCs w:val="24"/>
        </w:rPr>
        <w:t>.</w:t>
      </w:r>
      <w:r w:rsidRPr="00051839">
        <w:rPr>
          <w:szCs w:val="24"/>
        </w:rPr>
        <w:t xml:space="preserve"> </w:t>
      </w:r>
      <w:r w:rsidR="00410AE9" w:rsidRPr="00051839">
        <w:rPr>
          <w:szCs w:val="24"/>
        </w:rPr>
        <w:t>Zobowiązuje się Prezydenta Miasta Torunia do przedstawienia Radzie Miasta Torunia informacji o przebiegu wykonania planu wydatków, o jakich mowa w §</w:t>
      </w:r>
      <w:r w:rsidR="00F93F16" w:rsidRPr="00051839">
        <w:rPr>
          <w:szCs w:val="24"/>
        </w:rPr>
        <w:t xml:space="preserve"> </w:t>
      </w:r>
      <w:r w:rsidR="00410AE9" w:rsidRPr="00051839">
        <w:rPr>
          <w:szCs w:val="24"/>
        </w:rPr>
        <w:t>1 przed zatwierdzeniem sprawozdania z wykonania budżetu za rok 20</w:t>
      </w:r>
      <w:r w:rsidR="00D50AD1" w:rsidRPr="00051839">
        <w:rPr>
          <w:szCs w:val="24"/>
        </w:rPr>
        <w:t>20</w:t>
      </w:r>
      <w:r w:rsidR="001A4761" w:rsidRPr="00051839">
        <w:rPr>
          <w:szCs w:val="24"/>
        </w:rPr>
        <w:t>.</w:t>
      </w:r>
    </w:p>
    <w:p w:rsidR="00402D8A" w:rsidRPr="00051839" w:rsidRDefault="00410AE9" w:rsidP="00CE24EA">
      <w:pPr>
        <w:pStyle w:val="Tekstpodstawowy"/>
        <w:ind w:firstLine="567"/>
        <w:rPr>
          <w:szCs w:val="24"/>
        </w:rPr>
      </w:pPr>
      <w:r w:rsidRPr="00051839">
        <w:rPr>
          <w:szCs w:val="24"/>
        </w:rPr>
        <w:t>2.</w:t>
      </w:r>
      <w:r w:rsidR="00791904" w:rsidRPr="00051839">
        <w:rPr>
          <w:szCs w:val="24"/>
        </w:rPr>
        <w:t xml:space="preserve"> </w:t>
      </w:r>
      <w:r w:rsidR="00402D8A" w:rsidRPr="00051839">
        <w:rPr>
          <w:szCs w:val="24"/>
        </w:rPr>
        <w:t>Zobowiązuje się Prezydenta Miasta Torunia do przedstawienia Radzie Miasta Torunia sprawozdania z wykonania planu wydatków, o jakim mowa w §</w:t>
      </w:r>
      <w:r w:rsidR="00F93F16" w:rsidRPr="00051839">
        <w:rPr>
          <w:szCs w:val="24"/>
        </w:rPr>
        <w:t xml:space="preserve"> </w:t>
      </w:r>
      <w:r w:rsidR="00402D8A" w:rsidRPr="00051839">
        <w:rPr>
          <w:szCs w:val="24"/>
        </w:rPr>
        <w:t xml:space="preserve">1, w terminie do dnia </w:t>
      </w:r>
      <w:r w:rsidR="00766FE2" w:rsidRPr="00051839">
        <w:rPr>
          <w:szCs w:val="24"/>
        </w:rPr>
        <w:t>16</w:t>
      </w:r>
      <w:r w:rsidR="006A6CD9" w:rsidRPr="00051839">
        <w:rPr>
          <w:szCs w:val="24"/>
        </w:rPr>
        <w:t xml:space="preserve"> lipca </w:t>
      </w:r>
      <w:r w:rsidR="00A04818" w:rsidRPr="00051839">
        <w:rPr>
          <w:szCs w:val="24"/>
        </w:rPr>
        <w:t>20</w:t>
      </w:r>
      <w:r w:rsidR="00D50AD1" w:rsidRPr="00051839">
        <w:rPr>
          <w:szCs w:val="24"/>
        </w:rPr>
        <w:t>21</w:t>
      </w:r>
      <w:r w:rsidR="004C1F4D" w:rsidRPr="00051839">
        <w:rPr>
          <w:szCs w:val="24"/>
        </w:rPr>
        <w:t xml:space="preserve"> </w:t>
      </w:r>
      <w:r w:rsidR="00402D8A" w:rsidRPr="00051839">
        <w:rPr>
          <w:szCs w:val="24"/>
        </w:rPr>
        <w:t>r.</w:t>
      </w:r>
    </w:p>
    <w:p w:rsidR="00402D8A" w:rsidRPr="00051839" w:rsidRDefault="00402D8A" w:rsidP="00CE24EA">
      <w:pPr>
        <w:pStyle w:val="Tekstpodstawowy"/>
        <w:ind w:firstLine="567"/>
        <w:rPr>
          <w:szCs w:val="24"/>
        </w:rPr>
      </w:pPr>
    </w:p>
    <w:p w:rsidR="00402D8A" w:rsidRPr="00051839" w:rsidRDefault="00791904" w:rsidP="00CE24EA">
      <w:pPr>
        <w:pStyle w:val="Tekstpodstawowy"/>
        <w:ind w:firstLine="567"/>
        <w:rPr>
          <w:szCs w:val="24"/>
        </w:rPr>
      </w:pPr>
      <w:r w:rsidRPr="00051839">
        <w:rPr>
          <w:szCs w:val="24"/>
        </w:rPr>
        <w:t>§</w:t>
      </w:r>
      <w:r w:rsidR="00952EC5" w:rsidRPr="00051839">
        <w:rPr>
          <w:szCs w:val="24"/>
        </w:rPr>
        <w:t xml:space="preserve"> </w:t>
      </w:r>
      <w:r w:rsidRPr="00051839">
        <w:rPr>
          <w:szCs w:val="24"/>
        </w:rPr>
        <w:t>4</w:t>
      </w:r>
      <w:r w:rsidR="004E5D09" w:rsidRPr="00051839">
        <w:rPr>
          <w:szCs w:val="24"/>
        </w:rPr>
        <w:t xml:space="preserve">. </w:t>
      </w:r>
      <w:r w:rsidR="00402D8A" w:rsidRPr="00051839">
        <w:rPr>
          <w:szCs w:val="24"/>
        </w:rPr>
        <w:t>Wykonanie uchwały powierza się Prezydentowi Miasta Torunia.</w:t>
      </w:r>
    </w:p>
    <w:p w:rsidR="00402D8A" w:rsidRPr="00051839" w:rsidRDefault="00402D8A" w:rsidP="00CE24EA">
      <w:pPr>
        <w:pStyle w:val="Tekstpodstawowy"/>
        <w:ind w:firstLine="567"/>
        <w:rPr>
          <w:szCs w:val="24"/>
        </w:rPr>
      </w:pPr>
    </w:p>
    <w:p w:rsidR="00402D8A" w:rsidRPr="00051839" w:rsidRDefault="00402D8A" w:rsidP="00CE24EA">
      <w:pPr>
        <w:pStyle w:val="Tekstpodstawowy"/>
        <w:ind w:firstLine="567"/>
        <w:rPr>
          <w:szCs w:val="24"/>
        </w:rPr>
      </w:pPr>
      <w:r w:rsidRPr="00051839">
        <w:rPr>
          <w:szCs w:val="24"/>
        </w:rPr>
        <w:t>§</w:t>
      </w:r>
      <w:r w:rsidR="00952EC5" w:rsidRPr="00051839">
        <w:rPr>
          <w:szCs w:val="24"/>
        </w:rPr>
        <w:t xml:space="preserve"> </w:t>
      </w:r>
      <w:r w:rsidR="00791904" w:rsidRPr="00051839">
        <w:rPr>
          <w:szCs w:val="24"/>
        </w:rPr>
        <w:t>5</w:t>
      </w:r>
      <w:r w:rsidRPr="00051839">
        <w:rPr>
          <w:szCs w:val="24"/>
        </w:rPr>
        <w:t>. Uchwała wchodzi w życie z dniem podjęcia.</w:t>
      </w:r>
    </w:p>
    <w:p w:rsidR="00402D8A" w:rsidRPr="00051839" w:rsidRDefault="00402D8A" w:rsidP="00CE24EA">
      <w:pPr>
        <w:pStyle w:val="Tekstpodstawowy"/>
        <w:ind w:left="360"/>
        <w:rPr>
          <w:szCs w:val="24"/>
        </w:rPr>
      </w:pPr>
    </w:p>
    <w:p w:rsidR="004704E5" w:rsidRPr="00051839" w:rsidRDefault="004704E5" w:rsidP="00CE24EA">
      <w:pPr>
        <w:pStyle w:val="Tekstpodstawowy"/>
        <w:ind w:left="360"/>
        <w:rPr>
          <w:szCs w:val="24"/>
        </w:rPr>
      </w:pPr>
    </w:p>
    <w:p w:rsidR="004E5D09" w:rsidRPr="00051839" w:rsidRDefault="004E5D09" w:rsidP="00CE24EA">
      <w:pPr>
        <w:pStyle w:val="Tekstpodstawowy"/>
        <w:ind w:left="360"/>
        <w:rPr>
          <w:szCs w:val="24"/>
        </w:rPr>
      </w:pPr>
    </w:p>
    <w:p w:rsidR="00F856FE" w:rsidRPr="00051839" w:rsidRDefault="00F856FE" w:rsidP="00CE24EA">
      <w:pPr>
        <w:pStyle w:val="Tekstpodstawowy"/>
        <w:ind w:left="360"/>
        <w:rPr>
          <w:szCs w:val="24"/>
        </w:rPr>
      </w:pPr>
    </w:p>
    <w:p w:rsidR="004E5D09" w:rsidRPr="00051839" w:rsidRDefault="004E5D09" w:rsidP="00CE24EA">
      <w:pPr>
        <w:suppressAutoHyphens w:val="0"/>
        <w:ind w:firstLine="3402"/>
        <w:jc w:val="center"/>
        <w:rPr>
          <w:sz w:val="24"/>
          <w:szCs w:val="24"/>
          <w:lang w:eastAsia="pl-PL"/>
        </w:rPr>
      </w:pPr>
      <w:r w:rsidRPr="00051839">
        <w:rPr>
          <w:sz w:val="24"/>
          <w:szCs w:val="24"/>
          <w:lang w:eastAsia="pl-PL"/>
        </w:rPr>
        <w:t>Przewodniczący</w:t>
      </w:r>
    </w:p>
    <w:p w:rsidR="004E5D09" w:rsidRPr="00051839" w:rsidRDefault="004E5D09" w:rsidP="00CE24EA">
      <w:pPr>
        <w:suppressAutoHyphens w:val="0"/>
        <w:ind w:firstLine="3402"/>
        <w:jc w:val="center"/>
        <w:rPr>
          <w:sz w:val="24"/>
          <w:szCs w:val="24"/>
          <w:lang w:eastAsia="pl-PL"/>
        </w:rPr>
      </w:pPr>
      <w:r w:rsidRPr="00051839">
        <w:rPr>
          <w:sz w:val="24"/>
          <w:szCs w:val="24"/>
          <w:lang w:eastAsia="pl-PL"/>
        </w:rPr>
        <w:t>Rady Miasta Torunia</w:t>
      </w:r>
    </w:p>
    <w:p w:rsidR="004E5D09" w:rsidRDefault="00996046" w:rsidP="00CE24EA">
      <w:pPr>
        <w:suppressAutoHyphens w:val="0"/>
        <w:ind w:firstLine="3402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/-/</w:t>
      </w:r>
      <w:r w:rsidR="004E5D09" w:rsidRPr="00051839">
        <w:rPr>
          <w:sz w:val="24"/>
          <w:szCs w:val="24"/>
          <w:lang w:eastAsia="pl-PL"/>
        </w:rPr>
        <w:t>Marcin Czyżniewski</w:t>
      </w:r>
    </w:p>
    <w:p w:rsidR="00996046" w:rsidRDefault="00996046" w:rsidP="00CE24EA">
      <w:pPr>
        <w:suppressAutoHyphens w:val="0"/>
        <w:ind w:firstLine="3402"/>
        <w:jc w:val="center"/>
        <w:rPr>
          <w:sz w:val="24"/>
          <w:szCs w:val="24"/>
          <w:lang w:eastAsia="pl-PL"/>
        </w:rPr>
      </w:pPr>
    </w:p>
    <w:p w:rsidR="00996046" w:rsidRDefault="00996046" w:rsidP="00CE24EA">
      <w:pPr>
        <w:suppressAutoHyphens w:val="0"/>
        <w:ind w:firstLine="3402"/>
        <w:jc w:val="center"/>
        <w:rPr>
          <w:sz w:val="24"/>
          <w:szCs w:val="24"/>
          <w:lang w:eastAsia="pl-PL"/>
        </w:rPr>
      </w:pPr>
    </w:p>
    <w:p w:rsidR="00996046" w:rsidRDefault="00996046" w:rsidP="00CE24EA">
      <w:pPr>
        <w:suppressAutoHyphens w:val="0"/>
        <w:ind w:firstLine="3402"/>
        <w:jc w:val="center"/>
        <w:rPr>
          <w:sz w:val="24"/>
          <w:szCs w:val="24"/>
          <w:lang w:eastAsia="pl-PL"/>
        </w:rPr>
      </w:pPr>
    </w:p>
    <w:p w:rsidR="00996046" w:rsidRDefault="00996046" w:rsidP="00CE24EA">
      <w:pPr>
        <w:suppressAutoHyphens w:val="0"/>
        <w:ind w:firstLine="3402"/>
        <w:jc w:val="center"/>
        <w:rPr>
          <w:sz w:val="24"/>
          <w:szCs w:val="24"/>
          <w:lang w:eastAsia="pl-PL"/>
        </w:rPr>
      </w:pPr>
    </w:p>
    <w:p w:rsidR="00996046" w:rsidRDefault="00996046" w:rsidP="00CE24EA">
      <w:pPr>
        <w:suppressAutoHyphens w:val="0"/>
        <w:ind w:firstLine="3402"/>
        <w:jc w:val="center"/>
        <w:rPr>
          <w:sz w:val="24"/>
          <w:szCs w:val="24"/>
          <w:lang w:eastAsia="pl-PL"/>
        </w:rPr>
      </w:pPr>
    </w:p>
    <w:p w:rsidR="00996046" w:rsidRDefault="00996046" w:rsidP="00CE24EA">
      <w:pPr>
        <w:suppressAutoHyphens w:val="0"/>
        <w:ind w:firstLine="3402"/>
        <w:jc w:val="center"/>
        <w:rPr>
          <w:sz w:val="24"/>
          <w:szCs w:val="24"/>
          <w:lang w:eastAsia="pl-PL"/>
        </w:rPr>
      </w:pPr>
    </w:p>
    <w:p w:rsidR="00996046" w:rsidRPr="00051839" w:rsidRDefault="00996046" w:rsidP="00CE24EA">
      <w:pPr>
        <w:suppressAutoHyphens w:val="0"/>
        <w:ind w:firstLine="3402"/>
        <w:jc w:val="center"/>
        <w:rPr>
          <w:sz w:val="24"/>
          <w:szCs w:val="24"/>
          <w:lang w:eastAsia="pl-PL"/>
        </w:rPr>
      </w:pPr>
      <w:bookmarkStart w:id="0" w:name="_GoBack"/>
      <w:bookmarkEnd w:id="0"/>
    </w:p>
    <w:sectPr w:rsidR="00996046" w:rsidRPr="00051839" w:rsidSect="004E5D09">
      <w:footnotePr>
        <w:pos w:val="beneathText"/>
      </w:footnotePr>
      <w:endnotePr>
        <w:numFmt w:val="decimal"/>
      </w:end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EF" w:rsidRDefault="00170BEF">
      <w:r>
        <w:separator/>
      </w:r>
    </w:p>
  </w:endnote>
  <w:endnote w:type="continuationSeparator" w:id="0">
    <w:p w:rsidR="00170BEF" w:rsidRDefault="0017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EF" w:rsidRDefault="00170BEF">
      <w:r>
        <w:separator/>
      </w:r>
    </w:p>
  </w:footnote>
  <w:footnote w:type="continuationSeparator" w:id="0">
    <w:p w:rsidR="00170BEF" w:rsidRDefault="00170BEF">
      <w:r>
        <w:continuationSeparator/>
      </w:r>
    </w:p>
  </w:footnote>
  <w:footnote w:id="1">
    <w:p w:rsidR="009B68B2" w:rsidRDefault="009B68B2" w:rsidP="00473DED">
      <w:pPr>
        <w:pStyle w:val="Tekstprzypisudolnego"/>
        <w:jc w:val="both"/>
      </w:pPr>
      <w:r>
        <w:rPr>
          <w:rStyle w:val="Odwoanieprzypisudolnego"/>
        </w:rPr>
        <w:footnoteRef/>
      </w:r>
      <w:r w:rsidR="00620F0B">
        <w:t xml:space="preserve"> </w:t>
      </w:r>
      <w:r w:rsidR="00620F0B" w:rsidRPr="00620F0B">
        <w:rPr>
          <w:rFonts w:eastAsia="Calibri"/>
          <w:lang w:eastAsia="x-none"/>
        </w:rPr>
        <w:t>Zmiany w wymienionej ustawie zost</w:t>
      </w:r>
      <w:r w:rsidR="004E5D09">
        <w:rPr>
          <w:rFonts w:eastAsia="Calibri"/>
          <w:lang w:eastAsia="x-none"/>
        </w:rPr>
        <w:t>ały ogłoszone w Dz. U.</w:t>
      </w:r>
      <w:r w:rsidR="00620F0B" w:rsidRPr="00620F0B">
        <w:rPr>
          <w:rFonts w:eastAsia="Calibri"/>
          <w:lang w:eastAsia="x-none"/>
        </w:rPr>
        <w:t xml:space="preserve"> z 2019 r. poz. 164</w:t>
      </w:r>
      <w:r w:rsidR="0015740F">
        <w:rPr>
          <w:rFonts w:eastAsia="Calibri"/>
          <w:lang w:eastAsia="x-none"/>
        </w:rPr>
        <w:t>9 oraz z 2020 r. poz. 284, poz. </w:t>
      </w:r>
      <w:r w:rsidR="00620F0B" w:rsidRPr="00620F0B">
        <w:rPr>
          <w:rFonts w:eastAsia="Calibri"/>
          <w:lang w:eastAsia="x-none"/>
        </w:rPr>
        <w:t>374, poz. 568, poz. 695 i poz. 1175.</w:t>
      </w:r>
    </w:p>
  </w:footnote>
  <w:footnote w:id="2">
    <w:p w:rsidR="00473DED" w:rsidRDefault="00473DED" w:rsidP="00473DE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20F0B">
        <w:rPr>
          <w:rFonts w:eastAsia="Calibri"/>
          <w:lang w:eastAsia="x-none"/>
        </w:rPr>
        <w:t xml:space="preserve">Zmiany w wymienionej ustawie zostały ogłoszone w Dz. U. z 2020 r. poz. </w:t>
      </w:r>
      <w:r>
        <w:rPr>
          <w:rFonts w:eastAsia="Calibri"/>
          <w:lang w:eastAsia="x-none"/>
        </w:rPr>
        <w:t>1378</w:t>
      </w:r>
      <w:r w:rsidRPr="00620F0B">
        <w:rPr>
          <w:rFonts w:eastAsia="Calibri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B4FF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0393DDD"/>
    <w:multiLevelType w:val="multilevel"/>
    <w:tmpl w:val="B93266C0"/>
    <w:lvl w:ilvl="0">
      <w:start w:val="4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69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3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18915B3"/>
    <w:multiLevelType w:val="hybridMultilevel"/>
    <w:tmpl w:val="4FD4E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B1143"/>
    <w:multiLevelType w:val="hybridMultilevel"/>
    <w:tmpl w:val="B270162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B1A9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48802F5"/>
    <w:multiLevelType w:val="hybridMultilevel"/>
    <w:tmpl w:val="5A84CE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5C46E46"/>
    <w:multiLevelType w:val="hybridMultilevel"/>
    <w:tmpl w:val="3E408106"/>
    <w:lvl w:ilvl="0" w:tplc="3BEAE81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B32FD40">
      <w:start w:val="4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594125"/>
    <w:multiLevelType w:val="hybridMultilevel"/>
    <w:tmpl w:val="DF2C3AE6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E9807F4"/>
    <w:multiLevelType w:val="hybridMultilevel"/>
    <w:tmpl w:val="C5D64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90D3A0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F65CC702">
      <w:start w:val="10"/>
      <w:numFmt w:val="decimal"/>
      <w:lvlText w:val="%3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B4385"/>
    <w:multiLevelType w:val="hybridMultilevel"/>
    <w:tmpl w:val="B1F6A18A"/>
    <w:lvl w:ilvl="0" w:tplc="2CAAD122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0F636B0E"/>
    <w:multiLevelType w:val="hybridMultilevel"/>
    <w:tmpl w:val="329632E4"/>
    <w:lvl w:ilvl="0" w:tplc="0415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003DE"/>
    <w:multiLevelType w:val="hybridMultilevel"/>
    <w:tmpl w:val="9B6ACF36"/>
    <w:lvl w:ilvl="0" w:tplc="0415000F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C552F8"/>
    <w:multiLevelType w:val="hybridMultilevel"/>
    <w:tmpl w:val="4A18EE78"/>
    <w:lvl w:ilvl="0" w:tplc="5A5A8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7D2BE42">
      <w:start w:val="1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695E9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F7745A3"/>
    <w:multiLevelType w:val="hybridMultilevel"/>
    <w:tmpl w:val="17268178"/>
    <w:lvl w:ilvl="0" w:tplc="4F46B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35946"/>
    <w:multiLevelType w:val="hybridMultilevel"/>
    <w:tmpl w:val="1C984194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CE3CE6"/>
    <w:multiLevelType w:val="hybridMultilevel"/>
    <w:tmpl w:val="A248218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7EC54AC"/>
    <w:multiLevelType w:val="hybridMultilevel"/>
    <w:tmpl w:val="9B1A9BA6"/>
    <w:lvl w:ilvl="0" w:tplc="0415000F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F24E7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2A5D1E"/>
    <w:multiLevelType w:val="hybridMultilevel"/>
    <w:tmpl w:val="EE7C9276"/>
    <w:lvl w:ilvl="0" w:tplc="0415000F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2F6FBC"/>
    <w:multiLevelType w:val="hybridMultilevel"/>
    <w:tmpl w:val="A7A879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400A5"/>
    <w:multiLevelType w:val="hybridMultilevel"/>
    <w:tmpl w:val="B0E24DC2"/>
    <w:lvl w:ilvl="0" w:tplc="5BB6BF4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D0524"/>
    <w:multiLevelType w:val="hybridMultilevel"/>
    <w:tmpl w:val="A70C0B68"/>
    <w:lvl w:ilvl="0" w:tplc="04150005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6" w15:restartNumberingAfterBreak="0">
    <w:nsid w:val="451622CF"/>
    <w:multiLevelType w:val="hybridMultilevel"/>
    <w:tmpl w:val="3B709B7A"/>
    <w:lvl w:ilvl="0" w:tplc="647A17D2">
      <w:start w:val="30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46851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7F4E78"/>
    <w:multiLevelType w:val="hybridMultilevel"/>
    <w:tmpl w:val="65C6D1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E1D34"/>
    <w:multiLevelType w:val="hybridMultilevel"/>
    <w:tmpl w:val="7F1A85DA"/>
    <w:lvl w:ilvl="0" w:tplc="041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0796D"/>
    <w:multiLevelType w:val="multilevel"/>
    <w:tmpl w:val="601EDA0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595A0934"/>
    <w:multiLevelType w:val="hybridMultilevel"/>
    <w:tmpl w:val="8640C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62F2E"/>
    <w:multiLevelType w:val="hybridMultilevel"/>
    <w:tmpl w:val="9B06D6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6F87F7E"/>
    <w:multiLevelType w:val="hybridMultilevel"/>
    <w:tmpl w:val="329632E4"/>
    <w:lvl w:ilvl="0" w:tplc="0415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46946"/>
    <w:multiLevelType w:val="hybridMultilevel"/>
    <w:tmpl w:val="B47EE1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A0D4D5B"/>
    <w:multiLevelType w:val="hybridMultilevel"/>
    <w:tmpl w:val="A9B06E6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87082C"/>
    <w:multiLevelType w:val="hybridMultilevel"/>
    <w:tmpl w:val="C22EDA66"/>
    <w:lvl w:ilvl="0" w:tplc="276A9A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F36978"/>
    <w:multiLevelType w:val="hybridMultilevel"/>
    <w:tmpl w:val="1260733E"/>
    <w:lvl w:ilvl="0" w:tplc="0C289CD4">
      <w:start w:val="18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8" w15:restartNumberingAfterBreak="0">
    <w:nsid w:val="74843B15"/>
    <w:multiLevelType w:val="hybridMultilevel"/>
    <w:tmpl w:val="9A1A5560"/>
    <w:lvl w:ilvl="0" w:tplc="28EAF7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F53F9"/>
    <w:multiLevelType w:val="hybridMultilevel"/>
    <w:tmpl w:val="0C22AFA8"/>
    <w:lvl w:ilvl="0" w:tplc="4A4CA9D6">
      <w:start w:val="6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0" w15:restartNumberingAfterBreak="0">
    <w:nsid w:val="7E61280E"/>
    <w:multiLevelType w:val="multilevel"/>
    <w:tmpl w:val="BB1E077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5"/>
  </w:num>
  <w:num w:numId="6">
    <w:abstractNumId w:val="24"/>
  </w:num>
  <w:num w:numId="7">
    <w:abstractNumId w:val="31"/>
  </w:num>
  <w:num w:numId="8">
    <w:abstractNumId w:val="38"/>
  </w:num>
  <w:num w:numId="9">
    <w:abstractNumId w:val="3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1"/>
  </w:num>
  <w:num w:numId="13">
    <w:abstractNumId w:val="12"/>
  </w:num>
  <w:num w:numId="14">
    <w:abstractNumId w:val="27"/>
  </w:num>
  <w:num w:numId="15">
    <w:abstractNumId w:val="15"/>
  </w:num>
  <w:num w:numId="16">
    <w:abstractNumId w:val="0"/>
  </w:num>
  <w:num w:numId="17">
    <w:abstractNumId w:val="32"/>
  </w:num>
  <w:num w:numId="18">
    <w:abstractNumId w:val="37"/>
  </w:num>
  <w:num w:numId="19">
    <w:abstractNumId w:val="26"/>
  </w:num>
  <w:num w:numId="20">
    <w:abstractNumId w:val="14"/>
  </w:num>
  <w:num w:numId="21">
    <w:abstractNumId w:val="35"/>
  </w:num>
  <w:num w:numId="22">
    <w:abstractNumId w:val="23"/>
  </w:num>
  <w:num w:numId="23">
    <w:abstractNumId w:val="18"/>
  </w:num>
  <w:num w:numId="24">
    <w:abstractNumId w:val="19"/>
  </w:num>
  <w:num w:numId="25">
    <w:abstractNumId w:val="29"/>
  </w:num>
  <w:num w:numId="26">
    <w:abstractNumId w:val="33"/>
  </w:num>
  <w:num w:numId="27">
    <w:abstractNumId w:val="36"/>
  </w:num>
  <w:num w:numId="28">
    <w:abstractNumId w:val="22"/>
  </w:num>
  <w:num w:numId="29">
    <w:abstractNumId w:val="20"/>
  </w:num>
  <w:num w:numId="30">
    <w:abstractNumId w:val="28"/>
  </w:num>
  <w:num w:numId="31">
    <w:abstractNumId w:val="9"/>
  </w:num>
  <w:num w:numId="32">
    <w:abstractNumId w:val="13"/>
  </w:num>
  <w:num w:numId="33">
    <w:abstractNumId w:val="8"/>
  </w:num>
  <w:num w:numId="34">
    <w:abstractNumId w:val="16"/>
  </w:num>
  <w:num w:numId="35">
    <w:abstractNumId w:val="7"/>
  </w:num>
  <w:num w:numId="36">
    <w:abstractNumId w:val="25"/>
  </w:num>
  <w:num w:numId="37">
    <w:abstractNumId w:val="10"/>
  </w:num>
  <w:num w:numId="38">
    <w:abstractNumId w:val="4"/>
  </w:num>
  <w:num w:numId="39">
    <w:abstractNumId w:val="6"/>
  </w:num>
  <w:num w:numId="40">
    <w:abstractNumId w:val="30"/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99"/>
    <w:rsid w:val="000060BA"/>
    <w:rsid w:val="00015E21"/>
    <w:rsid w:val="00017470"/>
    <w:rsid w:val="00051839"/>
    <w:rsid w:val="00063202"/>
    <w:rsid w:val="00063FC8"/>
    <w:rsid w:val="000A01F6"/>
    <w:rsid w:val="000A197F"/>
    <w:rsid w:val="000B293C"/>
    <w:rsid w:val="000B5F5D"/>
    <w:rsid w:val="000B6E24"/>
    <w:rsid w:val="000C5846"/>
    <w:rsid w:val="000E0F3E"/>
    <w:rsid w:val="00103E54"/>
    <w:rsid w:val="00106877"/>
    <w:rsid w:val="00111025"/>
    <w:rsid w:val="0014159E"/>
    <w:rsid w:val="0015740F"/>
    <w:rsid w:val="00170BEF"/>
    <w:rsid w:val="001719E1"/>
    <w:rsid w:val="001A4761"/>
    <w:rsid w:val="001B2721"/>
    <w:rsid w:val="001B6330"/>
    <w:rsid w:val="001E062A"/>
    <w:rsid w:val="00210630"/>
    <w:rsid w:val="002120A2"/>
    <w:rsid w:val="002573E6"/>
    <w:rsid w:val="002703E0"/>
    <w:rsid w:val="002C77B3"/>
    <w:rsid w:val="002D3A23"/>
    <w:rsid w:val="002E01D6"/>
    <w:rsid w:val="002E2266"/>
    <w:rsid w:val="002F4A0A"/>
    <w:rsid w:val="002F4AB4"/>
    <w:rsid w:val="00317AB9"/>
    <w:rsid w:val="00335003"/>
    <w:rsid w:val="003370EA"/>
    <w:rsid w:val="00341030"/>
    <w:rsid w:val="003503FA"/>
    <w:rsid w:val="00374A0E"/>
    <w:rsid w:val="003877BD"/>
    <w:rsid w:val="00401FDB"/>
    <w:rsid w:val="00402D8A"/>
    <w:rsid w:val="00410AE9"/>
    <w:rsid w:val="004252CC"/>
    <w:rsid w:val="00451467"/>
    <w:rsid w:val="0045281E"/>
    <w:rsid w:val="004548A5"/>
    <w:rsid w:val="004704E5"/>
    <w:rsid w:val="00473DED"/>
    <w:rsid w:val="00491514"/>
    <w:rsid w:val="004967F5"/>
    <w:rsid w:val="004C0D93"/>
    <w:rsid w:val="004C1F4D"/>
    <w:rsid w:val="004E0195"/>
    <w:rsid w:val="004E1BAE"/>
    <w:rsid w:val="004E5D09"/>
    <w:rsid w:val="004E60B1"/>
    <w:rsid w:val="00503498"/>
    <w:rsid w:val="00503760"/>
    <w:rsid w:val="00534B90"/>
    <w:rsid w:val="005413ED"/>
    <w:rsid w:val="005518BD"/>
    <w:rsid w:val="00553F75"/>
    <w:rsid w:val="00557FE8"/>
    <w:rsid w:val="0056732D"/>
    <w:rsid w:val="005708DE"/>
    <w:rsid w:val="005B5D97"/>
    <w:rsid w:val="005C39D1"/>
    <w:rsid w:val="005E4A9A"/>
    <w:rsid w:val="005F5371"/>
    <w:rsid w:val="005F7076"/>
    <w:rsid w:val="00603BCB"/>
    <w:rsid w:val="00620F0B"/>
    <w:rsid w:val="00622120"/>
    <w:rsid w:val="006621FA"/>
    <w:rsid w:val="006A2846"/>
    <w:rsid w:val="006A3745"/>
    <w:rsid w:val="006A3A95"/>
    <w:rsid w:val="006A6CD9"/>
    <w:rsid w:val="006B23B4"/>
    <w:rsid w:val="006E0C0A"/>
    <w:rsid w:val="00704235"/>
    <w:rsid w:val="00705209"/>
    <w:rsid w:val="0070664B"/>
    <w:rsid w:val="00707B5B"/>
    <w:rsid w:val="00720C4D"/>
    <w:rsid w:val="00723529"/>
    <w:rsid w:val="00725B87"/>
    <w:rsid w:val="0073020C"/>
    <w:rsid w:val="0073236A"/>
    <w:rsid w:val="00734075"/>
    <w:rsid w:val="00736889"/>
    <w:rsid w:val="00763EFD"/>
    <w:rsid w:val="00766FE2"/>
    <w:rsid w:val="00791904"/>
    <w:rsid w:val="007B216A"/>
    <w:rsid w:val="007C220F"/>
    <w:rsid w:val="007C542C"/>
    <w:rsid w:val="007D6CB3"/>
    <w:rsid w:val="007E7A25"/>
    <w:rsid w:val="00804EB8"/>
    <w:rsid w:val="00805370"/>
    <w:rsid w:val="0080540E"/>
    <w:rsid w:val="00805A90"/>
    <w:rsid w:val="008329C7"/>
    <w:rsid w:val="00856636"/>
    <w:rsid w:val="00890699"/>
    <w:rsid w:val="0089164B"/>
    <w:rsid w:val="008933E4"/>
    <w:rsid w:val="008B4039"/>
    <w:rsid w:val="008B6978"/>
    <w:rsid w:val="008E2C50"/>
    <w:rsid w:val="008F597F"/>
    <w:rsid w:val="009021D2"/>
    <w:rsid w:val="00910D04"/>
    <w:rsid w:val="009246CC"/>
    <w:rsid w:val="00935487"/>
    <w:rsid w:val="00943E58"/>
    <w:rsid w:val="00952EC5"/>
    <w:rsid w:val="0095515F"/>
    <w:rsid w:val="00966919"/>
    <w:rsid w:val="00970BED"/>
    <w:rsid w:val="00973D9B"/>
    <w:rsid w:val="009869FE"/>
    <w:rsid w:val="00996046"/>
    <w:rsid w:val="009B3CA5"/>
    <w:rsid w:val="009B68B2"/>
    <w:rsid w:val="009D6BB3"/>
    <w:rsid w:val="009E003A"/>
    <w:rsid w:val="009E251B"/>
    <w:rsid w:val="009E2AFA"/>
    <w:rsid w:val="009F5992"/>
    <w:rsid w:val="00A04818"/>
    <w:rsid w:val="00A21A18"/>
    <w:rsid w:val="00A24FAD"/>
    <w:rsid w:val="00A60A4E"/>
    <w:rsid w:val="00A71227"/>
    <w:rsid w:val="00A74E1F"/>
    <w:rsid w:val="00A7662E"/>
    <w:rsid w:val="00A768E7"/>
    <w:rsid w:val="00A86D3F"/>
    <w:rsid w:val="00A878E0"/>
    <w:rsid w:val="00A952A0"/>
    <w:rsid w:val="00AA075F"/>
    <w:rsid w:val="00AB6E99"/>
    <w:rsid w:val="00AF6C39"/>
    <w:rsid w:val="00B27EEB"/>
    <w:rsid w:val="00B4382E"/>
    <w:rsid w:val="00B45C74"/>
    <w:rsid w:val="00B54C92"/>
    <w:rsid w:val="00B6248A"/>
    <w:rsid w:val="00B67551"/>
    <w:rsid w:val="00B87EE1"/>
    <w:rsid w:val="00B97427"/>
    <w:rsid w:val="00BA0FC7"/>
    <w:rsid w:val="00BE52FF"/>
    <w:rsid w:val="00C01414"/>
    <w:rsid w:val="00C04B33"/>
    <w:rsid w:val="00C12612"/>
    <w:rsid w:val="00C23F26"/>
    <w:rsid w:val="00C255DF"/>
    <w:rsid w:val="00C3238C"/>
    <w:rsid w:val="00C47A98"/>
    <w:rsid w:val="00C50319"/>
    <w:rsid w:val="00C57052"/>
    <w:rsid w:val="00C628B9"/>
    <w:rsid w:val="00C65226"/>
    <w:rsid w:val="00C82C24"/>
    <w:rsid w:val="00C97A9A"/>
    <w:rsid w:val="00CE24EA"/>
    <w:rsid w:val="00CE564D"/>
    <w:rsid w:val="00D04953"/>
    <w:rsid w:val="00D32D29"/>
    <w:rsid w:val="00D335C4"/>
    <w:rsid w:val="00D363F0"/>
    <w:rsid w:val="00D50AD1"/>
    <w:rsid w:val="00DB21D0"/>
    <w:rsid w:val="00DC5266"/>
    <w:rsid w:val="00DE24A4"/>
    <w:rsid w:val="00DE4B38"/>
    <w:rsid w:val="00E0214A"/>
    <w:rsid w:val="00E13046"/>
    <w:rsid w:val="00E1791F"/>
    <w:rsid w:val="00E17A87"/>
    <w:rsid w:val="00E21969"/>
    <w:rsid w:val="00E46439"/>
    <w:rsid w:val="00E50C84"/>
    <w:rsid w:val="00E5285A"/>
    <w:rsid w:val="00E54837"/>
    <w:rsid w:val="00E55604"/>
    <w:rsid w:val="00E862E3"/>
    <w:rsid w:val="00E94643"/>
    <w:rsid w:val="00E95885"/>
    <w:rsid w:val="00EB2137"/>
    <w:rsid w:val="00EC661F"/>
    <w:rsid w:val="00ED6766"/>
    <w:rsid w:val="00EE6B6F"/>
    <w:rsid w:val="00F00244"/>
    <w:rsid w:val="00F036F3"/>
    <w:rsid w:val="00F07C3B"/>
    <w:rsid w:val="00F11B3A"/>
    <w:rsid w:val="00F377A4"/>
    <w:rsid w:val="00F71531"/>
    <w:rsid w:val="00F71CBC"/>
    <w:rsid w:val="00F73B81"/>
    <w:rsid w:val="00F856FE"/>
    <w:rsid w:val="00F901A6"/>
    <w:rsid w:val="00F90855"/>
    <w:rsid w:val="00F93F16"/>
    <w:rsid w:val="00F965F9"/>
    <w:rsid w:val="00FB7B85"/>
    <w:rsid w:val="00FC523C"/>
    <w:rsid w:val="00FE5E33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6DAE"/>
  <w15:chartTrackingRefBased/>
  <w15:docId w15:val="{9D4BDA28-A5D5-44B9-8269-D7B11987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Document Map" w:uiPriority="99"/>
    <w:lsdException w:name="Normal (Web)" w:qFormat="1"/>
    <w:lsdException w:name="HTML Typewriter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C39D1"/>
    <w:pPr>
      <w:keepNext/>
      <w:numPr>
        <w:ilvl w:val="5"/>
        <w:numId w:val="1"/>
      </w:numPr>
      <w:outlineLvl w:val="5"/>
    </w:pPr>
    <w:rPr>
      <w:b/>
      <w:sz w:val="24"/>
      <w:szCs w:val="24"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b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8Num18z0">
    <w:name w:val="WW8Num18z0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sz w:val="24"/>
    </w:rPr>
  </w:style>
  <w:style w:type="paragraph" w:styleId="Tekstprzypisudolnego">
    <w:name w:val="footnote text"/>
    <w:basedOn w:val="Normalny"/>
    <w:link w:val="TekstprzypisudolnegoZnak"/>
    <w:semiHidden/>
    <w:rPr>
      <w:lang w:val="x-none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przypisudolnego">
    <w:name w:val="footnote reference"/>
    <w:semiHidden/>
    <w:rsid w:val="004C0D93"/>
    <w:rPr>
      <w:vertAlign w:val="superscript"/>
    </w:rPr>
  </w:style>
  <w:style w:type="character" w:customStyle="1" w:styleId="st">
    <w:name w:val="st"/>
    <w:basedOn w:val="Domylnaczcionkaakapitu"/>
    <w:rsid w:val="00B67551"/>
  </w:style>
  <w:style w:type="paragraph" w:styleId="Tekstprzypisukocowego">
    <w:name w:val="endnote text"/>
    <w:basedOn w:val="Normalny"/>
    <w:link w:val="TekstprzypisukocowegoZnak"/>
    <w:rsid w:val="00791904"/>
    <w:rPr>
      <w:lang w:val="x-none"/>
    </w:rPr>
  </w:style>
  <w:style w:type="character" w:customStyle="1" w:styleId="TekstprzypisukocowegoZnak">
    <w:name w:val="Tekst przypisu końcowego Znak"/>
    <w:link w:val="Tekstprzypisukocowego"/>
    <w:rsid w:val="00791904"/>
    <w:rPr>
      <w:lang w:eastAsia="ar-SA"/>
    </w:rPr>
  </w:style>
  <w:style w:type="character" w:styleId="Odwoanieprzypisukocowego">
    <w:name w:val="endnote reference"/>
    <w:rsid w:val="0079190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7A2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7A25"/>
    <w:rPr>
      <w:lang w:eastAsia="ar-SA"/>
    </w:rPr>
  </w:style>
  <w:style w:type="paragraph" w:styleId="Stopka">
    <w:name w:val="footer"/>
    <w:basedOn w:val="Normalny"/>
    <w:link w:val="StopkaZnak"/>
    <w:uiPriority w:val="99"/>
    <w:rsid w:val="007E7A2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7A25"/>
    <w:rPr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473DED"/>
    <w:rPr>
      <w:lang w:eastAsia="ar-SA"/>
    </w:rPr>
  </w:style>
  <w:style w:type="paragraph" w:styleId="NormalnyWeb">
    <w:name w:val="Normal (Web)"/>
    <w:basedOn w:val="Normalny"/>
    <w:unhideWhenUsed/>
    <w:qFormat/>
    <w:rsid w:val="004E5D09"/>
    <w:pPr>
      <w:spacing w:beforeAutospacing="1" w:afterAutospacing="1"/>
    </w:pPr>
    <w:rPr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C39D1"/>
    <w:rPr>
      <w:b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C39D1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C39D1"/>
    <w:rPr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5C39D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5C39D1"/>
    <w:rPr>
      <w:i/>
      <w:iCs/>
    </w:rPr>
  </w:style>
  <w:style w:type="paragraph" w:styleId="Bezodstpw">
    <w:name w:val="No Spacing"/>
    <w:uiPriority w:val="1"/>
    <w:qFormat/>
    <w:rsid w:val="005C39D1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5C39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">
    <w:name w:val="b"/>
    <w:basedOn w:val="Domylnaczcionkaakapitu"/>
    <w:rsid w:val="005C39D1"/>
  </w:style>
  <w:style w:type="character" w:styleId="Odwoaniedokomentarza">
    <w:name w:val="annotation reference"/>
    <w:uiPriority w:val="99"/>
    <w:unhideWhenUsed/>
    <w:rsid w:val="005C3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39D1"/>
    <w:pPr>
      <w:suppressAutoHyphens w:val="0"/>
      <w:spacing w:after="200" w:line="276" w:lineRule="auto"/>
      <w:jc w:val="both"/>
    </w:pPr>
    <w:rPr>
      <w:rFonts w:ascii="Calibri" w:eastAsia="Calibri" w:hAnsi="Calibri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39D1"/>
    <w:rPr>
      <w:rFonts w:ascii="Calibri" w:eastAsia="Calibri" w:hAnsi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3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39D1"/>
    <w:rPr>
      <w:rFonts w:ascii="Calibri" w:eastAsia="Calibri" w:hAnsi="Calibri"/>
      <w:b/>
      <w:bCs/>
      <w:lang w:val="x-none" w:eastAsia="en-US"/>
    </w:rPr>
  </w:style>
  <w:style w:type="character" w:customStyle="1" w:styleId="TekstdymkaZnak">
    <w:name w:val="Tekst dymka Znak"/>
    <w:link w:val="Tekstdymka"/>
    <w:uiPriority w:val="99"/>
    <w:rsid w:val="005C39D1"/>
    <w:rPr>
      <w:rFonts w:ascii="Tahoma" w:hAnsi="Tahoma" w:cs="Tahoma"/>
      <w:sz w:val="16"/>
      <w:szCs w:val="16"/>
      <w:lang w:eastAsia="ar-SA"/>
    </w:rPr>
  </w:style>
  <w:style w:type="character" w:customStyle="1" w:styleId="CharStyle4">
    <w:name w:val="Char Style 4"/>
    <w:link w:val="Style2"/>
    <w:uiPriority w:val="99"/>
    <w:locked/>
    <w:rsid w:val="005C39D1"/>
    <w:rPr>
      <w:shd w:val="clear" w:color="auto" w:fill="FFFFFF"/>
    </w:rPr>
  </w:style>
  <w:style w:type="paragraph" w:customStyle="1" w:styleId="Style2">
    <w:name w:val="Style 2"/>
    <w:basedOn w:val="Normalny"/>
    <w:link w:val="CharStyle4"/>
    <w:uiPriority w:val="99"/>
    <w:rsid w:val="005C39D1"/>
    <w:pPr>
      <w:widowControl w:val="0"/>
      <w:shd w:val="clear" w:color="auto" w:fill="FFFFFF"/>
      <w:suppressAutoHyphens w:val="0"/>
      <w:spacing w:after="300" w:line="240" w:lineRule="atLeast"/>
      <w:ind w:hanging="720"/>
    </w:pPr>
    <w:rPr>
      <w:lang w:eastAsia="pl-PL"/>
    </w:rPr>
  </w:style>
  <w:style w:type="table" w:styleId="Tabela-Siatka">
    <w:name w:val="Table Grid"/>
    <w:basedOn w:val="Standardowy"/>
    <w:rsid w:val="005C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5C39D1"/>
    <w:rPr>
      <w:rFonts w:ascii="Times New Roman" w:hAnsi="Times New Roman" w:cs="Times New Roman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unhideWhenUsed/>
    <w:rsid w:val="005C39D1"/>
    <w:pPr>
      <w:suppressAutoHyphens w:val="0"/>
      <w:spacing w:after="200" w:line="276" w:lineRule="auto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5C39D1"/>
    <w:rPr>
      <w:rFonts w:ascii="Tahoma" w:eastAsia="Calibri" w:hAnsi="Tahoma"/>
      <w:sz w:val="16"/>
      <w:szCs w:val="16"/>
      <w:lang w:val="x-none" w:eastAsia="en-US"/>
    </w:rPr>
  </w:style>
  <w:style w:type="paragraph" w:customStyle="1" w:styleId="Standard">
    <w:name w:val="Standard"/>
    <w:rsid w:val="005C39D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5C39D1"/>
    <w:pPr>
      <w:suppressAutoHyphens w:val="0"/>
      <w:jc w:val="center"/>
    </w:pPr>
    <w:rPr>
      <w:b/>
      <w:i/>
      <w:i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C39D1"/>
    <w:rPr>
      <w:b/>
      <w:i/>
      <w:iCs/>
      <w:sz w:val="28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C39D1"/>
    <w:pPr>
      <w:suppressAutoHyphens w:val="0"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C39D1"/>
    <w:rPr>
      <w:sz w:val="24"/>
      <w:szCs w:val="24"/>
      <w:lang w:val="x-none" w:eastAsia="x-none"/>
    </w:rPr>
  </w:style>
  <w:style w:type="character" w:styleId="HTML-staaszeroko">
    <w:name w:val="HTML Typewriter"/>
    <w:uiPriority w:val="99"/>
    <w:unhideWhenUsed/>
    <w:rsid w:val="005C39D1"/>
    <w:rPr>
      <w:rFonts w:ascii="Courier New" w:eastAsia="Times New Roman" w:hAnsi="Courier New" w:cs="Courier New"/>
      <w:sz w:val="20"/>
      <w:szCs w:val="20"/>
    </w:rPr>
  </w:style>
  <w:style w:type="paragraph" w:customStyle="1" w:styleId="Bezodstpw1">
    <w:name w:val="Bez odstępów1"/>
    <w:uiPriority w:val="99"/>
    <w:qFormat/>
    <w:rsid w:val="005C39D1"/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unhideWhenUsed/>
    <w:rsid w:val="005C39D1"/>
    <w:rPr>
      <w:color w:val="0000FF"/>
      <w:u w:val="single"/>
    </w:rPr>
  </w:style>
  <w:style w:type="paragraph" w:customStyle="1" w:styleId="style11">
    <w:name w:val="style11"/>
    <w:basedOn w:val="Normalny"/>
    <w:rsid w:val="005C39D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ontstyle28">
    <w:name w:val="fontstyle28"/>
    <w:basedOn w:val="Domylnaczcionkaakapitu"/>
    <w:rsid w:val="005C39D1"/>
  </w:style>
  <w:style w:type="paragraph" w:customStyle="1" w:styleId="style12">
    <w:name w:val="style12"/>
    <w:basedOn w:val="Normalny"/>
    <w:rsid w:val="005C39D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C3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C39D1"/>
    <w:rPr>
      <w:rFonts w:ascii="Courier New" w:hAnsi="Courier New" w:cs="Courier New"/>
    </w:rPr>
  </w:style>
  <w:style w:type="character" w:styleId="Numerstrony">
    <w:name w:val="page number"/>
    <w:basedOn w:val="Domylnaczcionkaakapitu"/>
    <w:rsid w:val="005C39D1"/>
  </w:style>
  <w:style w:type="paragraph" w:styleId="Lista2">
    <w:name w:val="List 2"/>
    <w:basedOn w:val="Normalny"/>
    <w:rsid w:val="005C39D1"/>
    <w:pPr>
      <w:suppressAutoHyphens w:val="0"/>
      <w:spacing w:after="200" w:line="276" w:lineRule="auto"/>
      <w:ind w:left="566" w:hanging="283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rsid w:val="005C39D1"/>
    <w:pPr>
      <w:numPr>
        <w:numId w:val="16"/>
      </w:numPr>
      <w:suppressAutoHyphens w:val="0"/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-kontynuacja">
    <w:name w:val="List Continue"/>
    <w:basedOn w:val="Normalny"/>
    <w:rsid w:val="005C39D1"/>
    <w:pPr>
      <w:suppressAutoHyphens w:val="0"/>
      <w:spacing w:after="120" w:line="276" w:lineRule="auto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rsid w:val="005C39D1"/>
    <w:pPr>
      <w:suppressAutoHyphens w:val="0"/>
      <w:spacing w:after="120"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C39D1"/>
    <w:rPr>
      <w:sz w:val="24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5C39D1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C39D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559</vt:lpstr>
    </vt:vector>
  </TitlesOfParts>
  <Company>Urząd Miasta Torunia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559</dc:title>
  <dc:subject/>
  <dc:creator>Urząd Miejski</dc:creator>
  <cp:keywords/>
  <cp:lastModifiedBy>b.czerwonka</cp:lastModifiedBy>
  <cp:revision>2</cp:revision>
  <cp:lastPrinted>2020-12-07T08:09:00Z</cp:lastPrinted>
  <dcterms:created xsi:type="dcterms:W3CDTF">2020-12-18T19:23:00Z</dcterms:created>
  <dcterms:modified xsi:type="dcterms:W3CDTF">2020-12-18T19:23:00Z</dcterms:modified>
</cp:coreProperties>
</file>