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FA" w:rsidRPr="00B97D1B" w:rsidRDefault="00D449FA" w:rsidP="00D449FA">
      <w:pPr>
        <w:tabs>
          <w:tab w:val="left" w:pos="720"/>
          <w:tab w:val="left" w:pos="3420"/>
        </w:tabs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UCHWAŁA NR 536/20</w:t>
      </w:r>
    </w:p>
    <w:p w:rsidR="00D449FA" w:rsidRPr="00B97D1B" w:rsidRDefault="00D449FA" w:rsidP="00D449F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RADY MIASTA TORUNIA</w:t>
      </w:r>
    </w:p>
    <w:p w:rsidR="00D449FA" w:rsidRPr="00B97D1B" w:rsidRDefault="00D449FA" w:rsidP="00D449F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z dnia 17 grudnia 2020 r.</w:t>
      </w:r>
    </w:p>
    <w:p w:rsidR="00D449FA" w:rsidRPr="00B97D1B" w:rsidRDefault="00D449FA" w:rsidP="00D449F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F9494B" w:rsidRPr="00B97D1B" w:rsidRDefault="003C377B" w:rsidP="00D449FA">
      <w:pPr>
        <w:pStyle w:val="Bezodstpw"/>
        <w:jc w:val="both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w sprawie</w:t>
      </w:r>
      <w:r w:rsidRPr="00B97D1B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B97D1B">
        <w:rPr>
          <w:rFonts w:ascii="Times New Roman" w:hAnsi="Times New Roman"/>
          <w:sz w:val="23"/>
          <w:szCs w:val="23"/>
        </w:rPr>
        <w:t>utworzenia Ośrodka Interwencji Kryzysowej w Toruniu</w:t>
      </w:r>
      <w:r w:rsidRPr="00B97D1B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B97D1B">
        <w:rPr>
          <w:rFonts w:ascii="Times New Roman" w:hAnsi="Times New Roman"/>
          <w:sz w:val="23"/>
          <w:szCs w:val="23"/>
        </w:rPr>
        <w:t>oraz połączenia z Miejskim Ośrodkiem Pomocy Rodzinie w Toruniu i zmiany statutu Miejs</w:t>
      </w:r>
      <w:r w:rsidR="00B97D1B" w:rsidRPr="00B97D1B">
        <w:rPr>
          <w:rFonts w:ascii="Times New Roman" w:hAnsi="Times New Roman"/>
          <w:sz w:val="23"/>
          <w:szCs w:val="23"/>
        </w:rPr>
        <w:t>kiego Ośrodka Pomocy Rodzinie w </w:t>
      </w:r>
      <w:r w:rsidRPr="00B97D1B">
        <w:rPr>
          <w:rFonts w:ascii="Times New Roman" w:hAnsi="Times New Roman"/>
          <w:sz w:val="23"/>
          <w:szCs w:val="23"/>
        </w:rPr>
        <w:t>Toruniu.</w:t>
      </w:r>
    </w:p>
    <w:p w:rsidR="00F9494B" w:rsidRPr="00B97D1B" w:rsidRDefault="00F9494B" w:rsidP="00D449FA">
      <w:pPr>
        <w:pStyle w:val="Bezodstpw"/>
        <w:jc w:val="both"/>
        <w:rPr>
          <w:rFonts w:ascii="Times New Roman" w:hAnsi="Times New Roman"/>
          <w:b/>
          <w:sz w:val="23"/>
          <w:szCs w:val="23"/>
        </w:rPr>
      </w:pPr>
    </w:p>
    <w:p w:rsidR="00F9494B" w:rsidRPr="00B97D1B" w:rsidRDefault="003C377B" w:rsidP="00D449FA">
      <w:pPr>
        <w:pStyle w:val="Bezodstpw"/>
        <w:jc w:val="both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 xml:space="preserve">Na podstawie art. 18 ust. 2 pkt 9 lit. h ustawy z dnia 8 marca </w:t>
      </w:r>
      <w:r w:rsidR="00D449FA" w:rsidRPr="00B97D1B">
        <w:rPr>
          <w:rFonts w:ascii="Times New Roman" w:hAnsi="Times New Roman"/>
          <w:sz w:val="23"/>
          <w:szCs w:val="23"/>
        </w:rPr>
        <w:t>1990 r. o samorządzie gminnym (</w:t>
      </w:r>
      <w:r w:rsidR="00B97D1B" w:rsidRPr="00B97D1B">
        <w:rPr>
          <w:rFonts w:ascii="Times New Roman" w:hAnsi="Times New Roman"/>
          <w:sz w:val="23"/>
          <w:szCs w:val="23"/>
        </w:rPr>
        <w:t>Dz. </w:t>
      </w:r>
      <w:r w:rsidRPr="00B97D1B">
        <w:rPr>
          <w:rFonts w:ascii="Times New Roman" w:hAnsi="Times New Roman"/>
          <w:sz w:val="23"/>
          <w:szCs w:val="23"/>
        </w:rPr>
        <w:t>U. z 2020 r. poz.</w:t>
      </w:r>
      <w:r w:rsidR="00D449FA" w:rsidRPr="00B97D1B">
        <w:rPr>
          <w:rFonts w:ascii="Times New Roman" w:hAnsi="Times New Roman"/>
          <w:sz w:val="23"/>
          <w:szCs w:val="23"/>
        </w:rPr>
        <w:t xml:space="preserve"> </w:t>
      </w:r>
      <w:r w:rsidRPr="00B97D1B">
        <w:rPr>
          <w:rFonts w:ascii="Times New Roman" w:hAnsi="Times New Roman"/>
          <w:sz w:val="23"/>
          <w:szCs w:val="23"/>
        </w:rPr>
        <w:t xml:space="preserve">713 z </w:t>
      </w:r>
      <w:proofErr w:type="spellStart"/>
      <w:r w:rsidRPr="00B97D1B">
        <w:rPr>
          <w:rFonts w:ascii="Times New Roman" w:hAnsi="Times New Roman"/>
          <w:sz w:val="23"/>
          <w:szCs w:val="23"/>
        </w:rPr>
        <w:t>późn</w:t>
      </w:r>
      <w:proofErr w:type="spellEnd"/>
      <w:r w:rsidRPr="00B97D1B">
        <w:rPr>
          <w:rFonts w:ascii="Times New Roman" w:hAnsi="Times New Roman"/>
          <w:sz w:val="23"/>
          <w:szCs w:val="23"/>
        </w:rPr>
        <w:t>. zm.</w:t>
      </w:r>
      <w:r w:rsidRPr="00B97D1B">
        <w:rPr>
          <w:rStyle w:val="Zakotwiczenieprzypisudolnego"/>
          <w:rFonts w:ascii="Times New Roman" w:hAnsi="Times New Roman"/>
          <w:sz w:val="23"/>
          <w:szCs w:val="23"/>
        </w:rPr>
        <w:footnoteReference w:id="1"/>
      </w:r>
      <w:r w:rsidR="00B00936" w:rsidRPr="00B97D1B">
        <w:rPr>
          <w:rFonts w:ascii="Times New Roman" w:hAnsi="Times New Roman"/>
          <w:sz w:val="23"/>
          <w:szCs w:val="23"/>
        </w:rPr>
        <w:t xml:space="preserve">), art. 112a </w:t>
      </w:r>
      <w:r w:rsidRPr="00B97D1B">
        <w:rPr>
          <w:rFonts w:ascii="Times New Roman" w:hAnsi="Times New Roman"/>
          <w:sz w:val="23"/>
          <w:szCs w:val="23"/>
        </w:rPr>
        <w:t>ust.</w:t>
      </w:r>
      <w:r w:rsidR="000775E2">
        <w:rPr>
          <w:rFonts w:ascii="Times New Roman" w:hAnsi="Times New Roman"/>
          <w:sz w:val="23"/>
          <w:szCs w:val="23"/>
        </w:rPr>
        <w:t xml:space="preserve"> </w:t>
      </w:r>
      <w:r w:rsidRPr="00B97D1B">
        <w:rPr>
          <w:rFonts w:ascii="Times New Roman" w:hAnsi="Times New Roman"/>
          <w:sz w:val="23"/>
          <w:szCs w:val="23"/>
        </w:rPr>
        <w:t>1 i 2 ustawy z dnia 12 marca 2004</w:t>
      </w:r>
      <w:r w:rsidR="00D449FA" w:rsidRPr="00B97D1B">
        <w:rPr>
          <w:rFonts w:ascii="Times New Roman" w:hAnsi="Times New Roman"/>
          <w:sz w:val="23"/>
          <w:szCs w:val="23"/>
        </w:rPr>
        <w:t xml:space="preserve"> roku o pomocy społecznej (</w:t>
      </w:r>
      <w:r w:rsidRPr="00B97D1B">
        <w:rPr>
          <w:rFonts w:ascii="Times New Roman" w:hAnsi="Times New Roman"/>
          <w:sz w:val="23"/>
          <w:szCs w:val="23"/>
        </w:rPr>
        <w:t xml:space="preserve">Dz. U. z 2020r. poz. 1876) oraz art. 12 ust. 1 pkt 2 ustawy z dnia </w:t>
      </w:r>
      <w:r w:rsidR="00B00936" w:rsidRPr="00B97D1B">
        <w:rPr>
          <w:rFonts w:ascii="Times New Roman" w:hAnsi="Times New Roman"/>
          <w:sz w:val="23"/>
          <w:szCs w:val="23"/>
        </w:rPr>
        <w:t>27 </w:t>
      </w:r>
      <w:r w:rsidR="00B97D1B" w:rsidRPr="00B97D1B">
        <w:rPr>
          <w:rFonts w:ascii="Times New Roman" w:hAnsi="Times New Roman"/>
          <w:sz w:val="23"/>
          <w:szCs w:val="23"/>
        </w:rPr>
        <w:t>sierpnia 2009 r. o </w:t>
      </w:r>
      <w:r w:rsidRPr="00B97D1B">
        <w:rPr>
          <w:rFonts w:ascii="Times New Roman" w:hAnsi="Times New Roman"/>
          <w:sz w:val="23"/>
          <w:szCs w:val="23"/>
        </w:rPr>
        <w:t xml:space="preserve">finansach publicznych (Dz. U. z 2019 r. poz. 869 z </w:t>
      </w:r>
      <w:proofErr w:type="spellStart"/>
      <w:r w:rsidRPr="00B97D1B">
        <w:rPr>
          <w:rFonts w:ascii="Times New Roman" w:hAnsi="Times New Roman"/>
          <w:sz w:val="23"/>
          <w:szCs w:val="23"/>
        </w:rPr>
        <w:t>późn</w:t>
      </w:r>
      <w:proofErr w:type="spellEnd"/>
      <w:r w:rsidRPr="00B97D1B">
        <w:rPr>
          <w:rFonts w:ascii="Times New Roman" w:hAnsi="Times New Roman"/>
          <w:sz w:val="23"/>
          <w:szCs w:val="23"/>
        </w:rPr>
        <w:t>. zm.</w:t>
      </w:r>
      <w:r w:rsidRPr="00B97D1B">
        <w:rPr>
          <w:rStyle w:val="Zakotwiczenieprzypisudolnego"/>
          <w:rFonts w:ascii="Times New Roman" w:hAnsi="Times New Roman"/>
          <w:sz w:val="23"/>
          <w:szCs w:val="23"/>
        </w:rPr>
        <w:footnoteReference w:id="2"/>
      </w:r>
      <w:r w:rsidRPr="00B97D1B">
        <w:rPr>
          <w:rFonts w:ascii="Times New Roman" w:hAnsi="Times New Roman"/>
          <w:sz w:val="23"/>
          <w:szCs w:val="23"/>
        </w:rPr>
        <w:t>) uchwala się, co następuje:</w:t>
      </w:r>
    </w:p>
    <w:p w:rsidR="00F9494B" w:rsidRPr="00B97D1B" w:rsidRDefault="00F9494B" w:rsidP="00D449FA">
      <w:pPr>
        <w:pStyle w:val="Bezodstpw"/>
        <w:jc w:val="both"/>
        <w:rPr>
          <w:rFonts w:ascii="Times New Roman" w:hAnsi="Times New Roman"/>
          <w:sz w:val="23"/>
          <w:szCs w:val="23"/>
        </w:rPr>
      </w:pPr>
    </w:p>
    <w:p w:rsidR="00F9494B" w:rsidRPr="00B97D1B" w:rsidRDefault="003C377B" w:rsidP="00D449FA">
      <w:pPr>
        <w:pStyle w:val="Bezodstpw"/>
        <w:ind w:firstLine="567"/>
        <w:jc w:val="both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§</w:t>
      </w:r>
      <w:r w:rsidR="00D449FA" w:rsidRPr="00B97D1B">
        <w:rPr>
          <w:rFonts w:ascii="Times New Roman" w:hAnsi="Times New Roman"/>
          <w:sz w:val="23"/>
          <w:szCs w:val="23"/>
        </w:rPr>
        <w:t xml:space="preserve"> </w:t>
      </w:r>
      <w:r w:rsidRPr="00B97D1B">
        <w:rPr>
          <w:rFonts w:ascii="Times New Roman" w:hAnsi="Times New Roman"/>
          <w:sz w:val="23"/>
          <w:szCs w:val="23"/>
        </w:rPr>
        <w:t>1.</w:t>
      </w:r>
      <w:r w:rsidR="00D449FA" w:rsidRPr="00B97D1B">
        <w:rPr>
          <w:rFonts w:ascii="Times New Roman" w:hAnsi="Times New Roman"/>
          <w:sz w:val="23"/>
          <w:szCs w:val="23"/>
        </w:rPr>
        <w:t xml:space="preserve"> </w:t>
      </w:r>
      <w:r w:rsidRPr="00B97D1B">
        <w:rPr>
          <w:rFonts w:ascii="Times New Roman" w:hAnsi="Times New Roman"/>
          <w:sz w:val="23"/>
          <w:szCs w:val="23"/>
        </w:rPr>
        <w:t>1. Z dniem 1 stycznia 2021r. tworzy się jednostkę budżetową Gminy Miasta Toruń pod nazwą: „Ośrodek Interwencji Kryzysowej”.</w:t>
      </w:r>
    </w:p>
    <w:p w:rsidR="00F9494B" w:rsidRPr="00B97D1B" w:rsidRDefault="003C377B" w:rsidP="00D449FA">
      <w:pPr>
        <w:pStyle w:val="Bezodstpw"/>
        <w:ind w:firstLine="567"/>
        <w:jc w:val="both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2. Ośrodek Interwencji Kryzysowej jest jednostką organizacyjną pomocy społecznej.</w:t>
      </w:r>
    </w:p>
    <w:p w:rsidR="00F9494B" w:rsidRPr="00B97D1B" w:rsidRDefault="003C377B" w:rsidP="00D449FA">
      <w:pPr>
        <w:pStyle w:val="Bezodstpw"/>
        <w:ind w:firstLine="567"/>
        <w:jc w:val="both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3. Ośrodek Interwencji Kryzysowej realizuje zadania w z</w:t>
      </w:r>
      <w:r w:rsidR="00B00936" w:rsidRPr="00B97D1B">
        <w:rPr>
          <w:rFonts w:ascii="Times New Roman" w:hAnsi="Times New Roman"/>
          <w:sz w:val="23"/>
          <w:szCs w:val="23"/>
        </w:rPr>
        <w:t>akresie pomocy spo</w:t>
      </w:r>
      <w:r w:rsidR="00B97D1B" w:rsidRPr="00B97D1B">
        <w:rPr>
          <w:rFonts w:ascii="Times New Roman" w:hAnsi="Times New Roman"/>
          <w:sz w:val="23"/>
          <w:szCs w:val="23"/>
        </w:rPr>
        <w:t>łecznej oraz </w:t>
      </w:r>
      <w:r w:rsidRPr="00B97D1B">
        <w:rPr>
          <w:rFonts w:ascii="Times New Roman" w:hAnsi="Times New Roman"/>
          <w:sz w:val="23"/>
          <w:szCs w:val="23"/>
        </w:rPr>
        <w:t>przeciwdziałania przemocy w rodzinie.</w:t>
      </w:r>
    </w:p>
    <w:p w:rsidR="00F9494B" w:rsidRPr="00B97D1B" w:rsidRDefault="00F9494B" w:rsidP="00D449FA">
      <w:pPr>
        <w:pStyle w:val="Bezodstpw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F9494B" w:rsidRPr="00B97D1B" w:rsidRDefault="003C377B" w:rsidP="00D449FA">
      <w:pPr>
        <w:pStyle w:val="Bezodstpw"/>
        <w:ind w:firstLine="567"/>
        <w:jc w:val="both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§</w:t>
      </w:r>
      <w:r w:rsidR="00D449FA" w:rsidRPr="00B97D1B">
        <w:rPr>
          <w:rFonts w:ascii="Times New Roman" w:hAnsi="Times New Roman"/>
          <w:sz w:val="23"/>
          <w:szCs w:val="23"/>
        </w:rPr>
        <w:t xml:space="preserve"> </w:t>
      </w:r>
      <w:r w:rsidRPr="00B97D1B">
        <w:rPr>
          <w:rFonts w:ascii="Times New Roman" w:hAnsi="Times New Roman"/>
          <w:sz w:val="23"/>
          <w:szCs w:val="23"/>
        </w:rPr>
        <w:t>2. Ośrodek Interwencji Kryzysowej w Toruniu działa na bazie majątku Miejskiego Ośrodka Pomocy Rodz</w:t>
      </w:r>
      <w:r w:rsidR="00B00936" w:rsidRPr="00B97D1B">
        <w:rPr>
          <w:rFonts w:ascii="Times New Roman" w:hAnsi="Times New Roman"/>
          <w:sz w:val="23"/>
          <w:szCs w:val="23"/>
        </w:rPr>
        <w:t xml:space="preserve">inie w Toruniu zlokalizowanego </w:t>
      </w:r>
      <w:r w:rsidRPr="00B97D1B">
        <w:rPr>
          <w:rFonts w:ascii="Times New Roman" w:hAnsi="Times New Roman"/>
          <w:sz w:val="23"/>
          <w:szCs w:val="23"/>
        </w:rPr>
        <w:t>przy ul. M. Skłodowskiej – Curie 82-84 w Toruniu.</w:t>
      </w:r>
    </w:p>
    <w:p w:rsidR="00F9494B" w:rsidRPr="00B97D1B" w:rsidRDefault="00F9494B" w:rsidP="00D449FA">
      <w:pPr>
        <w:pStyle w:val="Bezodstpw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9494B" w:rsidRPr="00B97D1B" w:rsidRDefault="003C377B" w:rsidP="00D449FA">
      <w:pPr>
        <w:pStyle w:val="Bezodstpw"/>
        <w:ind w:firstLine="567"/>
        <w:jc w:val="both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§</w:t>
      </w:r>
      <w:r w:rsidR="00D449FA" w:rsidRPr="00B97D1B">
        <w:rPr>
          <w:rFonts w:ascii="Times New Roman" w:hAnsi="Times New Roman"/>
          <w:sz w:val="23"/>
          <w:szCs w:val="23"/>
        </w:rPr>
        <w:t xml:space="preserve"> </w:t>
      </w:r>
      <w:r w:rsidRPr="00B97D1B">
        <w:rPr>
          <w:rFonts w:ascii="Times New Roman" w:hAnsi="Times New Roman"/>
          <w:sz w:val="23"/>
          <w:szCs w:val="23"/>
        </w:rPr>
        <w:t>3.</w:t>
      </w:r>
      <w:r w:rsidR="00D449FA" w:rsidRPr="00B97D1B">
        <w:rPr>
          <w:rFonts w:ascii="Times New Roman" w:hAnsi="Times New Roman"/>
          <w:sz w:val="23"/>
          <w:szCs w:val="23"/>
        </w:rPr>
        <w:t xml:space="preserve"> </w:t>
      </w:r>
      <w:r w:rsidRPr="00B97D1B">
        <w:rPr>
          <w:rFonts w:ascii="Times New Roman" w:hAnsi="Times New Roman"/>
          <w:sz w:val="23"/>
          <w:szCs w:val="23"/>
        </w:rPr>
        <w:t>1. Dokonuje się połączenia jednostek organizacyjnych pomocy społecznej prowadzonych przez Gminę Miasto Toruń, pod nazwami:</w:t>
      </w:r>
    </w:p>
    <w:p w:rsidR="00F9494B" w:rsidRPr="00B97D1B" w:rsidRDefault="003C377B" w:rsidP="00D449FA">
      <w:pPr>
        <w:pStyle w:val="Bezodstpw"/>
        <w:numPr>
          <w:ilvl w:val="0"/>
          <w:numId w:val="4"/>
        </w:numPr>
        <w:ind w:left="567" w:hanging="425"/>
        <w:jc w:val="both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 xml:space="preserve">Miejski Ośrodek Pomocy Rodzinie; </w:t>
      </w:r>
    </w:p>
    <w:p w:rsidR="00F9494B" w:rsidRPr="00B97D1B" w:rsidRDefault="003C377B" w:rsidP="00D449FA">
      <w:pPr>
        <w:pStyle w:val="Bezodstpw"/>
        <w:numPr>
          <w:ilvl w:val="0"/>
          <w:numId w:val="4"/>
        </w:numPr>
        <w:ind w:left="567" w:hanging="425"/>
        <w:jc w:val="both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Ośrodek Interwencji Kryzysowej.</w:t>
      </w:r>
    </w:p>
    <w:p w:rsidR="00F9494B" w:rsidRPr="00B97D1B" w:rsidRDefault="003C377B" w:rsidP="00D449FA">
      <w:pPr>
        <w:pStyle w:val="Bezodstpw"/>
        <w:ind w:firstLine="567"/>
        <w:jc w:val="both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2. Połączenie, o którym mowa w ust. 1, polega na włączeniu Ośrodka Interwencji</w:t>
      </w:r>
    </w:p>
    <w:p w:rsidR="00F9494B" w:rsidRPr="00B97D1B" w:rsidRDefault="003C377B" w:rsidP="00D449FA">
      <w:pPr>
        <w:pStyle w:val="Bezodstpw"/>
        <w:ind w:firstLine="567"/>
        <w:jc w:val="both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Kryzysowej w Toruniu, jako jednostki przejmowanej, do Miejskiego Ośrodka Pomocy Rodzinie w Toruniu, będącego jednostką przejmującą.</w:t>
      </w:r>
    </w:p>
    <w:p w:rsidR="00F9494B" w:rsidRPr="00B97D1B" w:rsidRDefault="00F9494B" w:rsidP="00D449FA">
      <w:pPr>
        <w:pStyle w:val="Bezodstpw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F9494B" w:rsidRPr="00B97D1B" w:rsidRDefault="003C377B" w:rsidP="00D449FA">
      <w:pPr>
        <w:pStyle w:val="Bezodstpw"/>
        <w:ind w:firstLine="567"/>
        <w:jc w:val="both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§</w:t>
      </w:r>
      <w:r w:rsidR="00D449FA" w:rsidRPr="00B97D1B">
        <w:rPr>
          <w:rFonts w:ascii="Times New Roman" w:hAnsi="Times New Roman"/>
          <w:sz w:val="23"/>
          <w:szCs w:val="23"/>
        </w:rPr>
        <w:t xml:space="preserve"> </w:t>
      </w:r>
      <w:r w:rsidRPr="00B97D1B">
        <w:rPr>
          <w:rFonts w:ascii="Times New Roman" w:hAnsi="Times New Roman"/>
          <w:sz w:val="23"/>
          <w:szCs w:val="23"/>
        </w:rPr>
        <w:t xml:space="preserve">4. W statucie Miejskiego Ośrodka Pomocy Rodzinie w Toruniu stanowiącym załącznik do uchwały </w:t>
      </w:r>
      <w:r w:rsidR="00467A0B" w:rsidRPr="00B97D1B">
        <w:rPr>
          <w:rFonts w:ascii="Times New Roman" w:hAnsi="Times New Roman"/>
          <w:sz w:val="23"/>
          <w:szCs w:val="23"/>
        </w:rPr>
        <w:t>n</w:t>
      </w:r>
      <w:r w:rsidRPr="00B97D1B">
        <w:rPr>
          <w:rFonts w:ascii="Times New Roman" w:hAnsi="Times New Roman"/>
          <w:sz w:val="23"/>
          <w:szCs w:val="23"/>
        </w:rPr>
        <w:t>r 388/16 Rady Miasta Torunia z dnia 8 września 2016 roku w sprawie nadania statutu Miejskiemu Ośrodkowi Pomocy Rodzinie w Toruniu</w:t>
      </w:r>
      <w:r w:rsidRPr="00B97D1B">
        <w:rPr>
          <w:rStyle w:val="Zakotwiczenieprzypisudolnego"/>
          <w:rFonts w:ascii="Times New Roman" w:hAnsi="Times New Roman"/>
          <w:sz w:val="23"/>
          <w:szCs w:val="23"/>
        </w:rPr>
        <w:footnoteReference w:id="3"/>
      </w:r>
      <w:r w:rsidRPr="00B97D1B">
        <w:rPr>
          <w:rFonts w:ascii="Times New Roman" w:hAnsi="Times New Roman"/>
          <w:sz w:val="23"/>
          <w:szCs w:val="23"/>
        </w:rPr>
        <w:t xml:space="preserve"> w §</w:t>
      </w:r>
      <w:r w:rsidR="00467A0B" w:rsidRPr="00B97D1B">
        <w:rPr>
          <w:rFonts w:ascii="Times New Roman" w:hAnsi="Times New Roman"/>
          <w:sz w:val="23"/>
          <w:szCs w:val="23"/>
        </w:rPr>
        <w:t xml:space="preserve"> </w:t>
      </w:r>
      <w:r w:rsidRPr="00B97D1B">
        <w:rPr>
          <w:rFonts w:ascii="Times New Roman" w:hAnsi="Times New Roman"/>
          <w:sz w:val="23"/>
          <w:szCs w:val="23"/>
        </w:rPr>
        <w:t>6 wprowadza się następujące zmiany:</w:t>
      </w:r>
    </w:p>
    <w:p w:rsidR="00F9494B" w:rsidRPr="00B97D1B" w:rsidRDefault="003C377B" w:rsidP="00D449FA">
      <w:pPr>
        <w:pStyle w:val="Bezodstpw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pkt 13 otrzymuje brzmienie:</w:t>
      </w:r>
    </w:p>
    <w:p w:rsidR="00F9494B" w:rsidRPr="00B97D1B" w:rsidRDefault="003C377B" w:rsidP="00D449FA">
      <w:pPr>
        <w:autoSpaceDE w:val="0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eastAsia="Times New Roman" w:hAnsi="Times New Roman"/>
          <w:sz w:val="23"/>
          <w:szCs w:val="23"/>
        </w:rPr>
        <w:t>„</w:t>
      </w:r>
      <w:r w:rsidRPr="00B97D1B">
        <w:rPr>
          <w:rFonts w:ascii="Times New Roman" w:hAnsi="Times New Roman"/>
          <w:sz w:val="23"/>
          <w:szCs w:val="23"/>
        </w:rPr>
        <w:t xml:space="preserve">13) </w:t>
      </w:r>
      <w:r w:rsidRPr="00B97D1B">
        <w:rPr>
          <w:rFonts w:ascii="Times New Roman" w:hAnsi="Times New Roman"/>
          <w:sz w:val="23"/>
          <w:szCs w:val="23"/>
          <w:lang w:eastAsia="pl-PL"/>
        </w:rPr>
        <w:t>prowadzenie Ośrodka Interwencji Kryzysowej;”</w:t>
      </w:r>
    </w:p>
    <w:p w:rsidR="00F9494B" w:rsidRPr="00B97D1B" w:rsidRDefault="003C377B" w:rsidP="00D449FA">
      <w:pPr>
        <w:numPr>
          <w:ilvl w:val="0"/>
          <w:numId w:val="2"/>
        </w:numPr>
        <w:autoSpaceDE w:val="0"/>
        <w:spacing w:after="0" w:line="240" w:lineRule="auto"/>
        <w:ind w:left="567" w:hanging="425"/>
        <w:jc w:val="both"/>
        <w:rPr>
          <w:rFonts w:ascii="Times New Roman" w:hAnsi="Times New Roman"/>
          <w:sz w:val="23"/>
          <w:szCs w:val="23"/>
          <w:lang w:eastAsia="pl-PL"/>
        </w:rPr>
      </w:pPr>
      <w:r w:rsidRPr="00B97D1B">
        <w:rPr>
          <w:rFonts w:ascii="Times New Roman" w:hAnsi="Times New Roman"/>
          <w:sz w:val="23"/>
          <w:szCs w:val="23"/>
          <w:lang w:eastAsia="pl-PL"/>
        </w:rPr>
        <w:t>po pkt 13 dodaje się pkt 13 a w brzmieniu:</w:t>
      </w:r>
    </w:p>
    <w:p w:rsidR="00F9494B" w:rsidRPr="00B97D1B" w:rsidRDefault="003C377B" w:rsidP="00D449FA">
      <w:pPr>
        <w:autoSpaceDE w:val="0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eastAsia="Times New Roman" w:hAnsi="Times New Roman"/>
          <w:sz w:val="23"/>
          <w:szCs w:val="23"/>
          <w:lang w:eastAsia="pl-PL"/>
        </w:rPr>
        <w:t>„</w:t>
      </w:r>
      <w:r w:rsidRPr="00B97D1B">
        <w:rPr>
          <w:rFonts w:ascii="Times New Roman" w:hAnsi="Times New Roman"/>
          <w:sz w:val="23"/>
          <w:szCs w:val="23"/>
          <w:lang w:eastAsia="pl-PL"/>
        </w:rPr>
        <w:t>13 a) zapewnienie osobom dotkniętym przemocą w rodzinie miejsc w Ośrodku Interwencji Kryzysowej;”.</w:t>
      </w:r>
    </w:p>
    <w:p w:rsidR="00F9494B" w:rsidRPr="00B97D1B" w:rsidRDefault="00F9494B" w:rsidP="00D449FA">
      <w:pPr>
        <w:pStyle w:val="Bezodstpw"/>
        <w:jc w:val="both"/>
        <w:rPr>
          <w:rFonts w:ascii="Times New Roman" w:eastAsia="Times New Roman" w:hAnsi="Times New Roman"/>
          <w:sz w:val="23"/>
          <w:szCs w:val="23"/>
        </w:rPr>
      </w:pPr>
    </w:p>
    <w:p w:rsidR="00F9494B" w:rsidRPr="00B97D1B" w:rsidRDefault="003C377B" w:rsidP="00D449FA">
      <w:pPr>
        <w:pStyle w:val="Bezodstpw"/>
        <w:ind w:firstLine="567"/>
        <w:jc w:val="both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§</w:t>
      </w:r>
      <w:r w:rsidR="00D449FA" w:rsidRPr="00B97D1B">
        <w:rPr>
          <w:rFonts w:ascii="Times New Roman" w:hAnsi="Times New Roman"/>
          <w:sz w:val="23"/>
          <w:szCs w:val="23"/>
        </w:rPr>
        <w:t xml:space="preserve"> </w:t>
      </w:r>
      <w:r w:rsidRPr="00B97D1B">
        <w:rPr>
          <w:rFonts w:ascii="Times New Roman" w:hAnsi="Times New Roman"/>
          <w:sz w:val="23"/>
          <w:szCs w:val="23"/>
        </w:rPr>
        <w:t>5. Wykonanie uchwały powierza się Prezydentowi Miasta Torunia.</w:t>
      </w:r>
    </w:p>
    <w:p w:rsidR="00D449FA" w:rsidRPr="00B97D1B" w:rsidRDefault="00D449FA" w:rsidP="00D449FA">
      <w:pPr>
        <w:pStyle w:val="Bezodstpw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9494B" w:rsidRPr="00B97D1B" w:rsidRDefault="003C377B" w:rsidP="00D449FA">
      <w:pPr>
        <w:pStyle w:val="Bezodstpw"/>
        <w:ind w:firstLine="567"/>
        <w:jc w:val="both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§</w:t>
      </w:r>
      <w:r w:rsidR="00D449FA" w:rsidRPr="00B97D1B">
        <w:rPr>
          <w:rFonts w:ascii="Times New Roman" w:hAnsi="Times New Roman"/>
          <w:sz w:val="23"/>
          <w:szCs w:val="23"/>
        </w:rPr>
        <w:t xml:space="preserve"> </w:t>
      </w:r>
      <w:r w:rsidRPr="00B97D1B">
        <w:rPr>
          <w:rFonts w:ascii="Times New Roman" w:hAnsi="Times New Roman"/>
          <w:sz w:val="23"/>
          <w:szCs w:val="23"/>
        </w:rPr>
        <w:t>6. Uchwała wchodzi w życie z dniem</w:t>
      </w:r>
      <w:r w:rsidRPr="00B97D1B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B97D1B">
        <w:rPr>
          <w:rFonts w:ascii="Times New Roman" w:hAnsi="Times New Roman"/>
          <w:sz w:val="23"/>
          <w:szCs w:val="23"/>
        </w:rPr>
        <w:t>1 stycznia 2021</w:t>
      </w:r>
      <w:r w:rsidR="000775E2">
        <w:rPr>
          <w:rFonts w:ascii="Times New Roman" w:hAnsi="Times New Roman"/>
          <w:sz w:val="23"/>
          <w:szCs w:val="23"/>
        </w:rPr>
        <w:t xml:space="preserve"> </w:t>
      </w:r>
      <w:r w:rsidRPr="00B97D1B">
        <w:rPr>
          <w:rFonts w:ascii="Times New Roman" w:hAnsi="Times New Roman"/>
          <w:sz w:val="23"/>
          <w:szCs w:val="23"/>
        </w:rPr>
        <w:t xml:space="preserve">r. </w:t>
      </w:r>
    </w:p>
    <w:p w:rsidR="00F9494B" w:rsidRPr="00B97D1B" w:rsidRDefault="00F9494B" w:rsidP="00D449FA">
      <w:pPr>
        <w:spacing w:after="0" w:line="240" w:lineRule="auto"/>
        <w:ind w:firstLine="3402"/>
        <w:jc w:val="center"/>
        <w:rPr>
          <w:rFonts w:ascii="Times New Roman" w:hAnsi="Times New Roman"/>
          <w:sz w:val="23"/>
          <w:szCs w:val="23"/>
        </w:rPr>
      </w:pPr>
    </w:p>
    <w:p w:rsidR="00F9494B" w:rsidRPr="00B97D1B" w:rsidRDefault="003C377B" w:rsidP="00D449FA">
      <w:pPr>
        <w:spacing w:after="0" w:line="240" w:lineRule="auto"/>
        <w:ind w:firstLine="3402"/>
        <w:jc w:val="center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Przewodniczący</w:t>
      </w:r>
    </w:p>
    <w:p w:rsidR="00F9494B" w:rsidRPr="00B97D1B" w:rsidRDefault="003C377B" w:rsidP="00D449FA">
      <w:pPr>
        <w:spacing w:after="0" w:line="240" w:lineRule="auto"/>
        <w:ind w:firstLine="3402"/>
        <w:jc w:val="center"/>
        <w:rPr>
          <w:rFonts w:ascii="Times New Roman" w:hAnsi="Times New Roman"/>
          <w:sz w:val="23"/>
          <w:szCs w:val="23"/>
        </w:rPr>
      </w:pPr>
      <w:r w:rsidRPr="00B97D1B">
        <w:rPr>
          <w:rFonts w:ascii="Times New Roman" w:hAnsi="Times New Roman"/>
          <w:sz w:val="23"/>
          <w:szCs w:val="23"/>
        </w:rPr>
        <w:t>Rady Miasta Toruniu</w:t>
      </w:r>
    </w:p>
    <w:p w:rsidR="00F9494B" w:rsidRPr="00B97D1B" w:rsidRDefault="00D82D9A" w:rsidP="00D449FA">
      <w:pPr>
        <w:spacing w:after="0" w:line="240" w:lineRule="auto"/>
        <w:ind w:firstLine="340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/-/</w:t>
      </w:r>
      <w:bookmarkStart w:id="0" w:name="_GoBack"/>
      <w:bookmarkEnd w:id="0"/>
      <w:r w:rsidR="003C377B" w:rsidRPr="00B97D1B">
        <w:rPr>
          <w:rFonts w:ascii="Times New Roman" w:hAnsi="Times New Roman"/>
          <w:sz w:val="23"/>
          <w:szCs w:val="23"/>
        </w:rPr>
        <w:t>Marcin Czyżniewski</w:t>
      </w:r>
    </w:p>
    <w:sectPr w:rsidR="00F9494B" w:rsidRPr="00B97D1B" w:rsidSect="00D449F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A3" w:rsidRDefault="005D02A3">
      <w:pPr>
        <w:spacing w:after="0" w:line="240" w:lineRule="auto"/>
      </w:pPr>
      <w:r>
        <w:separator/>
      </w:r>
    </w:p>
  </w:endnote>
  <w:endnote w:type="continuationSeparator" w:id="0">
    <w:p w:rsidR="005D02A3" w:rsidRDefault="005D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A3" w:rsidRDefault="005D02A3">
      <w:r>
        <w:separator/>
      </w:r>
    </w:p>
  </w:footnote>
  <w:footnote w:type="continuationSeparator" w:id="0">
    <w:p w:rsidR="005D02A3" w:rsidRDefault="005D02A3">
      <w:r>
        <w:continuationSeparator/>
      </w:r>
    </w:p>
  </w:footnote>
  <w:footnote w:id="1">
    <w:p w:rsidR="00F9494B" w:rsidRDefault="003C377B" w:rsidP="00B97D1B">
      <w:pPr>
        <w:pStyle w:val="Tekstprzypisudolnego"/>
        <w:tabs>
          <w:tab w:val="left" w:pos="284"/>
        </w:tabs>
        <w:contextualSpacing/>
      </w:pPr>
      <w:r>
        <w:rPr>
          <w:rStyle w:val="Znakiprzypiswdolnych"/>
        </w:rPr>
        <w:footnoteRef/>
      </w:r>
      <w:r>
        <w:rPr>
          <w:rFonts w:eastAsia="Times New Roman"/>
        </w:rPr>
        <w:tab/>
      </w:r>
      <w:r w:rsidR="00D449FA">
        <w:rPr>
          <w:rFonts w:eastAsia="Times New Roman"/>
        </w:rPr>
        <w:t>Z</w:t>
      </w:r>
      <w:r>
        <w:t xml:space="preserve">miany tekstu jednolitego ustawy zostały ogłoszone w Dz. U. z </w:t>
      </w:r>
      <w:r w:rsidR="00B00936">
        <w:t xml:space="preserve"> 2020r.</w:t>
      </w:r>
      <w:r>
        <w:t xml:space="preserve"> poz. 1378.</w:t>
      </w:r>
    </w:p>
  </w:footnote>
  <w:footnote w:id="2">
    <w:p w:rsidR="00F9494B" w:rsidRDefault="003C377B" w:rsidP="00B97D1B">
      <w:pPr>
        <w:pStyle w:val="Tekstprzypisudolnego"/>
        <w:tabs>
          <w:tab w:val="left" w:pos="284"/>
        </w:tabs>
        <w:contextualSpacing/>
        <w:jc w:val="both"/>
      </w:pPr>
      <w:r>
        <w:rPr>
          <w:rStyle w:val="Znakiprzypiswdolnych"/>
        </w:rPr>
        <w:footnoteRef/>
      </w:r>
      <w:r>
        <w:rPr>
          <w:rFonts w:eastAsia="Times New Roman"/>
        </w:rPr>
        <w:tab/>
      </w:r>
      <w:r w:rsidR="00D449FA">
        <w:rPr>
          <w:rFonts w:eastAsia="Times New Roman"/>
        </w:rPr>
        <w:t>Z</w:t>
      </w:r>
      <w:r>
        <w:t>miany tekstu jednolitego ustawy zostały ogłoszone w Dz. U. z 2019r., poz. 1649</w:t>
      </w:r>
      <w:r w:rsidR="00B00936">
        <w:t xml:space="preserve"> oraz </w:t>
      </w:r>
      <w:r w:rsidR="00B97D1B">
        <w:t>z 2020r., poz. 284, poz. </w:t>
      </w:r>
      <w:r>
        <w:t>374, poz. 568, poz. 695 i poz. 1175.</w:t>
      </w:r>
    </w:p>
  </w:footnote>
  <w:footnote w:id="3">
    <w:p w:rsidR="00F9494B" w:rsidRDefault="003C377B" w:rsidP="00B97D1B">
      <w:pPr>
        <w:pStyle w:val="Tekstprzypisudolnego"/>
        <w:tabs>
          <w:tab w:val="left" w:pos="284"/>
        </w:tabs>
        <w:contextualSpacing/>
      </w:pPr>
      <w:r>
        <w:rPr>
          <w:rStyle w:val="Znakiprzypiswdolnych"/>
        </w:rPr>
        <w:footnoteRef/>
      </w:r>
      <w:r w:rsidR="00D449FA">
        <w:rPr>
          <w:rFonts w:eastAsia="Times New Roman"/>
        </w:rPr>
        <w:tab/>
        <w:t>Z</w:t>
      </w:r>
      <w:r>
        <w:t>mieniona uchwałą nr 666/17 Rady Miasta Torunia z dnia 12.10.2017r.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66B"/>
    <w:multiLevelType w:val="multilevel"/>
    <w:tmpl w:val="7A30EB9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D724D2"/>
    <w:multiLevelType w:val="hybridMultilevel"/>
    <w:tmpl w:val="A1B8C2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4940D9"/>
    <w:multiLevelType w:val="hybridMultilevel"/>
    <w:tmpl w:val="D75EE8BC"/>
    <w:lvl w:ilvl="0" w:tplc="22F0C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9311BA"/>
    <w:multiLevelType w:val="multilevel"/>
    <w:tmpl w:val="8A7E9006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4B"/>
    <w:rsid w:val="000477D6"/>
    <w:rsid w:val="000775E2"/>
    <w:rsid w:val="003C377B"/>
    <w:rsid w:val="00467A0B"/>
    <w:rsid w:val="00566FCB"/>
    <w:rsid w:val="005D02A3"/>
    <w:rsid w:val="00B00936"/>
    <w:rsid w:val="00B51D44"/>
    <w:rsid w:val="00B97D1B"/>
    <w:rsid w:val="00D449FA"/>
    <w:rsid w:val="00D82D9A"/>
    <w:rsid w:val="00F9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98B1"/>
  <w15:docId w15:val="{31E6278F-489C-4441-9D3E-5CE352CB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color w:val="FF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qFormat/>
    <w:rPr>
      <w:rFonts w:ascii="Times New Roman" w:eastAsia="Lucida Sans Unicode" w:hAnsi="Times New Roman" w:cs="Times New Roman"/>
      <w:kern w:val="2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FontStyle11">
    <w:name w:val="Font Style11"/>
    <w:qFormat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suppressAutoHyphens/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0"/>
      <w:szCs w:val="20"/>
    </w:r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2">
    <w:name w:val="Style2"/>
    <w:basedOn w:val="Normalny"/>
    <w:qFormat/>
    <w:pPr>
      <w:widowControl w:val="0"/>
      <w:autoSpaceDE w:val="0"/>
      <w:spacing w:after="0" w:line="206" w:lineRule="exact"/>
      <w:ind w:firstLine="50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ny"/>
    <w:qFormat/>
    <w:pPr>
      <w:widowControl w:val="0"/>
      <w:autoSpaceDE w:val="0"/>
      <w:spacing w:after="0" w:line="20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dc:description/>
  <cp:lastModifiedBy>b.czerwonka</cp:lastModifiedBy>
  <cp:revision>2</cp:revision>
  <cp:lastPrinted>2020-12-17T14:59:00Z</cp:lastPrinted>
  <dcterms:created xsi:type="dcterms:W3CDTF">2020-12-18T19:14:00Z</dcterms:created>
  <dcterms:modified xsi:type="dcterms:W3CDTF">2020-12-18T19:14:00Z</dcterms:modified>
  <dc:language>pl-PL</dc:language>
</cp:coreProperties>
</file>