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F6391" w14:textId="1811832A" w:rsidR="0089560A" w:rsidRPr="005F5CD9" w:rsidRDefault="0089560A" w:rsidP="0089560A">
      <w:pPr>
        <w:shd w:val="clear" w:color="auto" w:fill="FFFFFF"/>
        <w:tabs>
          <w:tab w:val="left" w:leader="dot" w:pos="1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CD9">
        <w:rPr>
          <w:rFonts w:ascii="Times New Roman" w:hAnsi="Times New Roman" w:cs="Times New Roman"/>
          <w:color w:val="000000"/>
          <w:sz w:val="24"/>
          <w:szCs w:val="24"/>
        </w:rPr>
        <w:t>UCHWAŁA NR 476/20</w:t>
      </w:r>
    </w:p>
    <w:p w14:paraId="41CBBA7F" w14:textId="77777777" w:rsidR="0089560A" w:rsidRPr="005F5CD9" w:rsidRDefault="0089560A" w:rsidP="0089560A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5CD9">
        <w:rPr>
          <w:rFonts w:ascii="Times New Roman" w:hAnsi="Times New Roman" w:cs="Times New Roman"/>
          <w:color w:val="000000"/>
          <w:sz w:val="24"/>
          <w:szCs w:val="24"/>
        </w:rPr>
        <w:t xml:space="preserve">RADY MIASTA TORUNIA </w:t>
      </w:r>
    </w:p>
    <w:p w14:paraId="3FBE67B0" w14:textId="77777777" w:rsidR="0089560A" w:rsidRPr="005F5CD9" w:rsidRDefault="0089560A" w:rsidP="0089560A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F5CD9">
        <w:rPr>
          <w:rFonts w:ascii="Times New Roman" w:hAnsi="Times New Roman" w:cs="Times New Roman"/>
          <w:color w:val="000000"/>
          <w:sz w:val="24"/>
          <w:szCs w:val="24"/>
        </w:rPr>
        <w:t>z dnia 24 września 2020 r.</w:t>
      </w:r>
    </w:p>
    <w:p w14:paraId="4041CA5A" w14:textId="77777777" w:rsidR="008F094B" w:rsidRPr="005F5CD9" w:rsidRDefault="008F094B" w:rsidP="0056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FCB0F8" w14:textId="0477B5A6" w:rsidR="00E36554" w:rsidRPr="005F5CD9" w:rsidRDefault="00E36554" w:rsidP="0056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zmiany uchwał w sprawie powołania okręgów będących jednostkami pomocniczymi Gminy Miasta Toruń oraz nadania im statutów.</w:t>
      </w:r>
    </w:p>
    <w:p w14:paraId="171DDE82" w14:textId="77777777" w:rsidR="008F094B" w:rsidRPr="005F5CD9" w:rsidRDefault="008F094B" w:rsidP="00565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DCE7B" w14:textId="051EF6FD" w:rsidR="00E36554" w:rsidRPr="005F5CD9" w:rsidRDefault="00E36554" w:rsidP="0056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5a ust. 2 oraz art. 35 ust. 1 ustawy z dnia 8 marca 1990 roku o samorządzie gminnym </w:t>
      </w:r>
      <w:r w:rsidR="00742B4F" w:rsidRPr="005F5CD9">
        <w:rPr>
          <w:rFonts w:ascii="Times New Roman" w:hAnsi="Times New Roman" w:cs="Times New Roman"/>
          <w:bCs/>
          <w:sz w:val="24"/>
          <w:szCs w:val="24"/>
        </w:rPr>
        <w:t>(Dz. U. z 20</w:t>
      </w:r>
      <w:r w:rsidR="00AA3303" w:rsidRPr="005F5CD9">
        <w:rPr>
          <w:rFonts w:ascii="Times New Roman" w:hAnsi="Times New Roman" w:cs="Times New Roman"/>
          <w:bCs/>
          <w:sz w:val="24"/>
          <w:szCs w:val="24"/>
        </w:rPr>
        <w:t>20</w:t>
      </w:r>
      <w:r w:rsidR="00742B4F" w:rsidRPr="005F5CD9">
        <w:rPr>
          <w:rFonts w:ascii="Times New Roman" w:hAnsi="Times New Roman" w:cs="Times New Roman"/>
          <w:bCs/>
          <w:sz w:val="24"/>
          <w:szCs w:val="24"/>
        </w:rPr>
        <w:t xml:space="preserve">r. poz. </w:t>
      </w:r>
      <w:r w:rsidR="00AA3303" w:rsidRPr="005F5CD9">
        <w:rPr>
          <w:rFonts w:ascii="Times New Roman" w:hAnsi="Times New Roman" w:cs="Times New Roman"/>
          <w:bCs/>
          <w:sz w:val="24"/>
          <w:szCs w:val="24"/>
        </w:rPr>
        <w:t>713</w:t>
      </w:r>
      <w:r w:rsidR="00742B4F" w:rsidRPr="005F5CD9">
        <w:rPr>
          <w:rFonts w:ascii="Times New Roman" w:hAnsi="Times New Roman" w:cs="Times New Roman"/>
          <w:bCs/>
          <w:sz w:val="24"/>
          <w:szCs w:val="24"/>
        </w:rPr>
        <w:t>)</w:t>
      </w:r>
      <w:r w:rsidR="002A4B9B" w:rsidRPr="005F5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11 ust. 2 pkt 1 i § 60 Statutu Gminy Miasta Toruń (uchwała nr 146/99 Rady Miasta Torunia z dnia 15 kwietnia 1999 r. w sprawie przyjęcia Statutu Gminy Miasta Toruń </w:t>
      </w:r>
      <w:r w:rsidR="009C6179" w:rsidRPr="005F5CD9">
        <w:rPr>
          <w:rFonts w:ascii="Times New Roman" w:hAnsi="Times New Roman" w:cs="Times New Roman"/>
          <w:sz w:val="24"/>
          <w:szCs w:val="24"/>
        </w:rPr>
        <w:t>– Dz. Urz. Woj. Ku</w:t>
      </w:r>
      <w:r w:rsidR="00325FF1" w:rsidRPr="005F5CD9">
        <w:rPr>
          <w:rFonts w:ascii="Times New Roman" w:hAnsi="Times New Roman" w:cs="Times New Roman"/>
          <w:sz w:val="24"/>
          <w:szCs w:val="24"/>
        </w:rPr>
        <w:t>j</w:t>
      </w:r>
      <w:r w:rsidR="009C6179" w:rsidRPr="005F5CD9">
        <w:rPr>
          <w:rFonts w:ascii="Times New Roman" w:hAnsi="Times New Roman" w:cs="Times New Roman"/>
          <w:sz w:val="24"/>
          <w:szCs w:val="24"/>
        </w:rPr>
        <w:t xml:space="preserve">.-Pom. </w:t>
      </w:r>
      <w:r w:rsidR="00AA3303" w:rsidRPr="005F5CD9">
        <w:rPr>
          <w:rFonts w:ascii="Times New Roman" w:hAnsi="Times New Roman" w:cs="Times New Roman"/>
          <w:sz w:val="24"/>
          <w:szCs w:val="24"/>
        </w:rPr>
        <w:t>z 20</w:t>
      </w:r>
      <w:r w:rsidR="0083649B" w:rsidRPr="005F5CD9">
        <w:rPr>
          <w:rFonts w:ascii="Times New Roman" w:hAnsi="Times New Roman" w:cs="Times New Roman"/>
          <w:sz w:val="24"/>
          <w:szCs w:val="24"/>
        </w:rPr>
        <w:t>20</w:t>
      </w:r>
      <w:r w:rsidR="00AA3303" w:rsidRPr="005F5CD9">
        <w:rPr>
          <w:rFonts w:ascii="Times New Roman" w:hAnsi="Times New Roman" w:cs="Times New Roman"/>
          <w:sz w:val="24"/>
          <w:szCs w:val="24"/>
        </w:rPr>
        <w:t>r. poz.</w:t>
      </w:r>
      <w:r w:rsidR="0083649B" w:rsidRPr="005F5CD9">
        <w:rPr>
          <w:rFonts w:ascii="Times New Roman" w:hAnsi="Times New Roman" w:cs="Times New Roman"/>
          <w:sz w:val="24"/>
          <w:szCs w:val="24"/>
        </w:rPr>
        <w:t xml:space="preserve"> 3209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) uchwala się, co następuje:</w:t>
      </w:r>
    </w:p>
    <w:p w14:paraId="111739CD" w14:textId="77777777" w:rsidR="006F75F9" w:rsidRPr="005F5CD9" w:rsidRDefault="006F75F9" w:rsidP="00565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57EE8" w14:textId="3E8DF0DB" w:rsidR="00B9566C" w:rsidRPr="005F5CD9" w:rsidRDefault="009C6179" w:rsidP="00565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 w:rsidR="0071450C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  <w:r w:rsidR="00503113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uchwale nr 372/12 Rady Miasta Torunia z dnia 6 września 2012 r. w sprawie powołania okręgów będących jednostkami pomocniczymi Gminy Miasta Toruń oraz nadania im statutów (Dz. Urz. Woj. Kuj. - Pom. </w:t>
      </w:r>
      <w:hyperlink r:id="rId7" w:anchor="/legalact/2019/6367/" w:history="1">
        <w:r w:rsidR="00503113" w:rsidRPr="005F5CD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 2019r. poz. 636</w:t>
        </w:r>
      </w:hyperlink>
      <w:r w:rsidR="00503113" w:rsidRPr="005F5CD9">
        <w:rPr>
          <w:rFonts w:ascii="Times New Roman" w:hAnsi="Times New Roman" w:cs="Times New Roman"/>
          <w:sz w:val="24"/>
          <w:szCs w:val="24"/>
        </w:rPr>
        <w:t>6</w:t>
      </w:r>
      <w:r w:rsidR="00503113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9566C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2 otrzymuje brzmienie:</w:t>
      </w:r>
    </w:p>
    <w:p w14:paraId="029FE229" w14:textId="26FFF3D1" w:rsidR="009C6179" w:rsidRPr="005F5CD9" w:rsidRDefault="00B9566C" w:rsidP="00565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„§ 2. 2. </w:t>
      </w:r>
      <w:r w:rsidR="009C6179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okręgu trwa pięć lat i kończy się w połowie kadencji Rady Miasta.</w:t>
      </w:r>
      <w:r w:rsidR="008A336A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Kadencja rady okręgu rozpoczęta w trakcie VII kadencji Rady Miasta kończy się </w:t>
      </w:r>
      <w:r w:rsidR="00C11519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w połowie VIII kadencji Rady Miasta</w:t>
      </w:r>
      <w:r w:rsidR="008A336A" w:rsidRPr="005F5CD9">
        <w:rPr>
          <w:rFonts w:ascii="Times New Roman" w:hAnsi="Times New Roman" w:cs="Times New Roman"/>
          <w:sz w:val="24"/>
          <w:szCs w:val="24"/>
        </w:rPr>
        <w:t>.</w:t>
      </w:r>
      <w:r w:rsidR="007D3774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293559F" w14:textId="1AB3F3C0" w:rsidR="0071450C" w:rsidRPr="005F5CD9" w:rsidRDefault="0071450C" w:rsidP="00565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hAnsi="Times New Roman" w:cs="Times New Roman"/>
          <w:sz w:val="24"/>
          <w:szCs w:val="24"/>
        </w:rPr>
        <w:t xml:space="preserve">2. 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1 do uchwały wskazanej w ust. 1 – wzorcowy statut okręgu § 3 ust. 2 otrzymuje brzmienie:</w:t>
      </w:r>
    </w:p>
    <w:p w14:paraId="69486E14" w14:textId="768B21B5" w:rsidR="0071450C" w:rsidRPr="005F5CD9" w:rsidRDefault="0071450C" w:rsidP="00565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„§ 3. 2. Kadencja rady okręgu trwa pięć lat i kończy się w</w:t>
      </w:r>
      <w:r w:rsidR="00325FF1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połowie kadencji Rady Miasta.”.</w:t>
      </w:r>
    </w:p>
    <w:p w14:paraId="24E0DAA9" w14:textId="77777777" w:rsidR="0071450C" w:rsidRPr="005F5CD9" w:rsidRDefault="0071450C" w:rsidP="00565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000EC1" w14:textId="012D1D2F" w:rsidR="002344EF" w:rsidRPr="005F5CD9" w:rsidRDefault="002344EF" w:rsidP="00565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hAnsi="Times New Roman" w:cs="Times New Roman"/>
          <w:sz w:val="24"/>
          <w:szCs w:val="24"/>
        </w:rPr>
        <w:t xml:space="preserve">§ 2. 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uchwałach:</w:t>
      </w:r>
    </w:p>
    <w:p w14:paraId="7642DFD8" w14:textId="1A1506FC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373/12 Rady Miasta Torunia z dnia 6 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1 – Podgórz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6367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E926A96" w14:textId="357E693F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374/12 Rady Miasta Torunia z dnia 6 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2 – Stawki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6368),</w:t>
      </w:r>
    </w:p>
    <w:p w14:paraId="520FE5EA" w14:textId="4A8AFE8D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nr 375/12 Rady Miasta Torunia z dnia 6</w:t>
      </w:r>
      <w:r w:rsidR="00A36BB0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3 – Rudak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6369),</w:t>
      </w:r>
    </w:p>
    <w:p w14:paraId="46F431BA" w14:textId="42910394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376/12 Rady Miasta Torunia z dnia 6 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4 – Czerniewice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6370),</w:t>
      </w:r>
    </w:p>
    <w:p w14:paraId="21247FBE" w14:textId="5246480D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377/12 Rady Miasta Torunia z dnia 6 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5 – Kaszczorek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6371),</w:t>
      </w:r>
    </w:p>
    <w:p w14:paraId="10456754" w14:textId="48BA87E6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Style w:val="b"/>
          <w:rFonts w:ascii="Times New Roman" w:hAnsi="Times New Roman" w:cs="Times New Roman"/>
          <w:sz w:val="24"/>
          <w:szCs w:val="24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nr 378/12 Rady Miasta Torunia z dnia 6</w:t>
      </w:r>
      <w:r w:rsidR="00A36BB0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6 – Bielawy-Grębocin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6372),</w:t>
      </w:r>
    </w:p>
    <w:p w14:paraId="5199CA0C" w14:textId="7C8811BC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379/12 Rady Miasta Torunia z dnia 6 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7 – Skarpa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6373),</w:t>
      </w:r>
    </w:p>
    <w:p w14:paraId="13E9019C" w14:textId="02138C89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380/12 Rady Miasta Torunia z dnia 6 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8 – Rubinkowo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6374),</w:t>
      </w:r>
    </w:p>
    <w:p w14:paraId="6CEF6994" w14:textId="05A7ADA4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Style w:val="b"/>
          <w:rFonts w:ascii="Times New Roman" w:hAnsi="Times New Roman" w:cs="Times New Roman"/>
          <w:sz w:val="24"/>
          <w:szCs w:val="24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 381/12 Rady Miasta Torunia z dnia 6</w:t>
      </w:r>
      <w:r w:rsidR="00A36BB0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9 – Jakubskie-Mokre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6375),</w:t>
      </w:r>
    </w:p>
    <w:p w14:paraId="37B23D8A" w14:textId="2558F93B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382/12 Rady Miasta Torunia z dnia 6 września 2012 r. w 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10 – Wrzosy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6376),</w:t>
      </w:r>
    </w:p>
    <w:p w14:paraId="4BEFAAD4" w14:textId="1D9594C4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nr 383/12 Rady Miasta Torunia z dnia 6</w:t>
      </w:r>
      <w:r w:rsidR="00A36BB0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11 – Chełmińskie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</w:t>
      </w:r>
      <w:r w:rsidR="005F5CD9" w:rsidRPr="005F5CD9">
        <w:rPr>
          <w:rFonts w:ascii="Times New Roman" w:hAnsi="Times New Roman" w:cs="Times New Roman"/>
          <w:sz w:val="24"/>
          <w:szCs w:val="24"/>
        </w:rPr>
        <w:t xml:space="preserve"> z 2019 r. poz. 6377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4795CBC" w14:textId="4F45354B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nr 384/12 Rady Miasta Torunia z dnia 6</w:t>
      </w:r>
      <w:r w:rsidR="00A36BB0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12 – Staromiejskie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6378),</w:t>
      </w:r>
    </w:p>
    <w:p w14:paraId="7EE76A57" w14:textId="4B15DEFF" w:rsidR="002344EF" w:rsidRPr="005F5CD9" w:rsidRDefault="002344EF" w:rsidP="00565136">
      <w:pPr>
        <w:pStyle w:val="Akapitzlist"/>
        <w:numPr>
          <w:ilvl w:val="0"/>
          <w:numId w:val="1"/>
        </w:numPr>
        <w:spacing w:after="0" w:line="240" w:lineRule="auto"/>
        <w:ind w:left="144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nr 385/12 Rady Miasta Torunia z dnia 6</w:t>
      </w:r>
      <w:r w:rsidR="00A36BB0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2012 r. w sprawie </w:t>
      </w:r>
      <w:r w:rsidRPr="005F5CD9">
        <w:rPr>
          <w:rStyle w:val="b"/>
          <w:rFonts w:ascii="Times New Roman" w:hAnsi="Times New Roman" w:cs="Times New Roman"/>
          <w:sz w:val="24"/>
          <w:szCs w:val="24"/>
        </w:rPr>
        <w:t>utworzenia Okręgu nr 13 – Bydgoskie będącego jednostką pomocniczą Gminy Miasta Toruń oraz nadania mu statutu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Woj. Kuj. - Pom. </w:t>
      </w:r>
      <w:r w:rsidR="005F5CD9" w:rsidRPr="005F5CD9">
        <w:rPr>
          <w:rFonts w:ascii="Times New Roman" w:hAnsi="Times New Roman" w:cs="Times New Roman"/>
          <w:sz w:val="24"/>
          <w:szCs w:val="24"/>
        </w:rPr>
        <w:t>z 2019 r. poz. 6379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4C0E7FB4" w14:textId="451143D2" w:rsidR="00C60AE3" w:rsidRPr="005F5CD9" w:rsidRDefault="002344EF" w:rsidP="00565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załącznikach oznaczonych nr 2</w:t>
      </w:r>
      <w:r w:rsidR="00C60AE3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3 ust. 2 otrzymuje brzmienie:</w:t>
      </w:r>
    </w:p>
    <w:p w14:paraId="6352FCE0" w14:textId="3A758922" w:rsidR="002344EF" w:rsidRPr="005F5CD9" w:rsidRDefault="00C60AE3" w:rsidP="00565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„§ 3. 2. Kadencja rady okręgu trwa pięć lat i kończy się w połowie kadencji Rady Miasta.</w:t>
      </w:r>
      <w:r w:rsidR="008A336A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1519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rady okręgu rozpoczęta w trakcie VII kadencji Rady Miasta kończy się w połowie VIII kadencji Rady Miasta</w:t>
      </w:r>
      <w:r w:rsidR="00C11519" w:rsidRPr="005F5CD9">
        <w:rPr>
          <w:rFonts w:ascii="Times New Roman" w:hAnsi="Times New Roman" w:cs="Times New Roman"/>
          <w:sz w:val="24"/>
          <w:szCs w:val="24"/>
        </w:rPr>
        <w:t>.</w:t>
      </w:r>
      <w:r w:rsidR="00DC2C91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31D533FC" w14:textId="77777777" w:rsidR="00C30EDC" w:rsidRPr="005F5CD9" w:rsidRDefault="00C30EDC" w:rsidP="005651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AAE9D" w14:textId="3604BBE1" w:rsidR="00400B6B" w:rsidRPr="005F5CD9" w:rsidRDefault="007D3774" w:rsidP="00565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CD9">
        <w:rPr>
          <w:rFonts w:ascii="Times New Roman" w:hAnsi="Times New Roman" w:cs="Times New Roman"/>
          <w:sz w:val="24"/>
          <w:szCs w:val="24"/>
        </w:rPr>
        <w:t xml:space="preserve">§ </w:t>
      </w:r>
      <w:r w:rsidR="008E575F" w:rsidRPr="005F5CD9">
        <w:rPr>
          <w:rFonts w:ascii="Times New Roman" w:hAnsi="Times New Roman" w:cs="Times New Roman"/>
          <w:sz w:val="24"/>
          <w:szCs w:val="24"/>
        </w:rPr>
        <w:t>3</w:t>
      </w:r>
      <w:r w:rsidRPr="005F5CD9">
        <w:rPr>
          <w:rFonts w:ascii="Times New Roman" w:hAnsi="Times New Roman" w:cs="Times New Roman"/>
          <w:sz w:val="24"/>
          <w:szCs w:val="24"/>
        </w:rPr>
        <w:t xml:space="preserve">. </w:t>
      </w:r>
      <w:r w:rsidR="00400B6B" w:rsidRPr="005F5CD9">
        <w:rPr>
          <w:rFonts w:ascii="Times New Roman" w:hAnsi="Times New Roman" w:cs="Times New Roman"/>
          <w:sz w:val="24"/>
          <w:szCs w:val="24"/>
        </w:rPr>
        <w:t>Kadencj</w:t>
      </w:r>
      <w:r w:rsidR="008E575F" w:rsidRPr="005F5CD9">
        <w:rPr>
          <w:rFonts w:ascii="Times New Roman" w:hAnsi="Times New Roman" w:cs="Times New Roman"/>
          <w:sz w:val="24"/>
          <w:szCs w:val="24"/>
        </w:rPr>
        <w:t>e</w:t>
      </w:r>
      <w:r w:rsidR="00400B6B" w:rsidRPr="005F5CD9">
        <w:rPr>
          <w:rFonts w:ascii="Times New Roman" w:hAnsi="Times New Roman" w:cs="Times New Roman"/>
          <w:sz w:val="24"/>
          <w:szCs w:val="24"/>
        </w:rPr>
        <w:t xml:space="preserve"> rad okręg</w:t>
      </w:r>
      <w:r w:rsidR="008E575F" w:rsidRPr="005F5CD9">
        <w:rPr>
          <w:rFonts w:ascii="Times New Roman" w:hAnsi="Times New Roman" w:cs="Times New Roman"/>
          <w:sz w:val="24"/>
          <w:szCs w:val="24"/>
        </w:rPr>
        <w:t>ów</w:t>
      </w:r>
      <w:r w:rsidR="00400B6B" w:rsidRPr="005F5CD9">
        <w:rPr>
          <w:rFonts w:ascii="Times New Roman" w:hAnsi="Times New Roman" w:cs="Times New Roman"/>
          <w:sz w:val="24"/>
          <w:szCs w:val="24"/>
        </w:rPr>
        <w:t xml:space="preserve"> trwając</w:t>
      </w:r>
      <w:r w:rsidR="008E575F" w:rsidRPr="005F5CD9">
        <w:rPr>
          <w:rFonts w:ascii="Times New Roman" w:hAnsi="Times New Roman" w:cs="Times New Roman"/>
          <w:sz w:val="24"/>
          <w:szCs w:val="24"/>
        </w:rPr>
        <w:t>e</w:t>
      </w:r>
      <w:r w:rsidR="00400B6B" w:rsidRPr="005F5CD9">
        <w:rPr>
          <w:rFonts w:ascii="Times New Roman" w:hAnsi="Times New Roman" w:cs="Times New Roman"/>
          <w:sz w:val="24"/>
          <w:szCs w:val="24"/>
        </w:rPr>
        <w:t xml:space="preserve"> w dniu podejmowania niniejszej uchwały kończ</w:t>
      </w:r>
      <w:r w:rsidR="008E575F" w:rsidRPr="005F5CD9">
        <w:rPr>
          <w:rFonts w:ascii="Times New Roman" w:hAnsi="Times New Roman" w:cs="Times New Roman"/>
          <w:sz w:val="24"/>
          <w:szCs w:val="24"/>
        </w:rPr>
        <w:t>ą</w:t>
      </w:r>
      <w:r w:rsidR="00400B6B" w:rsidRPr="005F5CD9">
        <w:rPr>
          <w:rFonts w:ascii="Times New Roman" w:hAnsi="Times New Roman" w:cs="Times New Roman"/>
          <w:sz w:val="24"/>
          <w:szCs w:val="24"/>
        </w:rPr>
        <w:t xml:space="preserve"> się </w:t>
      </w:r>
      <w:r w:rsidR="00C11519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w połowie VIII kadencji Rady Miasta -</w:t>
      </w:r>
      <w:r w:rsidR="00C11519" w:rsidRPr="005F5CD9">
        <w:rPr>
          <w:rFonts w:ascii="Times New Roman" w:hAnsi="Times New Roman" w:cs="Times New Roman"/>
          <w:sz w:val="24"/>
          <w:szCs w:val="24"/>
        </w:rPr>
        <w:t xml:space="preserve"> </w:t>
      </w:r>
      <w:r w:rsidR="00400B6B" w:rsidRPr="005F5CD9">
        <w:rPr>
          <w:rFonts w:ascii="Times New Roman" w:hAnsi="Times New Roman" w:cs="Times New Roman"/>
          <w:sz w:val="24"/>
          <w:szCs w:val="24"/>
        </w:rPr>
        <w:t>21 kwietnia 2021 roku.</w:t>
      </w:r>
    </w:p>
    <w:p w14:paraId="6749AF60" w14:textId="77777777" w:rsidR="00400B6B" w:rsidRPr="005F5CD9" w:rsidRDefault="00400B6B" w:rsidP="00565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D9D6E9" w14:textId="459D966C" w:rsidR="007D3774" w:rsidRPr="005F5CD9" w:rsidRDefault="00400B6B" w:rsidP="00565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CD9">
        <w:rPr>
          <w:rFonts w:ascii="Times New Roman" w:hAnsi="Times New Roman" w:cs="Times New Roman"/>
          <w:sz w:val="24"/>
          <w:szCs w:val="24"/>
        </w:rPr>
        <w:t xml:space="preserve">§ </w:t>
      </w:r>
      <w:r w:rsidR="008E575F" w:rsidRPr="005F5CD9">
        <w:rPr>
          <w:rFonts w:ascii="Times New Roman" w:hAnsi="Times New Roman" w:cs="Times New Roman"/>
          <w:sz w:val="24"/>
          <w:szCs w:val="24"/>
        </w:rPr>
        <w:t>4</w:t>
      </w:r>
      <w:r w:rsidRPr="005F5CD9">
        <w:rPr>
          <w:rFonts w:ascii="Times New Roman" w:hAnsi="Times New Roman" w:cs="Times New Roman"/>
          <w:sz w:val="24"/>
          <w:szCs w:val="24"/>
        </w:rPr>
        <w:t xml:space="preserve">. </w:t>
      </w:r>
      <w:r w:rsidR="007D3774" w:rsidRPr="005F5CD9">
        <w:rPr>
          <w:rFonts w:ascii="Times New Roman" w:hAnsi="Times New Roman" w:cs="Times New Roman"/>
          <w:sz w:val="24"/>
          <w:szCs w:val="24"/>
        </w:rPr>
        <w:t>Wykonanie uchwały powierza się Przewodniczącemu Rady Miasta Torunia.</w:t>
      </w:r>
    </w:p>
    <w:p w14:paraId="101664BE" w14:textId="77777777" w:rsidR="007D3774" w:rsidRPr="005F5CD9" w:rsidRDefault="007D3774" w:rsidP="005651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6124EC" w14:textId="06512721" w:rsidR="00E11922" w:rsidRPr="005F5CD9" w:rsidRDefault="007D3774" w:rsidP="00565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CD9">
        <w:rPr>
          <w:rFonts w:ascii="Times New Roman" w:hAnsi="Times New Roman" w:cs="Times New Roman"/>
          <w:sz w:val="24"/>
          <w:szCs w:val="24"/>
        </w:rPr>
        <w:t xml:space="preserve">§ </w:t>
      </w:r>
      <w:r w:rsidR="008E575F" w:rsidRPr="005F5CD9">
        <w:rPr>
          <w:rFonts w:ascii="Times New Roman" w:hAnsi="Times New Roman" w:cs="Times New Roman"/>
          <w:sz w:val="24"/>
          <w:szCs w:val="24"/>
        </w:rPr>
        <w:t>5</w:t>
      </w:r>
      <w:r w:rsidRPr="005F5CD9">
        <w:rPr>
          <w:rFonts w:ascii="Times New Roman" w:hAnsi="Times New Roman" w:cs="Times New Roman"/>
          <w:sz w:val="24"/>
          <w:szCs w:val="24"/>
        </w:rPr>
        <w:t xml:space="preserve">. </w:t>
      </w:r>
      <w:r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dnia ogłoszenia w Dzienniku Urzędowym Województwa Kujawsko-Pomorskiego</w:t>
      </w:r>
      <w:r w:rsidR="00DC2C91" w:rsidRPr="005F5C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843580" w14:textId="58641A6C" w:rsidR="00DC2C91" w:rsidRPr="005F5CD9" w:rsidRDefault="00DC2C91" w:rsidP="00565136">
      <w:pPr>
        <w:pStyle w:val="Zwykytekst"/>
        <w:ind w:firstLine="3402"/>
        <w:jc w:val="center"/>
        <w:rPr>
          <w:rFonts w:ascii="Times New Roman" w:hAnsi="Times New Roman"/>
          <w:sz w:val="24"/>
          <w:szCs w:val="24"/>
        </w:rPr>
      </w:pPr>
    </w:p>
    <w:p w14:paraId="1356948D" w14:textId="7B8DAD9A" w:rsidR="002F1D10" w:rsidRPr="005F5CD9" w:rsidRDefault="002F1D10" w:rsidP="00565136">
      <w:pPr>
        <w:pStyle w:val="Zwykytekst"/>
        <w:ind w:firstLine="3402"/>
        <w:jc w:val="center"/>
        <w:rPr>
          <w:rFonts w:ascii="Times New Roman" w:hAnsi="Times New Roman"/>
          <w:sz w:val="24"/>
          <w:szCs w:val="24"/>
        </w:rPr>
      </w:pPr>
    </w:p>
    <w:p w14:paraId="0549D89F" w14:textId="77777777" w:rsidR="002F1D10" w:rsidRPr="005F5CD9" w:rsidRDefault="002F1D10" w:rsidP="00565136">
      <w:pPr>
        <w:pStyle w:val="Zwykytekst"/>
        <w:ind w:firstLine="3402"/>
        <w:jc w:val="center"/>
        <w:rPr>
          <w:rFonts w:ascii="Times New Roman" w:hAnsi="Times New Roman"/>
          <w:sz w:val="24"/>
          <w:szCs w:val="24"/>
        </w:rPr>
      </w:pPr>
    </w:p>
    <w:p w14:paraId="411DA67C" w14:textId="2988B6AB" w:rsidR="00DC2C91" w:rsidRPr="005F5CD9" w:rsidRDefault="00DC2C91" w:rsidP="00565136">
      <w:pPr>
        <w:pStyle w:val="Zwykytekst"/>
        <w:ind w:firstLine="3402"/>
        <w:jc w:val="center"/>
        <w:rPr>
          <w:rFonts w:ascii="Times New Roman" w:hAnsi="Times New Roman"/>
          <w:sz w:val="24"/>
          <w:szCs w:val="24"/>
        </w:rPr>
      </w:pPr>
    </w:p>
    <w:p w14:paraId="452A3E54" w14:textId="77777777" w:rsidR="002F1D10" w:rsidRPr="005F5CD9" w:rsidRDefault="002F1D10" w:rsidP="00565136">
      <w:pPr>
        <w:pStyle w:val="Zwykytekst"/>
        <w:ind w:firstLine="3402"/>
        <w:jc w:val="center"/>
        <w:rPr>
          <w:rFonts w:ascii="Times New Roman" w:hAnsi="Times New Roman"/>
          <w:sz w:val="24"/>
          <w:szCs w:val="24"/>
        </w:rPr>
      </w:pPr>
      <w:r w:rsidRPr="005F5CD9">
        <w:rPr>
          <w:rFonts w:ascii="Times New Roman" w:hAnsi="Times New Roman"/>
          <w:sz w:val="24"/>
          <w:szCs w:val="24"/>
        </w:rPr>
        <w:t>Przewodniczący</w:t>
      </w:r>
    </w:p>
    <w:p w14:paraId="00A5EB92" w14:textId="77777777" w:rsidR="002F1D10" w:rsidRPr="005F5CD9" w:rsidRDefault="002F1D10" w:rsidP="00565136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5F5CD9">
        <w:rPr>
          <w:rFonts w:ascii="Times New Roman" w:hAnsi="Times New Roman" w:cs="Times New Roman"/>
          <w:sz w:val="24"/>
          <w:szCs w:val="24"/>
        </w:rPr>
        <w:t>Rady Miasta Torunia</w:t>
      </w:r>
    </w:p>
    <w:p w14:paraId="784AE55A" w14:textId="44FF81C1" w:rsidR="002F1D10" w:rsidRPr="005F5CD9" w:rsidRDefault="00B36038" w:rsidP="00565136">
      <w:pPr>
        <w:spacing w:after="0" w:line="240" w:lineRule="auto"/>
        <w:ind w:right="-1"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2F1D10" w:rsidRPr="005F5CD9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2F1D10" w:rsidRPr="005F5CD9" w:rsidSect="0056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BB08" w14:textId="77777777" w:rsidR="00AC3F83" w:rsidRDefault="00AC3F83" w:rsidP="00742B4F">
      <w:pPr>
        <w:spacing w:after="0" w:line="240" w:lineRule="auto"/>
      </w:pPr>
      <w:r>
        <w:separator/>
      </w:r>
    </w:p>
  </w:endnote>
  <w:endnote w:type="continuationSeparator" w:id="0">
    <w:p w14:paraId="5551017B" w14:textId="77777777" w:rsidR="00AC3F83" w:rsidRDefault="00AC3F83" w:rsidP="0074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UniversPl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Consolas">
    <w:charset w:val="EE"/>
    <w:family w:val="modern"/>
    <w:pitch w:val="fixed"/>
    <w:sig w:usb0="E10002FF" w:usb1="4000F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9C1DD" w14:textId="77777777" w:rsidR="00AC3F83" w:rsidRDefault="00AC3F83" w:rsidP="00742B4F">
      <w:pPr>
        <w:spacing w:after="0" w:line="240" w:lineRule="auto"/>
      </w:pPr>
      <w:r>
        <w:separator/>
      </w:r>
    </w:p>
  </w:footnote>
  <w:footnote w:type="continuationSeparator" w:id="0">
    <w:p w14:paraId="41D1436A" w14:textId="77777777" w:rsidR="00AC3F83" w:rsidRDefault="00AC3F83" w:rsidP="00742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466"/>
    <w:multiLevelType w:val="hybridMultilevel"/>
    <w:tmpl w:val="D49611C2"/>
    <w:lvl w:ilvl="0" w:tplc="5CE2DE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6E3BC0"/>
    <w:multiLevelType w:val="hybridMultilevel"/>
    <w:tmpl w:val="5F60833C"/>
    <w:lvl w:ilvl="0" w:tplc="26E69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466963"/>
    <w:multiLevelType w:val="hybridMultilevel"/>
    <w:tmpl w:val="71926C1C"/>
    <w:lvl w:ilvl="0" w:tplc="8160C5D0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3E54ED"/>
    <w:multiLevelType w:val="hybridMultilevel"/>
    <w:tmpl w:val="A810EEA8"/>
    <w:lvl w:ilvl="0" w:tplc="FCB430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1D6929"/>
    <w:multiLevelType w:val="hybridMultilevel"/>
    <w:tmpl w:val="1936A714"/>
    <w:lvl w:ilvl="0" w:tplc="FCB430F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D675915"/>
    <w:multiLevelType w:val="hybridMultilevel"/>
    <w:tmpl w:val="7BB8E02E"/>
    <w:lvl w:ilvl="0" w:tplc="6540AA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9"/>
    <w:rsid w:val="000357A4"/>
    <w:rsid w:val="00133D6F"/>
    <w:rsid w:val="001542A0"/>
    <w:rsid w:val="00165332"/>
    <w:rsid w:val="00192887"/>
    <w:rsid w:val="001A64A6"/>
    <w:rsid w:val="001C41A1"/>
    <w:rsid w:val="002344EF"/>
    <w:rsid w:val="002A168C"/>
    <w:rsid w:val="002A4B9B"/>
    <w:rsid w:val="002E723E"/>
    <w:rsid w:val="002F1D10"/>
    <w:rsid w:val="00325FF1"/>
    <w:rsid w:val="00354200"/>
    <w:rsid w:val="003B27B9"/>
    <w:rsid w:val="003D0B7C"/>
    <w:rsid w:val="003F2D1D"/>
    <w:rsid w:val="00400B6B"/>
    <w:rsid w:val="0043321D"/>
    <w:rsid w:val="00455C5D"/>
    <w:rsid w:val="00490C0C"/>
    <w:rsid w:val="004C68D3"/>
    <w:rsid w:val="004E4E00"/>
    <w:rsid w:val="00503113"/>
    <w:rsid w:val="00565136"/>
    <w:rsid w:val="005B545B"/>
    <w:rsid w:val="005F5CD9"/>
    <w:rsid w:val="00607D2D"/>
    <w:rsid w:val="006A2BA1"/>
    <w:rsid w:val="006F4F50"/>
    <w:rsid w:val="006F75F9"/>
    <w:rsid w:val="0071450C"/>
    <w:rsid w:val="00742B4F"/>
    <w:rsid w:val="007A29A6"/>
    <w:rsid w:val="007C0B68"/>
    <w:rsid w:val="007D3774"/>
    <w:rsid w:val="007F6B9E"/>
    <w:rsid w:val="00813600"/>
    <w:rsid w:val="0083649B"/>
    <w:rsid w:val="00876E6A"/>
    <w:rsid w:val="0089560A"/>
    <w:rsid w:val="008A336A"/>
    <w:rsid w:val="008B0970"/>
    <w:rsid w:val="008C1000"/>
    <w:rsid w:val="008C5846"/>
    <w:rsid w:val="008E3B43"/>
    <w:rsid w:val="008E575F"/>
    <w:rsid w:val="008F094B"/>
    <w:rsid w:val="008F6CED"/>
    <w:rsid w:val="009205B6"/>
    <w:rsid w:val="00986AB5"/>
    <w:rsid w:val="009A15D4"/>
    <w:rsid w:val="009C6179"/>
    <w:rsid w:val="009F7901"/>
    <w:rsid w:val="00A31B89"/>
    <w:rsid w:val="00A36BB0"/>
    <w:rsid w:val="00A37ACC"/>
    <w:rsid w:val="00A96EA6"/>
    <w:rsid w:val="00AA3303"/>
    <w:rsid w:val="00AC3F83"/>
    <w:rsid w:val="00AC5BC1"/>
    <w:rsid w:val="00B36038"/>
    <w:rsid w:val="00B36F42"/>
    <w:rsid w:val="00B435B8"/>
    <w:rsid w:val="00B9566C"/>
    <w:rsid w:val="00BB10D2"/>
    <w:rsid w:val="00C06E6B"/>
    <w:rsid w:val="00C11519"/>
    <w:rsid w:val="00C30EDC"/>
    <w:rsid w:val="00C5072D"/>
    <w:rsid w:val="00C60AE3"/>
    <w:rsid w:val="00C972C7"/>
    <w:rsid w:val="00CB175B"/>
    <w:rsid w:val="00CB7AC6"/>
    <w:rsid w:val="00CB7B80"/>
    <w:rsid w:val="00D25241"/>
    <w:rsid w:val="00D25A43"/>
    <w:rsid w:val="00D50571"/>
    <w:rsid w:val="00D616F7"/>
    <w:rsid w:val="00D87981"/>
    <w:rsid w:val="00DB024E"/>
    <w:rsid w:val="00DB12CF"/>
    <w:rsid w:val="00DC2C91"/>
    <w:rsid w:val="00DD4A11"/>
    <w:rsid w:val="00E00920"/>
    <w:rsid w:val="00E03979"/>
    <w:rsid w:val="00E11922"/>
    <w:rsid w:val="00E36554"/>
    <w:rsid w:val="00E51538"/>
    <w:rsid w:val="00E55F9C"/>
    <w:rsid w:val="00EA7323"/>
    <w:rsid w:val="00EF2A1E"/>
    <w:rsid w:val="00EF79D9"/>
    <w:rsid w:val="00F361DB"/>
    <w:rsid w:val="00F454CB"/>
    <w:rsid w:val="00F60483"/>
    <w:rsid w:val="00F61689"/>
    <w:rsid w:val="00F7694D"/>
    <w:rsid w:val="00FA0BCD"/>
    <w:rsid w:val="00FA4EAA"/>
    <w:rsid w:val="00FB617F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E712"/>
  <w15:chartTrackingRefBased/>
  <w15:docId w15:val="{31A5D24F-ABDA-4879-9815-8EF44501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094B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rsid w:val="00742B4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42B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2B4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D3774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7D3774"/>
    <w:pPr>
      <w:spacing w:after="0" w:line="240" w:lineRule="auto"/>
      <w:jc w:val="right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7D3774"/>
    <w:rPr>
      <w:rFonts w:ascii="Consolas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2344EF"/>
    <w:pPr>
      <w:ind w:left="720"/>
      <w:contextualSpacing/>
    </w:pPr>
  </w:style>
  <w:style w:type="character" w:customStyle="1" w:styleId="b">
    <w:name w:val="b"/>
    <w:basedOn w:val="Domylnaczcionkaakapitu"/>
    <w:rsid w:val="002344EF"/>
  </w:style>
  <w:style w:type="paragraph" w:styleId="Tekstdymka">
    <w:name w:val="Balloon Text"/>
    <w:basedOn w:val="Normalny"/>
    <w:link w:val="TekstdymkaZnak"/>
    <w:uiPriority w:val="99"/>
    <w:semiHidden/>
    <w:unhideWhenUsed/>
    <w:rsid w:val="00920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zienniki.bydgoszcz.uw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b.czerwonka</cp:lastModifiedBy>
  <cp:revision>2</cp:revision>
  <cp:lastPrinted>2020-09-16T07:01:00Z</cp:lastPrinted>
  <dcterms:created xsi:type="dcterms:W3CDTF">2020-09-28T10:25:00Z</dcterms:created>
  <dcterms:modified xsi:type="dcterms:W3CDTF">2020-09-28T10:25:00Z</dcterms:modified>
</cp:coreProperties>
</file>