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12" w:rsidRPr="004C4883" w:rsidRDefault="008F6BF6" w:rsidP="004C4883">
      <w:pPr>
        <w:jc w:val="center"/>
        <w:rPr>
          <w:sz w:val="24"/>
          <w:szCs w:val="24"/>
          <w:lang w:eastAsia="pl-PL"/>
        </w:rPr>
      </w:pPr>
      <w:r w:rsidRPr="004C4883">
        <w:rPr>
          <w:sz w:val="24"/>
          <w:szCs w:val="24"/>
          <w:lang w:eastAsia="pl-PL"/>
        </w:rPr>
        <w:t>UCHWAŁA NR 403</w:t>
      </w:r>
      <w:r w:rsidR="00E75E12" w:rsidRPr="004C4883">
        <w:rPr>
          <w:sz w:val="24"/>
          <w:szCs w:val="24"/>
          <w:lang w:eastAsia="pl-PL"/>
        </w:rPr>
        <w:t>/20</w:t>
      </w:r>
    </w:p>
    <w:p w:rsidR="00E75E12" w:rsidRPr="004C4883" w:rsidRDefault="00E75E12" w:rsidP="004C4883">
      <w:pPr>
        <w:jc w:val="center"/>
        <w:rPr>
          <w:sz w:val="24"/>
          <w:szCs w:val="24"/>
          <w:lang w:eastAsia="pl-PL"/>
        </w:rPr>
      </w:pPr>
      <w:r w:rsidRPr="004C4883">
        <w:rPr>
          <w:sz w:val="24"/>
          <w:szCs w:val="24"/>
          <w:lang w:eastAsia="pl-PL"/>
        </w:rPr>
        <w:t>RADY MIASTA TORUNIA</w:t>
      </w:r>
    </w:p>
    <w:p w:rsidR="00E75E12" w:rsidRPr="004C4883" w:rsidRDefault="00E75E12" w:rsidP="004C4883">
      <w:pPr>
        <w:jc w:val="center"/>
        <w:rPr>
          <w:sz w:val="24"/>
          <w:szCs w:val="24"/>
          <w:lang w:eastAsia="pl-PL"/>
        </w:rPr>
      </w:pPr>
      <w:r w:rsidRPr="004C4883">
        <w:rPr>
          <w:sz w:val="24"/>
          <w:szCs w:val="24"/>
          <w:lang w:eastAsia="pl-PL"/>
        </w:rPr>
        <w:t>z dnia 18 czerwca 2020 r.</w:t>
      </w:r>
    </w:p>
    <w:p w:rsidR="00784088" w:rsidRPr="004C4883" w:rsidRDefault="00784088" w:rsidP="004C4883">
      <w:pPr>
        <w:pStyle w:val="WZORboldcenterWZOR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7561B" w:rsidRPr="004C4883" w:rsidRDefault="00790397" w:rsidP="004C4883">
      <w:pPr>
        <w:pStyle w:val="Tekstpodstawowy"/>
        <w:ind w:left="0" w:firstLine="0"/>
      </w:pPr>
      <w:r w:rsidRPr="004C4883">
        <w:t>w sprawie trybu udzielania i rozliczania dotacji dla przedszkoli, innych form wychowania przedszkolnego, szkół i placówek oświatowych, poradni psychologiczno – pedagogicznych prowadzonych na terenie miasta Torunia przez osoby fizyczne lub osoby prawne inne niż Gmina Miasta Toruń oraz trybu przeprowadzania kontroli prawidłowości ich pobrania i wykorzystania</w:t>
      </w:r>
      <w:r w:rsidR="00695AA7" w:rsidRPr="004C4883">
        <w:t>.</w:t>
      </w:r>
    </w:p>
    <w:p w:rsidR="0067561B" w:rsidRPr="004C4883" w:rsidRDefault="0067561B" w:rsidP="004C4883">
      <w:pPr>
        <w:pStyle w:val="Tekstpodstawowy"/>
        <w:ind w:left="0" w:firstLine="0"/>
      </w:pPr>
    </w:p>
    <w:p w:rsidR="00674751" w:rsidRPr="004C4883" w:rsidRDefault="00790397" w:rsidP="004C4883">
      <w:pPr>
        <w:pStyle w:val="Tekstpodstawowy"/>
        <w:ind w:left="0" w:firstLine="0"/>
      </w:pPr>
      <w:r w:rsidRPr="004C4883">
        <w:t>Na podstawie art. 18 ust. 2 pkt 15 i art. 40 ustawy z dnia 8 marca 1990 r. o samor</w:t>
      </w:r>
      <w:r w:rsidR="00E623F5">
        <w:t>ządzie gminnym (Dz.U. z 2020 r.</w:t>
      </w:r>
      <w:r w:rsidRPr="004C4883">
        <w:t xml:space="preserve"> poz. 713) oraz art. 38 ustawy z dnia 27 października 2017r. o finansowaniu zadań oświatowych (Dz. U. z 2020r. poz. 17 i 278) uchwala się, co następuje:</w:t>
      </w:r>
    </w:p>
    <w:p w:rsidR="00C910AF" w:rsidRPr="004C4883" w:rsidRDefault="00C910AF" w:rsidP="004C4883">
      <w:pPr>
        <w:pStyle w:val="Tekstpodstawowy"/>
        <w:ind w:left="0" w:firstLine="0"/>
      </w:pPr>
    </w:p>
    <w:p w:rsidR="00674751" w:rsidRPr="004C4883" w:rsidRDefault="006D2E5B" w:rsidP="004C4883">
      <w:pPr>
        <w:pStyle w:val="Tekstpodstawowy"/>
        <w:ind w:left="115"/>
        <w:jc w:val="center"/>
      </w:pPr>
      <w:r w:rsidRPr="004C4883">
        <w:t>Rozdział I</w:t>
      </w:r>
    </w:p>
    <w:p w:rsidR="00D35B44" w:rsidRPr="004C4883" w:rsidRDefault="006D2E5B" w:rsidP="004C4883">
      <w:pPr>
        <w:pStyle w:val="Tekstpodstawowy"/>
        <w:ind w:left="115"/>
        <w:jc w:val="center"/>
      </w:pPr>
      <w:r w:rsidRPr="004C4883">
        <w:t>Postanowienia o</w:t>
      </w:r>
      <w:r w:rsidR="00695AA7" w:rsidRPr="004C4883">
        <w:t>gólne</w:t>
      </w:r>
    </w:p>
    <w:p w:rsidR="00C910AF" w:rsidRPr="004C4883" w:rsidRDefault="00C910AF" w:rsidP="004C4883">
      <w:pPr>
        <w:pStyle w:val="Tekstpodstawowy"/>
        <w:ind w:left="115"/>
        <w:jc w:val="center"/>
      </w:pPr>
    </w:p>
    <w:p w:rsidR="0067561B" w:rsidRPr="004C4883" w:rsidRDefault="00695AA7" w:rsidP="004C4883">
      <w:pPr>
        <w:pStyle w:val="Tekstpodstawowy"/>
        <w:ind w:left="0" w:firstLine="567"/>
      </w:pPr>
      <w:r w:rsidRPr="004C4883">
        <w:t>§ 1. Ilekroć w uchwale jest mowa bez bliższego określenia o:</w:t>
      </w:r>
    </w:p>
    <w:p w:rsidR="0067561B" w:rsidRPr="004C4883" w:rsidRDefault="00695AA7" w:rsidP="004C4883">
      <w:pPr>
        <w:pStyle w:val="Akapitzlist"/>
        <w:numPr>
          <w:ilvl w:val="0"/>
          <w:numId w:val="6"/>
        </w:numPr>
        <w:tabs>
          <w:tab w:val="left" w:pos="682"/>
          <w:tab w:val="left" w:pos="683"/>
        </w:tabs>
        <w:ind w:left="567" w:hanging="425"/>
        <w:rPr>
          <w:sz w:val="24"/>
          <w:szCs w:val="24"/>
        </w:rPr>
      </w:pPr>
      <w:r w:rsidRPr="004C4883">
        <w:rPr>
          <w:sz w:val="24"/>
          <w:szCs w:val="24"/>
        </w:rPr>
        <w:t>gminie – należy przez to rozumieć Gminę MiastaToruń;</w:t>
      </w:r>
    </w:p>
    <w:p w:rsidR="000A0113" w:rsidRPr="004C4883" w:rsidRDefault="00695AA7" w:rsidP="004C4883">
      <w:pPr>
        <w:pStyle w:val="Akapitzlist"/>
        <w:numPr>
          <w:ilvl w:val="0"/>
          <w:numId w:val="6"/>
        </w:numPr>
        <w:tabs>
          <w:tab w:val="left" w:pos="683"/>
        </w:tabs>
        <w:ind w:left="567" w:hanging="425"/>
        <w:rPr>
          <w:sz w:val="24"/>
          <w:szCs w:val="24"/>
        </w:rPr>
      </w:pPr>
      <w:r w:rsidRPr="004C4883">
        <w:rPr>
          <w:sz w:val="24"/>
          <w:szCs w:val="24"/>
        </w:rPr>
        <w:t xml:space="preserve">uczniu – </w:t>
      </w:r>
      <w:r w:rsidR="001405DE" w:rsidRPr="004C4883">
        <w:rPr>
          <w:sz w:val="24"/>
          <w:szCs w:val="24"/>
        </w:rPr>
        <w:t>należy przez to także rozumieć wychowanka, słuchacza, absolwenta, uczestnika zajęć rewalidacyjno – wychowawczych, dziecko objęte wczesnym wspomaganiem rozwoju, słuchacza kwalifikacyjnego kursu zawodowego;</w:t>
      </w:r>
    </w:p>
    <w:p w:rsidR="0067561B" w:rsidRPr="004C4883" w:rsidRDefault="00695AA7" w:rsidP="004C4883">
      <w:pPr>
        <w:pStyle w:val="Akapitzlist"/>
        <w:numPr>
          <w:ilvl w:val="0"/>
          <w:numId w:val="6"/>
        </w:numPr>
        <w:tabs>
          <w:tab w:val="left" w:pos="683"/>
        </w:tabs>
        <w:ind w:left="567" w:hanging="425"/>
        <w:rPr>
          <w:sz w:val="24"/>
          <w:szCs w:val="24"/>
        </w:rPr>
      </w:pPr>
      <w:r w:rsidRPr="004C4883">
        <w:rPr>
          <w:sz w:val="24"/>
          <w:szCs w:val="24"/>
        </w:rPr>
        <w:t>ustawie</w:t>
      </w:r>
      <w:r w:rsidR="005F394A" w:rsidRPr="004C4883">
        <w:rPr>
          <w:sz w:val="24"/>
          <w:szCs w:val="24"/>
        </w:rPr>
        <w:t xml:space="preserve"> </w:t>
      </w:r>
      <w:r w:rsidRPr="004C4883">
        <w:rPr>
          <w:sz w:val="24"/>
          <w:szCs w:val="24"/>
        </w:rPr>
        <w:t>–</w:t>
      </w:r>
      <w:r w:rsidR="005F394A" w:rsidRPr="004C4883">
        <w:rPr>
          <w:sz w:val="24"/>
          <w:szCs w:val="24"/>
        </w:rPr>
        <w:t xml:space="preserve"> </w:t>
      </w:r>
      <w:r w:rsidRPr="004C4883">
        <w:rPr>
          <w:sz w:val="24"/>
          <w:szCs w:val="24"/>
        </w:rPr>
        <w:t>należy</w:t>
      </w:r>
      <w:r w:rsidR="005F394A" w:rsidRPr="004C4883">
        <w:rPr>
          <w:sz w:val="24"/>
          <w:szCs w:val="24"/>
        </w:rPr>
        <w:t xml:space="preserve"> </w:t>
      </w:r>
      <w:r w:rsidRPr="004C4883">
        <w:rPr>
          <w:sz w:val="24"/>
          <w:szCs w:val="24"/>
        </w:rPr>
        <w:t>przez</w:t>
      </w:r>
      <w:r w:rsidR="005F394A" w:rsidRPr="004C4883">
        <w:rPr>
          <w:sz w:val="24"/>
          <w:szCs w:val="24"/>
        </w:rPr>
        <w:t xml:space="preserve"> </w:t>
      </w:r>
      <w:r w:rsidRPr="004C4883">
        <w:rPr>
          <w:sz w:val="24"/>
          <w:szCs w:val="24"/>
        </w:rPr>
        <w:t>to</w:t>
      </w:r>
      <w:r w:rsidR="005F394A" w:rsidRPr="004C4883">
        <w:rPr>
          <w:sz w:val="24"/>
          <w:szCs w:val="24"/>
        </w:rPr>
        <w:t xml:space="preserve"> </w:t>
      </w:r>
      <w:r w:rsidRPr="004C4883">
        <w:rPr>
          <w:sz w:val="24"/>
          <w:szCs w:val="24"/>
        </w:rPr>
        <w:t>rozumieć</w:t>
      </w:r>
      <w:r w:rsidR="005F394A" w:rsidRPr="004C4883">
        <w:rPr>
          <w:sz w:val="24"/>
          <w:szCs w:val="24"/>
        </w:rPr>
        <w:t xml:space="preserve"> </w:t>
      </w:r>
      <w:r w:rsidRPr="004C4883">
        <w:rPr>
          <w:sz w:val="24"/>
          <w:szCs w:val="24"/>
        </w:rPr>
        <w:t>ustawę</w:t>
      </w:r>
      <w:r w:rsidR="005F394A" w:rsidRPr="004C4883">
        <w:rPr>
          <w:sz w:val="24"/>
          <w:szCs w:val="24"/>
        </w:rPr>
        <w:t xml:space="preserve"> </w:t>
      </w:r>
      <w:r w:rsidRPr="004C4883">
        <w:rPr>
          <w:sz w:val="24"/>
          <w:szCs w:val="24"/>
        </w:rPr>
        <w:t>z</w:t>
      </w:r>
      <w:r w:rsidR="005F394A" w:rsidRPr="004C4883">
        <w:rPr>
          <w:sz w:val="24"/>
          <w:szCs w:val="24"/>
        </w:rPr>
        <w:t xml:space="preserve"> </w:t>
      </w:r>
      <w:r w:rsidRPr="004C4883">
        <w:rPr>
          <w:spacing w:val="-3"/>
          <w:sz w:val="24"/>
          <w:szCs w:val="24"/>
        </w:rPr>
        <w:t>dnia</w:t>
      </w:r>
      <w:r w:rsidR="005F394A" w:rsidRPr="004C4883">
        <w:rPr>
          <w:spacing w:val="-3"/>
          <w:sz w:val="24"/>
          <w:szCs w:val="24"/>
        </w:rPr>
        <w:t xml:space="preserve"> </w:t>
      </w:r>
      <w:r w:rsidRPr="004C4883">
        <w:rPr>
          <w:sz w:val="24"/>
          <w:szCs w:val="24"/>
        </w:rPr>
        <w:t>27</w:t>
      </w:r>
      <w:r w:rsidR="005F394A" w:rsidRPr="004C4883">
        <w:rPr>
          <w:sz w:val="24"/>
          <w:szCs w:val="24"/>
        </w:rPr>
        <w:t xml:space="preserve"> </w:t>
      </w:r>
      <w:r w:rsidRPr="004C4883">
        <w:rPr>
          <w:sz w:val="24"/>
          <w:szCs w:val="24"/>
        </w:rPr>
        <w:t>października</w:t>
      </w:r>
      <w:r w:rsidR="005F394A" w:rsidRPr="004C4883">
        <w:rPr>
          <w:sz w:val="24"/>
          <w:szCs w:val="24"/>
        </w:rPr>
        <w:t xml:space="preserve"> </w:t>
      </w:r>
      <w:r w:rsidRPr="004C4883">
        <w:rPr>
          <w:sz w:val="24"/>
          <w:szCs w:val="24"/>
        </w:rPr>
        <w:t>2017r.</w:t>
      </w:r>
      <w:r w:rsidR="005B0432" w:rsidRPr="004C4883">
        <w:rPr>
          <w:sz w:val="24"/>
          <w:szCs w:val="24"/>
        </w:rPr>
        <w:t xml:space="preserve"> </w:t>
      </w:r>
      <w:r w:rsidRPr="004C4883">
        <w:rPr>
          <w:sz w:val="24"/>
          <w:szCs w:val="24"/>
        </w:rPr>
        <w:t>o</w:t>
      </w:r>
      <w:r w:rsidR="001314F0">
        <w:rPr>
          <w:sz w:val="24"/>
          <w:szCs w:val="24"/>
        </w:rPr>
        <w:t xml:space="preserve"> </w:t>
      </w:r>
      <w:r w:rsidRPr="004C4883">
        <w:rPr>
          <w:sz w:val="24"/>
          <w:szCs w:val="24"/>
        </w:rPr>
        <w:t>finansowaniu zadań</w:t>
      </w:r>
      <w:r w:rsidR="005F394A" w:rsidRPr="004C4883">
        <w:rPr>
          <w:sz w:val="24"/>
          <w:szCs w:val="24"/>
        </w:rPr>
        <w:t xml:space="preserve"> </w:t>
      </w:r>
      <w:r w:rsidRPr="004C4883">
        <w:rPr>
          <w:sz w:val="24"/>
          <w:szCs w:val="24"/>
        </w:rPr>
        <w:t>oświatowych;</w:t>
      </w:r>
    </w:p>
    <w:p w:rsidR="0067561B" w:rsidRPr="004C4883" w:rsidRDefault="00695AA7" w:rsidP="004C4883">
      <w:pPr>
        <w:pStyle w:val="Akapitzlist"/>
        <w:numPr>
          <w:ilvl w:val="0"/>
          <w:numId w:val="6"/>
        </w:numPr>
        <w:tabs>
          <w:tab w:val="left" w:pos="683"/>
        </w:tabs>
        <w:ind w:left="567" w:hanging="425"/>
        <w:rPr>
          <w:sz w:val="24"/>
          <w:szCs w:val="24"/>
        </w:rPr>
      </w:pPr>
      <w:r w:rsidRPr="004C4883">
        <w:rPr>
          <w:sz w:val="24"/>
          <w:szCs w:val="24"/>
        </w:rPr>
        <w:t xml:space="preserve">dotowanych jednostkach – należy przez </w:t>
      </w:r>
      <w:r w:rsidRPr="004C4883">
        <w:rPr>
          <w:spacing w:val="2"/>
          <w:sz w:val="24"/>
          <w:szCs w:val="24"/>
        </w:rPr>
        <w:t xml:space="preserve">to </w:t>
      </w:r>
      <w:r w:rsidRPr="004C4883">
        <w:rPr>
          <w:sz w:val="24"/>
          <w:szCs w:val="24"/>
        </w:rPr>
        <w:t xml:space="preserve">rozumieć </w:t>
      </w:r>
      <w:r w:rsidR="008B48E1" w:rsidRPr="004C4883">
        <w:rPr>
          <w:sz w:val="24"/>
          <w:szCs w:val="24"/>
        </w:rPr>
        <w:t xml:space="preserve">niepubliczne </w:t>
      </w:r>
      <w:r w:rsidRPr="004C4883">
        <w:rPr>
          <w:sz w:val="24"/>
          <w:szCs w:val="24"/>
        </w:rPr>
        <w:t>przedszkola</w:t>
      </w:r>
      <w:r w:rsidR="008B48E1" w:rsidRPr="004C4883">
        <w:rPr>
          <w:sz w:val="24"/>
          <w:szCs w:val="24"/>
        </w:rPr>
        <w:t xml:space="preserve"> i</w:t>
      </w:r>
      <w:r w:rsidR="005F394A" w:rsidRPr="004C4883">
        <w:rPr>
          <w:sz w:val="24"/>
          <w:szCs w:val="24"/>
        </w:rPr>
        <w:t xml:space="preserve"> </w:t>
      </w:r>
      <w:r w:rsidRPr="004C4883">
        <w:rPr>
          <w:spacing w:val="-3"/>
          <w:sz w:val="24"/>
          <w:szCs w:val="24"/>
        </w:rPr>
        <w:t xml:space="preserve">inne </w:t>
      </w:r>
      <w:r w:rsidRPr="004C4883">
        <w:rPr>
          <w:sz w:val="24"/>
          <w:szCs w:val="24"/>
        </w:rPr>
        <w:t>formy wychowania przedszkolnego,</w:t>
      </w:r>
      <w:r w:rsidR="001314F0">
        <w:rPr>
          <w:sz w:val="24"/>
          <w:szCs w:val="24"/>
        </w:rPr>
        <w:t xml:space="preserve"> </w:t>
      </w:r>
      <w:r w:rsidR="008B48E1" w:rsidRPr="004C4883">
        <w:rPr>
          <w:sz w:val="24"/>
          <w:szCs w:val="24"/>
        </w:rPr>
        <w:t xml:space="preserve">niepubliczne i publiczne </w:t>
      </w:r>
      <w:r w:rsidRPr="004C4883">
        <w:rPr>
          <w:sz w:val="24"/>
          <w:szCs w:val="24"/>
        </w:rPr>
        <w:t>szkoły</w:t>
      </w:r>
      <w:r w:rsidR="008B48E1" w:rsidRPr="004C4883">
        <w:rPr>
          <w:sz w:val="24"/>
          <w:szCs w:val="24"/>
        </w:rPr>
        <w:t xml:space="preserve"> i</w:t>
      </w:r>
      <w:r w:rsidRPr="004C4883">
        <w:rPr>
          <w:sz w:val="24"/>
          <w:szCs w:val="24"/>
        </w:rPr>
        <w:t xml:space="preserve"> placówki oświatowe, poradnie psychologiczno – pedagogiczne</w:t>
      </w:r>
      <w:r w:rsidR="008B48E1" w:rsidRPr="004C4883">
        <w:rPr>
          <w:sz w:val="24"/>
          <w:szCs w:val="24"/>
        </w:rPr>
        <w:t xml:space="preserve"> prowadzone przez osoby fizyczne lub osoby prawne inne niż </w:t>
      </w:r>
      <w:r w:rsidR="002E11BE" w:rsidRPr="004C4883">
        <w:rPr>
          <w:sz w:val="24"/>
          <w:szCs w:val="24"/>
        </w:rPr>
        <w:t xml:space="preserve">gmina, </w:t>
      </w:r>
      <w:r w:rsidR="008B48E1" w:rsidRPr="004C4883">
        <w:rPr>
          <w:sz w:val="24"/>
          <w:szCs w:val="24"/>
        </w:rPr>
        <w:t xml:space="preserve">dla których </w:t>
      </w:r>
      <w:r w:rsidR="002E11BE" w:rsidRPr="004C4883">
        <w:rPr>
          <w:sz w:val="24"/>
          <w:szCs w:val="24"/>
        </w:rPr>
        <w:t>gmina</w:t>
      </w:r>
      <w:r w:rsidR="005F394A" w:rsidRPr="004C4883">
        <w:rPr>
          <w:sz w:val="24"/>
          <w:szCs w:val="24"/>
        </w:rPr>
        <w:t xml:space="preserve"> </w:t>
      </w:r>
      <w:r w:rsidR="008B48E1" w:rsidRPr="004C4883">
        <w:rPr>
          <w:sz w:val="24"/>
          <w:szCs w:val="24"/>
        </w:rPr>
        <w:t>jest organem rejestrującym i dotującym;</w:t>
      </w:r>
    </w:p>
    <w:p w:rsidR="004647DD" w:rsidRPr="004C4883" w:rsidRDefault="004647DD" w:rsidP="004C4883">
      <w:pPr>
        <w:pStyle w:val="Akapitzlist"/>
        <w:numPr>
          <w:ilvl w:val="0"/>
          <w:numId w:val="6"/>
        </w:numPr>
        <w:tabs>
          <w:tab w:val="left" w:pos="683"/>
        </w:tabs>
        <w:ind w:left="567" w:hanging="425"/>
        <w:rPr>
          <w:sz w:val="24"/>
          <w:szCs w:val="24"/>
        </w:rPr>
      </w:pPr>
      <w:r w:rsidRPr="004C4883">
        <w:rPr>
          <w:sz w:val="24"/>
          <w:szCs w:val="24"/>
        </w:rPr>
        <w:t xml:space="preserve">dotacji – należy przez to rozumieć dotację </w:t>
      </w:r>
      <w:r w:rsidR="00C13399" w:rsidRPr="004C4883">
        <w:rPr>
          <w:sz w:val="24"/>
          <w:szCs w:val="24"/>
        </w:rPr>
        <w:t>dla dotowanych jednostek,</w:t>
      </w:r>
      <w:r w:rsidR="005F394A" w:rsidRPr="004C4883">
        <w:rPr>
          <w:sz w:val="24"/>
          <w:szCs w:val="24"/>
        </w:rPr>
        <w:t xml:space="preserve"> </w:t>
      </w:r>
      <w:r w:rsidRPr="004C4883">
        <w:rPr>
          <w:sz w:val="24"/>
          <w:szCs w:val="24"/>
        </w:rPr>
        <w:t xml:space="preserve">udzieloną z budżetu </w:t>
      </w:r>
      <w:r w:rsidR="002E11BE" w:rsidRPr="004C4883">
        <w:rPr>
          <w:sz w:val="24"/>
          <w:szCs w:val="24"/>
        </w:rPr>
        <w:t>gminy;</w:t>
      </w:r>
    </w:p>
    <w:p w:rsidR="0067561B" w:rsidRPr="004C4883" w:rsidRDefault="00B311BC" w:rsidP="004C4883">
      <w:pPr>
        <w:pStyle w:val="Akapitzlist"/>
        <w:numPr>
          <w:ilvl w:val="0"/>
          <w:numId w:val="6"/>
        </w:numPr>
        <w:tabs>
          <w:tab w:val="left" w:pos="683"/>
        </w:tabs>
        <w:ind w:left="567" w:hanging="425"/>
        <w:rPr>
          <w:sz w:val="24"/>
          <w:szCs w:val="24"/>
        </w:rPr>
      </w:pPr>
      <w:r w:rsidRPr="004C4883">
        <w:rPr>
          <w:sz w:val="24"/>
          <w:szCs w:val="24"/>
        </w:rPr>
        <w:t>organ</w:t>
      </w:r>
      <w:r w:rsidR="001405DE" w:rsidRPr="004C4883">
        <w:rPr>
          <w:sz w:val="24"/>
          <w:szCs w:val="24"/>
        </w:rPr>
        <w:t>ie</w:t>
      </w:r>
      <w:r w:rsidRPr="004C4883">
        <w:rPr>
          <w:sz w:val="24"/>
          <w:szCs w:val="24"/>
        </w:rPr>
        <w:t xml:space="preserve"> prowadzący</w:t>
      </w:r>
      <w:r w:rsidR="001405DE" w:rsidRPr="004C4883">
        <w:rPr>
          <w:sz w:val="24"/>
          <w:szCs w:val="24"/>
        </w:rPr>
        <w:t>m</w:t>
      </w:r>
      <w:r w:rsidR="00695AA7" w:rsidRPr="004C4883">
        <w:rPr>
          <w:sz w:val="24"/>
          <w:szCs w:val="24"/>
        </w:rPr>
        <w:t xml:space="preserve"> – </w:t>
      </w:r>
      <w:r w:rsidR="001405DE" w:rsidRPr="004C4883">
        <w:rPr>
          <w:sz w:val="24"/>
          <w:szCs w:val="24"/>
        </w:rPr>
        <w:t xml:space="preserve">należy przez to rozumieć </w:t>
      </w:r>
      <w:r w:rsidR="00695AA7" w:rsidRPr="004C4883">
        <w:rPr>
          <w:sz w:val="24"/>
          <w:szCs w:val="24"/>
        </w:rPr>
        <w:t xml:space="preserve">osobę fizyczną lub osobę prawną inną niż </w:t>
      </w:r>
      <w:r w:rsidR="002E11BE" w:rsidRPr="004C4883">
        <w:rPr>
          <w:sz w:val="24"/>
          <w:szCs w:val="24"/>
        </w:rPr>
        <w:t>gmina,</w:t>
      </w:r>
      <w:r w:rsidR="005F394A" w:rsidRPr="004C4883">
        <w:rPr>
          <w:sz w:val="24"/>
          <w:szCs w:val="24"/>
        </w:rPr>
        <w:t xml:space="preserve"> </w:t>
      </w:r>
      <w:r w:rsidR="00695AA7" w:rsidRPr="004C4883">
        <w:rPr>
          <w:sz w:val="24"/>
          <w:szCs w:val="24"/>
        </w:rPr>
        <w:t xml:space="preserve">prowadzącą </w:t>
      </w:r>
      <w:r w:rsidR="00695AA7" w:rsidRPr="004C4883">
        <w:rPr>
          <w:spacing w:val="-3"/>
          <w:sz w:val="24"/>
          <w:szCs w:val="24"/>
        </w:rPr>
        <w:t xml:space="preserve">na </w:t>
      </w:r>
      <w:r w:rsidR="00695AA7" w:rsidRPr="004C4883">
        <w:rPr>
          <w:sz w:val="24"/>
          <w:szCs w:val="24"/>
        </w:rPr>
        <w:t>terenie miasta Torunia dotowaną</w:t>
      </w:r>
      <w:r w:rsidR="005F394A" w:rsidRPr="004C4883">
        <w:rPr>
          <w:sz w:val="24"/>
          <w:szCs w:val="24"/>
        </w:rPr>
        <w:t xml:space="preserve"> </w:t>
      </w:r>
      <w:r w:rsidR="00695AA7" w:rsidRPr="004C4883">
        <w:rPr>
          <w:sz w:val="24"/>
          <w:szCs w:val="24"/>
        </w:rPr>
        <w:t>jednostkę</w:t>
      </w:r>
      <w:r w:rsidR="00EE7B90" w:rsidRPr="004C4883">
        <w:rPr>
          <w:sz w:val="24"/>
          <w:szCs w:val="24"/>
        </w:rPr>
        <w:t>, w tym także osob</w:t>
      </w:r>
      <w:r w:rsidR="001405DE" w:rsidRPr="004C4883">
        <w:rPr>
          <w:sz w:val="24"/>
          <w:szCs w:val="24"/>
        </w:rPr>
        <w:t>ę</w:t>
      </w:r>
      <w:r w:rsidR="00EE7B90" w:rsidRPr="004C4883">
        <w:rPr>
          <w:sz w:val="24"/>
          <w:szCs w:val="24"/>
        </w:rPr>
        <w:t xml:space="preserve"> przez nią upoważnion</w:t>
      </w:r>
      <w:r w:rsidR="001405DE" w:rsidRPr="004C4883">
        <w:rPr>
          <w:sz w:val="24"/>
          <w:szCs w:val="24"/>
        </w:rPr>
        <w:t>ą</w:t>
      </w:r>
      <w:r w:rsidR="00695AA7" w:rsidRPr="004C4883">
        <w:rPr>
          <w:sz w:val="24"/>
          <w:szCs w:val="24"/>
        </w:rPr>
        <w:t>;</w:t>
      </w:r>
    </w:p>
    <w:p w:rsidR="00042641" w:rsidRPr="004C4883" w:rsidRDefault="00042641" w:rsidP="004C4883">
      <w:pPr>
        <w:pStyle w:val="Akapitzlist"/>
        <w:numPr>
          <w:ilvl w:val="0"/>
          <w:numId w:val="6"/>
        </w:numPr>
        <w:tabs>
          <w:tab w:val="left" w:pos="683"/>
        </w:tabs>
        <w:ind w:left="567" w:hanging="425"/>
        <w:rPr>
          <w:sz w:val="24"/>
          <w:szCs w:val="24"/>
        </w:rPr>
      </w:pPr>
      <w:r w:rsidRPr="004C4883">
        <w:rPr>
          <w:sz w:val="24"/>
          <w:szCs w:val="24"/>
        </w:rPr>
        <w:t xml:space="preserve">systemie elektronicznym – należy przez to rozumieć </w:t>
      </w:r>
      <w:r w:rsidR="00EB341A" w:rsidRPr="004C4883">
        <w:rPr>
          <w:sz w:val="24"/>
          <w:szCs w:val="24"/>
        </w:rPr>
        <w:t xml:space="preserve">program informatyczny </w:t>
      </w:r>
      <w:r w:rsidR="00A23C20" w:rsidRPr="004C4883">
        <w:rPr>
          <w:sz w:val="24"/>
          <w:szCs w:val="24"/>
        </w:rPr>
        <w:t>wskazany</w:t>
      </w:r>
      <w:r w:rsidR="001314F0">
        <w:rPr>
          <w:sz w:val="24"/>
          <w:szCs w:val="24"/>
        </w:rPr>
        <w:t xml:space="preserve"> </w:t>
      </w:r>
      <w:r w:rsidR="00A23C20" w:rsidRPr="004C4883">
        <w:rPr>
          <w:sz w:val="24"/>
          <w:szCs w:val="24"/>
        </w:rPr>
        <w:t xml:space="preserve">przez gminę </w:t>
      </w:r>
      <w:r w:rsidR="00F85CF0" w:rsidRPr="004C4883">
        <w:rPr>
          <w:sz w:val="24"/>
          <w:szCs w:val="24"/>
        </w:rPr>
        <w:t>służący</w:t>
      </w:r>
      <w:r w:rsidR="001314F0">
        <w:rPr>
          <w:sz w:val="24"/>
          <w:szCs w:val="24"/>
        </w:rPr>
        <w:t xml:space="preserve"> </w:t>
      </w:r>
      <w:r w:rsidR="00A967EA" w:rsidRPr="004C4883">
        <w:rPr>
          <w:sz w:val="24"/>
          <w:szCs w:val="24"/>
        </w:rPr>
        <w:t xml:space="preserve">do gromadzenia </w:t>
      </w:r>
      <w:r w:rsidR="00217226" w:rsidRPr="004C4883">
        <w:rPr>
          <w:sz w:val="24"/>
          <w:szCs w:val="24"/>
        </w:rPr>
        <w:t xml:space="preserve">danych </w:t>
      </w:r>
      <w:r w:rsidR="00A967EA" w:rsidRPr="004C4883">
        <w:rPr>
          <w:sz w:val="24"/>
          <w:szCs w:val="24"/>
        </w:rPr>
        <w:t xml:space="preserve">niezbędnych do naliczenia </w:t>
      </w:r>
      <w:r w:rsidR="005B0432" w:rsidRPr="004C4883">
        <w:rPr>
          <w:sz w:val="24"/>
          <w:szCs w:val="24"/>
        </w:rPr>
        <w:t>i </w:t>
      </w:r>
      <w:r w:rsidR="00A967EA" w:rsidRPr="004C4883">
        <w:rPr>
          <w:sz w:val="24"/>
          <w:szCs w:val="24"/>
        </w:rPr>
        <w:t xml:space="preserve">rozliczenia  dotacji, </w:t>
      </w:r>
      <w:r w:rsidR="00F85CF0" w:rsidRPr="004C4883">
        <w:rPr>
          <w:sz w:val="24"/>
          <w:szCs w:val="24"/>
        </w:rPr>
        <w:t>udostępniony jednostkom dotowanym</w:t>
      </w:r>
      <w:r w:rsidR="0096732E" w:rsidRPr="004C4883">
        <w:rPr>
          <w:sz w:val="24"/>
          <w:szCs w:val="24"/>
        </w:rPr>
        <w:t>;</w:t>
      </w:r>
    </w:p>
    <w:p w:rsidR="00E02354" w:rsidRPr="004C4883" w:rsidRDefault="00695AA7" w:rsidP="004C4883">
      <w:pPr>
        <w:pStyle w:val="Akapitzlist"/>
        <w:numPr>
          <w:ilvl w:val="0"/>
          <w:numId w:val="6"/>
        </w:numPr>
        <w:tabs>
          <w:tab w:val="left" w:pos="683"/>
        </w:tabs>
        <w:ind w:left="567" w:hanging="425"/>
        <w:rPr>
          <w:sz w:val="24"/>
          <w:szCs w:val="24"/>
        </w:rPr>
      </w:pPr>
      <w:r w:rsidRPr="004C4883">
        <w:rPr>
          <w:sz w:val="24"/>
          <w:szCs w:val="24"/>
        </w:rPr>
        <w:t xml:space="preserve">kontrolujących – należy przez </w:t>
      </w:r>
      <w:r w:rsidRPr="004C4883">
        <w:rPr>
          <w:spacing w:val="2"/>
          <w:sz w:val="24"/>
          <w:szCs w:val="24"/>
        </w:rPr>
        <w:t xml:space="preserve">to </w:t>
      </w:r>
      <w:r w:rsidR="00283301" w:rsidRPr="004C4883">
        <w:rPr>
          <w:sz w:val="24"/>
          <w:szCs w:val="24"/>
        </w:rPr>
        <w:t>rozumieć pracowników gminnych jednostek organizacyjnych</w:t>
      </w:r>
      <w:r w:rsidR="00E02354" w:rsidRPr="004C4883">
        <w:rPr>
          <w:sz w:val="24"/>
          <w:szCs w:val="24"/>
        </w:rPr>
        <w:t>,</w:t>
      </w:r>
      <w:r w:rsidR="00283301" w:rsidRPr="004C4883">
        <w:rPr>
          <w:sz w:val="24"/>
          <w:szCs w:val="24"/>
        </w:rPr>
        <w:t xml:space="preserve"> upoważnionych </w:t>
      </w:r>
      <w:r w:rsidR="004E60EC" w:rsidRPr="004C4883">
        <w:rPr>
          <w:sz w:val="24"/>
          <w:szCs w:val="24"/>
        </w:rPr>
        <w:t>przez Prezydenta Miasta Torunia</w:t>
      </w:r>
      <w:r w:rsidR="00283301" w:rsidRPr="004C4883">
        <w:rPr>
          <w:sz w:val="24"/>
          <w:szCs w:val="24"/>
        </w:rPr>
        <w:t xml:space="preserve"> lub </w:t>
      </w:r>
      <w:r w:rsidR="00E02354" w:rsidRPr="004C4883">
        <w:rPr>
          <w:sz w:val="24"/>
          <w:szCs w:val="24"/>
        </w:rPr>
        <w:t xml:space="preserve">osobę przez niego upoważnioną, do przeprowadzenia kontroli prawidłowości pobrania i wykorzystania dotacji. </w:t>
      </w:r>
    </w:p>
    <w:p w:rsidR="00736056" w:rsidRPr="004C4883" w:rsidRDefault="00736056" w:rsidP="004C4883">
      <w:pPr>
        <w:pStyle w:val="Tekstpodstawowy"/>
        <w:tabs>
          <w:tab w:val="left" w:pos="2655"/>
        </w:tabs>
        <w:ind w:left="0"/>
      </w:pPr>
    </w:p>
    <w:p w:rsidR="0067561B" w:rsidRPr="004C4883" w:rsidRDefault="00695AA7" w:rsidP="004C4883">
      <w:pPr>
        <w:pStyle w:val="Tekstpodstawowy"/>
        <w:ind w:left="0"/>
        <w:jc w:val="center"/>
      </w:pPr>
      <w:r w:rsidRPr="004C4883">
        <w:t>Rozdział II</w:t>
      </w:r>
    </w:p>
    <w:p w:rsidR="00DB308D" w:rsidRPr="004C4883" w:rsidRDefault="00695AA7" w:rsidP="004C4883">
      <w:pPr>
        <w:pStyle w:val="Tekstpodstawowy"/>
        <w:ind w:left="0"/>
        <w:jc w:val="center"/>
      </w:pPr>
      <w:r w:rsidRPr="004C4883">
        <w:t>Tryb udzielania dotacji</w:t>
      </w:r>
    </w:p>
    <w:p w:rsidR="00C910AF" w:rsidRPr="004C4883" w:rsidRDefault="00C910AF" w:rsidP="004C4883">
      <w:pPr>
        <w:pStyle w:val="Tekstpodstawowy"/>
        <w:ind w:left="0"/>
        <w:jc w:val="center"/>
      </w:pPr>
    </w:p>
    <w:p w:rsidR="005B0432" w:rsidRPr="004C4883" w:rsidRDefault="00695AA7" w:rsidP="004C4883">
      <w:pPr>
        <w:pStyle w:val="Tekstpodstawowy"/>
        <w:ind w:left="0" w:firstLine="567"/>
      </w:pPr>
      <w:r w:rsidRPr="004C4883">
        <w:t>§ 2.</w:t>
      </w:r>
      <w:r w:rsidR="00BF031B" w:rsidRPr="004C4883">
        <w:t xml:space="preserve"> </w:t>
      </w:r>
      <w:r w:rsidR="00704403" w:rsidRPr="004C4883">
        <w:t>1.</w:t>
      </w:r>
      <w:r w:rsidRPr="004C4883">
        <w:t xml:space="preserve"> Dotacji dla </w:t>
      </w:r>
      <w:r w:rsidR="004963A4" w:rsidRPr="004C4883">
        <w:t>dotowanych jednostek</w:t>
      </w:r>
      <w:r w:rsidRPr="004C4883">
        <w:t xml:space="preserve"> udziela się</w:t>
      </w:r>
      <w:r w:rsidR="00CF32DD" w:rsidRPr="004C4883">
        <w:t xml:space="preserve"> </w:t>
      </w:r>
      <w:r w:rsidRPr="004C4883">
        <w:t xml:space="preserve">na wniosek </w:t>
      </w:r>
      <w:r w:rsidR="00E94D0E" w:rsidRPr="004C4883">
        <w:t>organu prowadzącego</w:t>
      </w:r>
      <w:r w:rsidR="00247E07" w:rsidRPr="004C4883">
        <w:t xml:space="preserve"> złożony</w:t>
      </w:r>
      <w:r w:rsidR="00CD015E" w:rsidRPr="004C4883">
        <w:t xml:space="preserve"> nie później niż do dnia 30 września</w:t>
      </w:r>
      <w:r w:rsidR="002D058B" w:rsidRPr="004C4883">
        <w:t xml:space="preserve"> roku poprzedzającego rok udzielenia dotacji</w:t>
      </w:r>
      <w:r w:rsidR="00760DBB" w:rsidRPr="004C4883">
        <w:t>.</w:t>
      </w:r>
    </w:p>
    <w:p w:rsidR="00862199" w:rsidRPr="004C4883" w:rsidRDefault="00D35B44" w:rsidP="004C4883">
      <w:pPr>
        <w:pStyle w:val="Tekstpodstawowy"/>
        <w:ind w:left="0" w:firstLine="567"/>
      </w:pPr>
      <w:r w:rsidRPr="004C4883">
        <w:t xml:space="preserve">2. </w:t>
      </w:r>
      <w:r w:rsidR="003324FC" w:rsidRPr="004C4883">
        <w:t>Wniosek</w:t>
      </w:r>
      <w:r w:rsidR="002E11BE" w:rsidRPr="004C4883">
        <w:t>,</w:t>
      </w:r>
      <w:r w:rsidR="00581EE0" w:rsidRPr="004C4883">
        <w:t xml:space="preserve"> </w:t>
      </w:r>
      <w:r w:rsidR="00F73802" w:rsidRPr="004C4883">
        <w:t xml:space="preserve">o którym mowa w ust. 1 </w:t>
      </w:r>
      <w:r w:rsidR="00001AB7" w:rsidRPr="004C4883">
        <w:t xml:space="preserve">organ prowadzący </w:t>
      </w:r>
      <w:r w:rsidR="008707BD" w:rsidRPr="004C4883">
        <w:t xml:space="preserve">wprowadza do </w:t>
      </w:r>
      <w:r w:rsidR="00001AB7" w:rsidRPr="004C4883">
        <w:t>systemu elektronicznego</w:t>
      </w:r>
      <w:r w:rsidR="004C703E" w:rsidRPr="004C4883">
        <w:t>,</w:t>
      </w:r>
      <w:r w:rsidR="00001AB7" w:rsidRPr="004C4883">
        <w:t xml:space="preserve"> a nastepnie dostarcza </w:t>
      </w:r>
      <w:r w:rsidR="00304A15" w:rsidRPr="004C4883">
        <w:t xml:space="preserve">w wersji papierowej </w:t>
      </w:r>
      <w:r w:rsidR="004A5474" w:rsidRPr="004C4883">
        <w:t>stanowiącej wygenerowany z ww</w:t>
      </w:r>
      <w:r w:rsidR="008A06C5" w:rsidRPr="004C4883">
        <w:t>.</w:t>
      </w:r>
      <w:r w:rsidR="004A5474" w:rsidRPr="004C4883">
        <w:t xml:space="preserve"> systemu dokument podpisany przez organ prowadzący.</w:t>
      </w:r>
      <w:r w:rsidR="00F81D4F" w:rsidRPr="004C4883">
        <w:t xml:space="preserve"> </w:t>
      </w:r>
      <w:r w:rsidR="00862199" w:rsidRPr="004C4883">
        <w:t>Zakres danych, które powinny być we wniosku określa załącznik nr 1 do niniejszej uchwały.</w:t>
      </w:r>
    </w:p>
    <w:p w:rsidR="00DB308D" w:rsidRPr="004C4883" w:rsidRDefault="00D35B44" w:rsidP="004C4883">
      <w:pPr>
        <w:pStyle w:val="Tekstpodstawowy"/>
        <w:ind w:left="0" w:firstLine="567"/>
      </w:pPr>
      <w:r w:rsidRPr="004C4883">
        <w:lastRenderedPageBreak/>
        <w:t xml:space="preserve">3. </w:t>
      </w:r>
      <w:r w:rsidR="0075609D" w:rsidRPr="004C4883">
        <w:t>Wniosek, o którym mowa w ust. 1, organ prowadzący sporządza odrębnie dla każdej</w:t>
      </w:r>
      <w:r w:rsidR="00415246" w:rsidRPr="004C4883">
        <w:t xml:space="preserve"> prowadzonej przez organ </w:t>
      </w:r>
      <w:r w:rsidR="008707BD" w:rsidRPr="004C4883">
        <w:t xml:space="preserve">dotowanej </w:t>
      </w:r>
      <w:r w:rsidR="00415246" w:rsidRPr="004C4883">
        <w:t>jednostki</w:t>
      </w:r>
      <w:r w:rsidR="008707BD" w:rsidRPr="004C4883">
        <w:t>.</w:t>
      </w:r>
    </w:p>
    <w:p w:rsidR="00DB308D" w:rsidRPr="004C4883" w:rsidRDefault="00DB308D" w:rsidP="004C4883">
      <w:pPr>
        <w:pStyle w:val="Tekstpodstawowy"/>
        <w:ind w:left="0" w:firstLine="567"/>
      </w:pPr>
    </w:p>
    <w:p w:rsidR="00D35B44" w:rsidRPr="004C4883" w:rsidRDefault="00695AA7" w:rsidP="004C4883">
      <w:pPr>
        <w:pStyle w:val="Tekstpodstawowy"/>
        <w:ind w:left="0" w:firstLine="567"/>
      </w:pPr>
      <w:r w:rsidRPr="004C4883">
        <w:t>§ 3.</w:t>
      </w:r>
      <w:r w:rsidR="005B0432" w:rsidRPr="004C4883">
        <w:t xml:space="preserve"> </w:t>
      </w:r>
      <w:r w:rsidRPr="004C4883">
        <w:t>1. Do 7</w:t>
      </w:r>
      <w:r w:rsidR="00921545" w:rsidRPr="004C4883">
        <w:t>-go</w:t>
      </w:r>
      <w:r w:rsidRPr="004C4883">
        <w:t xml:space="preserve"> dnia każdego miesiąca </w:t>
      </w:r>
      <w:r w:rsidR="00E94D0E" w:rsidRPr="004C4883">
        <w:t>organ prowadzący</w:t>
      </w:r>
      <w:r w:rsidR="001D3C7C">
        <w:t xml:space="preserve"> </w:t>
      </w:r>
      <w:r w:rsidR="005833CF" w:rsidRPr="004C4883">
        <w:t>wprowadza do systemu elektronicznego</w:t>
      </w:r>
      <w:r w:rsidR="005F394A" w:rsidRPr="004C4883">
        <w:t xml:space="preserve"> </w:t>
      </w:r>
      <w:r w:rsidRPr="004C4883">
        <w:t xml:space="preserve">informację o </w:t>
      </w:r>
      <w:r w:rsidR="00432D5F" w:rsidRPr="004C4883">
        <w:t>faktycznej</w:t>
      </w:r>
      <w:r w:rsidRPr="004C4883">
        <w:t xml:space="preserve"> liczbie uczniów według stanu na pierwszy dzień miesiąca, n</w:t>
      </w:r>
      <w:r w:rsidR="00F85CF0" w:rsidRPr="004C4883">
        <w:t>a który udzielana jest dotacja</w:t>
      </w:r>
      <w:r w:rsidR="00DA17DA" w:rsidRPr="004C4883">
        <w:t>,</w:t>
      </w:r>
      <w:r w:rsidR="00CF32DD" w:rsidRPr="004C4883">
        <w:t xml:space="preserve"> </w:t>
      </w:r>
      <w:r w:rsidR="00C444C6" w:rsidRPr="004C4883">
        <w:t xml:space="preserve">a nastepnie </w:t>
      </w:r>
      <w:r w:rsidR="006D0DF7" w:rsidRPr="004C4883">
        <w:t xml:space="preserve">dostarcza </w:t>
      </w:r>
      <w:r w:rsidR="002723EB" w:rsidRPr="004C4883">
        <w:t>informację w wersji papierowej</w:t>
      </w:r>
      <w:r w:rsidR="00CC32B7" w:rsidRPr="004C4883">
        <w:t>,</w:t>
      </w:r>
      <w:r w:rsidR="006D0DF7" w:rsidRPr="004C4883">
        <w:t xml:space="preserve"> stanowiącej</w:t>
      </w:r>
      <w:r w:rsidR="002723EB" w:rsidRPr="004C4883">
        <w:t xml:space="preserve"> wygenerowan</w:t>
      </w:r>
      <w:r w:rsidR="006D0DF7" w:rsidRPr="004C4883">
        <w:t>y</w:t>
      </w:r>
      <w:r w:rsidR="002723EB" w:rsidRPr="004C4883">
        <w:t xml:space="preserve"> z ww. systemu</w:t>
      </w:r>
      <w:r w:rsidR="006D0DF7" w:rsidRPr="004C4883">
        <w:t xml:space="preserve"> dokument</w:t>
      </w:r>
      <w:r w:rsidR="002723EB" w:rsidRPr="004C4883">
        <w:t xml:space="preserve"> podpisan</w:t>
      </w:r>
      <w:r w:rsidR="007E4382" w:rsidRPr="004C4883">
        <w:t>y</w:t>
      </w:r>
      <w:r w:rsidR="002723EB" w:rsidRPr="004C4883">
        <w:t xml:space="preserve"> przez organ prowadzący. </w:t>
      </w:r>
      <w:r w:rsidR="00862199" w:rsidRPr="004C4883">
        <w:t>Zakres danych, które powinny być zawarte w informacji miesięcznej określa załącznik nr 2 do niniejszej uchwały.</w:t>
      </w:r>
    </w:p>
    <w:p w:rsidR="00D35B44" w:rsidRPr="004C4883" w:rsidRDefault="00D35B44" w:rsidP="004C4883">
      <w:pPr>
        <w:pStyle w:val="Tekstpodstawowy"/>
        <w:ind w:left="0" w:firstLine="567"/>
      </w:pPr>
      <w:r w:rsidRPr="004C4883">
        <w:t xml:space="preserve">2. </w:t>
      </w:r>
      <w:r w:rsidR="00695AA7" w:rsidRPr="004C4883">
        <w:t>Do 7</w:t>
      </w:r>
      <w:r w:rsidR="00D27AFA" w:rsidRPr="004C4883">
        <w:t>-go</w:t>
      </w:r>
      <w:r w:rsidR="00695AA7" w:rsidRPr="004C4883">
        <w:t xml:space="preserve"> dnia każdego miesiąca </w:t>
      </w:r>
      <w:r w:rsidR="000467BE" w:rsidRPr="004C4883">
        <w:t xml:space="preserve">organ prowadzący </w:t>
      </w:r>
      <w:r w:rsidR="00695AA7" w:rsidRPr="004C4883">
        <w:t>niepubliczną szkołę o</w:t>
      </w:r>
      <w:r w:rsidR="006D428D" w:rsidRPr="004C4883">
        <w:t> </w:t>
      </w:r>
      <w:r w:rsidR="00695AA7" w:rsidRPr="004C4883">
        <w:t>uprawnieniach szkoły publicznej, w której nie jest realizowany obowiązek szkolny</w:t>
      </w:r>
      <w:r w:rsidR="005B0432" w:rsidRPr="004C4883">
        <w:t xml:space="preserve"> </w:t>
      </w:r>
      <w:r w:rsidR="00695AA7" w:rsidRPr="004C4883">
        <w:t>lub nauki</w:t>
      </w:r>
      <w:r w:rsidR="00DA17DA" w:rsidRPr="004C4883">
        <w:t>,</w:t>
      </w:r>
      <w:r w:rsidR="005F394A" w:rsidRPr="004C4883">
        <w:t xml:space="preserve"> </w:t>
      </w:r>
      <w:r w:rsidR="00C72054" w:rsidRPr="004C4883">
        <w:t>wprowadza do systemu elektronicznego</w:t>
      </w:r>
      <w:r w:rsidR="005F394A" w:rsidRPr="004C4883">
        <w:t xml:space="preserve"> </w:t>
      </w:r>
      <w:r w:rsidR="0038371D" w:rsidRPr="004C4883">
        <w:t>informację o frekwencji uczniów</w:t>
      </w:r>
      <w:r w:rsidR="005B0432" w:rsidRPr="004C4883">
        <w:t xml:space="preserve"> </w:t>
      </w:r>
      <w:r w:rsidR="0038371D" w:rsidRPr="004C4883">
        <w:t>w poprzednim miesiącu, z uwzględnieniem spełnienia wymogu 50% obecności</w:t>
      </w:r>
      <w:r w:rsidR="005B0432" w:rsidRPr="004C4883">
        <w:t xml:space="preserve"> </w:t>
      </w:r>
      <w:r w:rsidR="0038371D" w:rsidRPr="004C4883">
        <w:t>na obowiązkowych zajęciach edukacyjnych</w:t>
      </w:r>
      <w:r w:rsidR="004C703E" w:rsidRPr="004C4883">
        <w:t>,</w:t>
      </w:r>
      <w:r w:rsidR="00147D19" w:rsidRPr="004C4883">
        <w:t xml:space="preserve"> </w:t>
      </w:r>
      <w:r w:rsidR="007E4382" w:rsidRPr="004C4883">
        <w:t>a następnie</w:t>
      </w:r>
      <w:r w:rsidR="00147D19" w:rsidRPr="004C4883">
        <w:t xml:space="preserve"> </w:t>
      </w:r>
      <w:r w:rsidR="00C64592" w:rsidRPr="004C4883">
        <w:t>dostarcza</w:t>
      </w:r>
      <w:r w:rsidR="00502D77" w:rsidRPr="004C4883">
        <w:t xml:space="preserve"> informację w wersji</w:t>
      </w:r>
      <w:r w:rsidR="005B0432" w:rsidRPr="004C4883">
        <w:t xml:space="preserve"> </w:t>
      </w:r>
      <w:r w:rsidR="00502D77" w:rsidRPr="004C4883">
        <w:t>papierowej,</w:t>
      </w:r>
      <w:r w:rsidR="00C64592" w:rsidRPr="004C4883">
        <w:t xml:space="preserve"> stanowiącej</w:t>
      </w:r>
      <w:r w:rsidR="00502D77" w:rsidRPr="004C4883">
        <w:t xml:space="preserve"> wygenerowan</w:t>
      </w:r>
      <w:r w:rsidR="00C64592" w:rsidRPr="004C4883">
        <w:t>y</w:t>
      </w:r>
      <w:r w:rsidR="00502D77" w:rsidRPr="004C4883">
        <w:t xml:space="preserve"> z ww. systemu</w:t>
      </w:r>
      <w:r w:rsidR="00C64592" w:rsidRPr="004C4883">
        <w:t xml:space="preserve"> dokument</w:t>
      </w:r>
      <w:r w:rsidR="00502D77" w:rsidRPr="004C4883">
        <w:t xml:space="preserve"> podpisan</w:t>
      </w:r>
      <w:r w:rsidR="00C64592" w:rsidRPr="004C4883">
        <w:t>y</w:t>
      </w:r>
      <w:r w:rsidR="00502D77" w:rsidRPr="004C4883">
        <w:t xml:space="preserve"> przez organ prowadzący.</w:t>
      </w:r>
      <w:r w:rsidR="005F394A" w:rsidRPr="004C4883">
        <w:t xml:space="preserve"> </w:t>
      </w:r>
      <w:r w:rsidR="0038371D" w:rsidRPr="004C4883">
        <w:t>Do informacji należy dołączyć</w:t>
      </w:r>
      <w:r w:rsidR="00147D19" w:rsidRPr="004C4883">
        <w:t xml:space="preserve"> </w:t>
      </w:r>
      <w:r w:rsidR="00C642DF" w:rsidRPr="004C4883">
        <w:t>uwierzytelnione</w:t>
      </w:r>
      <w:r w:rsidR="0038371D" w:rsidRPr="004C4883">
        <w:t xml:space="preserve"> kserokopie list obecności, na których uczestnictwo potwierdzone będzie własnoręcznym</w:t>
      </w:r>
      <w:r w:rsidR="006D428D" w:rsidRPr="004C4883">
        <w:t>i</w:t>
      </w:r>
      <w:r w:rsidR="00CB6405" w:rsidRPr="004C4883">
        <w:t xml:space="preserve"> i czytelnymi</w:t>
      </w:r>
      <w:r w:rsidR="0038371D" w:rsidRPr="004C4883">
        <w:t xml:space="preserve"> podpis</w:t>
      </w:r>
      <w:r w:rsidR="006D428D" w:rsidRPr="004C4883">
        <w:t>a</w:t>
      </w:r>
      <w:r w:rsidR="0038371D" w:rsidRPr="004C4883">
        <w:t>m</w:t>
      </w:r>
      <w:r w:rsidR="006D428D" w:rsidRPr="004C4883">
        <w:t>i</w:t>
      </w:r>
      <w:r w:rsidR="0038371D" w:rsidRPr="004C4883">
        <w:t xml:space="preserve"> uczniów. </w:t>
      </w:r>
      <w:r w:rsidR="00862199" w:rsidRPr="004C4883">
        <w:t>Zakres danych, które powinny być zawarte w korekcie informacji miesięcznej określa załącznik nr 3 do niniejszej uchwały.</w:t>
      </w:r>
    </w:p>
    <w:p w:rsidR="004C4883" w:rsidRPr="004C4883" w:rsidRDefault="004C4883" w:rsidP="004C4883">
      <w:pPr>
        <w:pStyle w:val="Tekstpodstawowy"/>
        <w:ind w:left="0" w:firstLine="567"/>
      </w:pPr>
      <w:r w:rsidRPr="004C4883">
        <w:t>3. W przypadku przyjęcia ucznia posiadającego orzeczenie o potrzebie kształcenia specjalnego organ prowadzący załącza do informacji, o której mowa w § 3 ust. 1, zanonimizowaną kserokopię tego orzeczenia.</w:t>
      </w:r>
    </w:p>
    <w:p w:rsidR="004C4883" w:rsidRPr="004C4883" w:rsidRDefault="004C4883" w:rsidP="004C4883">
      <w:pPr>
        <w:pStyle w:val="Tekstpodstawowy"/>
        <w:ind w:left="0" w:firstLine="567"/>
      </w:pPr>
      <w:r w:rsidRPr="004C4883">
        <w:t>4. W przypadku przyjęcia dziecka objętego wczesnym wspomaganiem rozwoju, organ prowadzący, który prowadzi wczesne wspomaganie rozwoju, załącza do informacji, o której mowa w § 3 ust. 1,  zanonimizowaną kserokopię opinii o potrzebie wczesnego wspomagania rozwoju.</w:t>
      </w:r>
    </w:p>
    <w:p w:rsidR="004C4883" w:rsidRPr="004C4883" w:rsidRDefault="004C4883" w:rsidP="004C4883">
      <w:pPr>
        <w:pStyle w:val="Tekstpodstawowy"/>
        <w:ind w:left="0" w:firstLine="567"/>
      </w:pPr>
      <w:r w:rsidRPr="004C4883">
        <w:t xml:space="preserve">5. W przypadku przyjęcia ucznia posiadającego orzeczenie o potrzebie zajęć rewalidacyjno-wychowawczych, organ prowadzący załącza do informacji, </w:t>
      </w:r>
      <w:r>
        <w:t>o której mowa w § </w:t>
      </w:r>
      <w:r w:rsidRPr="004C4883">
        <w:t>3 ust. 1, zanonimizowaną kserokopię tego orzeczenia.</w:t>
      </w:r>
    </w:p>
    <w:p w:rsidR="004C4883" w:rsidRPr="004C4883" w:rsidRDefault="004C4883" w:rsidP="004C4883">
      <w:pPr>
        <w:pStyle w:val="Tekstpodstawowy"/>
        <w:ind w:left="0" w:firstLine="567"/>
      </w:pPr>
      <w:r w:rsidRPr="004C4883">
        <w:t>6. W przypadku przyjęcia ucznia posiadającego orzeczenie o potrzebie indywidualnego nauczania, organ prowadzący załącza do informacji, o której mowa w § 3 ust. 1, zanonimizowaną kserokopię tego orzeczenia.</w:t>
      </w:r>
    </w:p>
    <w:p w:rsidR="004C4883" w:rsidRPr="004C4883" w:rsidRDefault="004C4883" w:rsidP="004C4883">
      <w:pPr>
        <w:pStyle w:val="Tekstpodstawowy"/>
        <w:ind w:left="0" w:firstLine="567"/>
      </w:pPr>
      <w:r w:rsidRPr="004C4883">
        <w:t>7. Wypełnione druki oraz dokumenty, o których mowa w §2 i §3, należy złożyć w Toruńskim Centrum Usług Wspólnych. Kserokopie dokumentów, o jakich mowa w ust 3, 4, 5 i 6 powyżej powinny być przekazywane z dokonaniem anonimizacji:</w:t>
      </w:r>
    </w:p>
    <w:p w:rsidR="004C4883" w:rsidRPr="004C4883" w:rsidRDefault="004C4883" w:rsidP="004C4883">
      <w:pPr>
        <w:pStyle w:val="Tekstpodstawowy"/>
        <w:numPr>
          <w:ilvl w:val="0"/>
          <w:numId w:val="28"/>
        </w:numPr>
        <w:ind w:left="832"/>
      </w:pPr>
      <w:r w:rsidRPr="004C4883">
        <w:t>danych osobowych rodziców ucznia,</w:t>
      </w:r>
    </w:p>
    <w:p w:rsidR="004C4883" w:rsidRPr="004C4883" w:rsidRDefault="004C4883" w:rsidP="004C4883">
      <w:pPr>
        <w:pStyle w:val="Tekstpodstawowy"/>
        <w:numPr>
          <w:ilvl w:val="0"/>
          <w:numId w:val="28"/>
        </w:numPr>
        <w:ind w:left="832"/>
      </w:pPr>
      <w:r w:rsidRPr="004C4883">
        <w:t>informacji w części pn. „diagnoza”</w:t>
      </w:r>
    </w:p>
    <w:p w:rsidR="004C4883" w:rsidRPr="004C4883" w:rsidRDefault="004C4883" w:rsidP="004C4883">
      <w:pPr>
        <w:pStyle w:val="Tekstpodstawowy"/>
        <w:ind w:left="472" w:firstLine="0"/>
      </w:pPr>
      <w:r w:rsidRPr="004C4883">
        <w:t>oraz opatrzone datą i podpisem osoby dokonującej anonimizacji orzeczenia bądź opinii.</w:t>
      </w:r>
    </w:p>
    <w:p w:rsidR="00B42965" w:rsidRPr="004C4883" w:rsidRDefault="00D35B44" w:rsidP="004C4883">
      <w:pPr>
        <w:pStyle w:val="Tekstpodstawowy"/>
        <w:ind w:left="0" w:firstLine="567"/>
      </w:pPr>
      <w:r w:rsidRPr="004C4883">
        <w:t xml:space="preserve">8. </w:t>
      </w:r>
      <w:r w:rsidR="00B42965" w:rsidRPr="004C4883">
        <w:t>Dane ujęte w informacjach, o których mowa w § 3 ust. 1 obejmują imię, nazwisko, numer PESEL i adres zamieszkania, a także dane dotyczące:</w:t>
      </w:r>
    </w:p>
    <w:p w:rsidR="007E480E" w:rsidRPr="004C4883" w:rsidRDefault="00B42965" w:rsidP="004C4883">
      <w:pPr>
        <w:pStyle w:val="Tekstpodstawowy"/>
        <w:numPr>
          <w:ilvl w:val="0"/>
          <w:numId w:val="21"/>
        </w:numPr>
        <w:ind w:left="567" w:hanging="425"/>
      </w:pPr>
      <w:r w:rsidRPr="004C4883">
        <w:t>posiadanych przez uczniów orzeczeń o potrzebie kształcenia specjalnego, zajęć rewalidacyjno-wychowawczych, indywidualnego nauczania, opinii o potrzebie wczesnego wspomagania rozwoju – w</w:t>
      </w:r>
      <w:r w:rsidR="00147D19" w:rsidRPr="004C4883">
        <w:t xml:space="preserve"> </w:t>
      </w:r>
      <w:r w:rsidRPr="004C4883">
        <w:t>przypadku uczniów posiadając</w:t>
      </w:r>
      <w:r w:rsidR="008707BD" w:rsidRPr="004C4883">
        <w:t>ych takie orzeczenia lub opinie;</w:t>
      </w:r>
    </w:p>
    <w:p w:rsidR="003B5CD4" w:rsidRPr="004C4883" w:rsidRDefault="00B42965" w:rsidP="004C4883">
      <w:pPr>
        <w:pStyle w:val="Tekstpodstawowy"/>
        <w:numPr>
          <w:ilvl w:val="0"/>
          <w:numId w:val="21"/>
        </w:numPr>
        <w:ind w:left="567" w:hanging="425"/>
      </w:pPr>
      <w:r w:rsidRPr="004C4883">
        <w:t>faktycznego uczestnictwa poszczególnych uczniów w obowiązkowych zajęciach eduakacyjnych</w:t>
      </w:r>
      <w:r w:rsidR="005B0432" w:rsidRPr="004C4883">
        <w:t xml:space="preserve"> </w:t>
      </w:r>
      <w:r w:rsidR="00A45D51" w:rsidRPr="004C4883">
        <w:t>-</w:t>
      </w:r>
      <w:r w:rsidR="005B0432" w:rsidRPr="004C4883">
        <w:t xml:space="preserve"> </w:t>
      </w:r>
      <w:r w:rsidR="00A45D51" w:rsidRPr="004C4883">
        <w:t>w przypadku szkół, w któr</w:t>
      </w:r>
      <w:r w:rsidRPr="004C4883">
        <w:t>ych nie jest realizowany obowią</w:t>
      </w:r>
      <w:r w:rsidR="008707BD" w:rsidRPr="004C4883">
        <w:t>zek szkolny lub obowiązek nauki;</w:t>
      </w:r>
    </w:p>
    <w:p w:rsidR="00D35B44" w:rsidRPr="004C4883" w:rsidRDefault="00B42965" w:rsidP="004C4883">
      <w:pPr>
        <w:pStyle w:val="Tekstpodstawowy"/>
        <w:numPr>
          <w:ilvl w:val="0"/>
          <w:numId w:val="21"/>
        </w:numPr>
        <w:ind w:left="567" w:hanging="425"/>
      </w:pPr>
      <w:r w:rsidRPr="004C4883">
        <w:t xml:space="preserve">uzyskania przez uczniów </w:t>
      </w:r>
      <w:r w:rsidR="00773F38" w:rsidRPr="004C4883">
        <w:t>odpowiednio świadectwa dojrzałości lub dyplomu zawodowego, dypl</w:t>
      </w:r>
      <w:r w:rsidR="00A45D51" w:rsidRPr="004C4883">
        <w:t>omu potwierdzającego kwalifikacje zawodowe, certyfikatu kwalifikacji zawodowej.</w:t>
      </w:r>
    </w:p>
    <w:p w:rsidR="00D35B44" w:rsidRPr="004C4883" w:rsidRDefault="00D35B44" w:rsidP="004C4883">
      <w:pPr>
        <w:pStyle w:val="Tekstpodstawowy"/>
        <w:ind w:left="0" w:firstLine="567"/>
      </w:pPr>
      <w:r w:rsidRPr="004C4883">
        <w:t xml:space="preserve">9. </w:t>
      </w:r>
      <w:r w:rsidR="00F85CF0" w:rsidRPr="004C4883">
        <w:t>Dane w informacj</w:t>
      </w:r>
      <w:r w:rsidR="008B0513" w:rsidRPr="004C4883">
        <w:t xml:space="preserve">ach, </w:t>
      </w:r>
      <w:r w:rsidR="00F85CF0" w:rsidRPr="004C4883">
        <w:t>o których mowa w ustępach</w:t>
      </w:r>
      <w:r w:rsidR="00147D19" w:rsidRPr="004C4883">
        <w:t xml:space="preserve"> </w:t>
      </w:r>
      <w:r w:rsidR="00F85CF0" w:rsidRPr="004C4883">
        <w:t>1 i</w:t>
      </w:r>
      <w:r w:rsidR="00125ED1" w:rsidRPr="004C4883">
        <w:t> </w:t>
      </w:r>
      <w:r w:rsidR="00F85CF0" w:rsidRPr="004C4883">
        <w:t xml:space="preserve">2, muszą być zgodne z danymi </w:t>
      </w:r>
      <w:r w:rsidR="00F85CF0" w:rsidRPr="004C4883">
        <w:lastRenderedPageBreak/>
        <w:t>wykazanymi w dokumentacji przebiegu nauczania, w tym organizacji kształcenia specjalnego, zajęć rewalidacyjno</w:t>
      </w:r>
      <w:r w:rsidR="00AA3EF6" w:rsidRPr="004C4883">
        <w:t xml:space="preserve"> – wychowawczych i wczesnego wspomagania rozwoju, według danych na pierwszy dzień miesiąca, którego dotyczy informacja.</w:t>
      </w:r>
    </w:p>
    <w:p w:rsidR="00F2022D" w:rsidRPr="004C4883" w:rsidRDefault="00D35B44" w:rsidP="004C4883">
      <w:pPr>
        <w:pStyle w:val="Tekstpodstawowy"/>
        <w:ind w:left="0" w:firstLine="567"/>
      </w:pPr>
      <w:r w:rsidRPr="004C4883">
        <w:t xml:space="preserve">10. </w:t>
      </w:r>
      <w:r w:rsidR="00F2022D" w:rsidRPr="004C4883">
        <w:t>W przypadku zmiany rachunku bankowego wskazanego we wniosku</w:t>
      </w:r>
      <w:r w:rsidR="00C92EC9" w:rsidRPr="004C4883">
        <w:t>, o jakim mowa w §</w:t>
      </w:r>
      <w:r w:rsidR="005B0432" w:rsidRPr="004C4883">
        <w:t xml:space="preserve"> </w:t>
      </w:r>
      <w:r w:rsidR="00C92EC9" w:rsidRPr="004C4883">
        <w:t>2,</w:t>
      </w:r>
      <w:r w:rsidR="00F2022D" w:rsidRPr="004C4883">
        <w:t xml:space="preserve"> organ prowadzący</w:t>
      </w:r>
      <w:r w:rsidR="009647B8" w:rsidRPr="004C4883">
        <w:t xml:space="preserve"> </w:t>
      </w:r>
      <w:r w:rsidR="00F2022D" w:rsidRPr="004C4883">
        <w:t xml:space="preserve">pisemnie informuje </w:t>
      </w:r>
      <w:r w:rsidR="00C92EC9" w:rsidRPr="004C4883">
        <w:t>gminę na adres Toruńskiego Centrum Usług Wspólnych</w:t>
      </w:r>
      <w:r w:rsidR="009647B8" w:rsidRPr="004C4883">
        <w:t xml:space="preserve"> </w:t>
      </w:r>
      <w:r w:rsidR="00F2022D" w:rsidRPr="004C4883">
        <w:t>o dokonanej zmianie.</w:t>
      </w:r>
      <w:r w:rsidR="009647B8" w:rsidRPr="004C4883">
        <w:t xml:space="preserve"> </w:t>
      </w:r>
      <w:r w:rsidR="00281F95" w:rsidRPr="004C4883">
        <w:t>Dotacja będzie przekazywana na nowowskazany rachunek bankowy począwszy od miesiąca następującego po miesiącu</w:t>
      </w:r>
      <w:r w:rsidR="004C703E" w:rsidRPr="004C4883">
        <w:t>,</w:t>
      </w:r>
      <w:r w:rsidR="00281F95" w:rsidRPr="004C4883">
        <w:t xml:space="preserve"> w którym zło</w:t>
      </w:r>
      <w:r w:rsidR="00D33F7C" w:rsidRPr="004C4883">
        <w:t>ż</w:t>
      </w:r>
      <w:r w:rsidR="00BF031B" w:rsidRPr="004C4883">
        <w:t>ono informację o </w:t>
      </w:r>
      <w:r w:rsidR="00281F95" w:rsidRPr="004C4883">
        <w:t>zmianie rachunku bankowego.</w:t>
      </w:r>
    </w:p>
    <w:p w:rsidR="00EF4D52" w:rsidRPr="004C4883" w:rsidRDefault="00EF4D52" w:rsidP="004C4883">
      <w:pPr>
        <w:pStyle w:val="Tekstpodstawowy"/>
        <w:ind w:left="3139"/>
      </w:pPr>
    </w:p>
    <w:p w:rsidR="0067561B" w:rsidRPr="004C4883" w:rsidRDefault="00695AA7" w:rsidP="004C4883">
      <w:pPr>
        <w:pStyle w:val="Tekstpodstawowy"/>
        <w:ind w:left="0"/>
        <w:jc w:val="center"/>
      </w:pPr>
      <w:r w:rsidRPr="004C4883">
        <w:t>Rozdział III</w:t>
      </w:r>
    </w:p>
    <w:p w:rsidR="0067561B" w:rsidRPr="004C4883" w:rsidRDefault="00695AA7" w:rsidP="004C4883">
      <w:pPr>
        <w:pStyle w:val="Tekstpodstawowy"/>
        <w:ind w:left="0"/>
        <w:jc w:val="center"/>
      </w:pPr>
      <w:r w:rsidRPr="004C4883">
        <w:t>Tryb rozliczania dotacji</w:t>
      </w:r>
    </w:p>
    <w:p w:rsidR="00C910AF" w:rsidRPr="004C4883" w:rsidRDefault="00C910AF" w:rsidP="004C4883">
      <w:pPr>
        <w:pStyle w:val="Tekstpodstawowy"/>
        <w:ind w:left="0"/>
        <w:jc w:val="center"/>
      </w:pPr>
    </w:p>
    <w:p w:rsidR="003946D2" w:rsidRPr="004C4883" w:rsidRDefault="00695AA7" w:rsidP="004C4883">
      <w:pPr>
        <w:pStyle w:val="Tekstpodstawowy"/>
        <w:ind w:left="0" w:firstLine="567"/>
        <w:rPr>
          <w:spacing w:val="4"/>
        </w:rPr>
      </w:pPr>
      <w:r w:rsidRPr="004C4883">
        <w:t>§ 4.</w:t>
      </w:r>
      <w:r w:rsidR="005B0432" w:rsidRPr="004C4883">
        <w:t xml:space="preserve"> </w:t>
      </w:r>
      <w:r w:rsidRPr="004C4883">
        <w:t xml:space="preserve">1. </w:t>
      </w:r>
      <w:r w:rsidR="00E94D0E" w:rsidRPr="004C4883">
        <w:t>Organ prowadzący</w:t>
      </w:r>
      <w:r w:rsidRPr="004C4883">
        <w:t xml:space="preserve"> zobowiązan</w:t>
      </w:r>
      <w:r w:rsidR="00125ED1" w:rsidRPr="004C4883">
        <w:t>y</w:t>
      </w:r>
      <w:r w:rsidRPr="004C4883">
        <w:t xml:space="preserve"> jest do sporządzania rocznego rozliczenia</w:t>
      </w:r>
      <w:r w:rsidR="00C25B24" w:rsidRPr="004C4883">
        <w:t xml:space="preserve"> </w:t>
      </w:r>
      <w:r w:rsidRPr="004C4883">
        <w:t>dotacji</w:t>
      </w:r>
      <w:r w:rsidR="00C25B24" w:rsidRPr="004C4883">
        <w:t xml:space="preserve"> </w:t>
      </w:r>
      <w:r w:rsidRPr="004C4883">
        <w:t>do dnia</w:t>
      </w:r>
      <w:r w:rsidR="00C25B24" w:rsidRPr="004C4883">
        <w:t xml:space="preserve"> </w:t>
      </w:r>
      <w:r w:rsidRPr="004C4883">
        <w:t>20</w:t>
      </w:r>
      <w:r w:rsidR="00C25B24" w:rsidRPr="004C4883">
        <w:t xml:space="preserve"> </w:t>
      </w:r>
      <w:r w:rsidRPr="004C4883">
        <w:t>stycznia</w:t>
      </w:r>
      <w:r w:rsidR="00C25B24" w:rsidRPr="004C4883">
        <w:t xml:space="preserve"> </w:t>
      </w:r>
      <w:r w:rsidRPr="004C4883">
        <w:t>roku</w:t>
      </w:r>
      <w:r w:rsidR="00C25B24" w:rsidRPr="004C4883">
        <w:t xml:space="preserve"> </w:t>
      </w:r>
      <w:r w:rsidR="000D691E" w:rsidRPr="004C4883">
        <w:rPr>
          <w:spacing w:val="4"/>
        </w:rPr>
        <w:t xml:space="preserve">następującego po roku, którego dotyczy rozliczenie </w:t>
      </w:r>
      <w:r w:rsidR="00922734" w:rsidRPr="004C4883">
        <w:rPr>
          <w:spacing w:val="4"/>
        </w:rPr>
        <w:t>dotacji.</w:t>
      </w:r>
      <w:r w:rsidR="00AA3EF6" w:rsidRPr="004C4883">
        <w:rPr>
          <w:spacing w:val="4"/>
        </w:rPr>
        <w:t xml:space="preserve"> Rozliczenie</w:t>
      </w:r>
      <w:r w:rsidR="00147D19" w:rsidRPr="004C4883">
        <w:rPr>
          <w:spacing w:val="4"/>
        </w:rPr>
        <w:t xml:space="preserve"> </w:t>
      </w:r>
      <w:r w:rsidR="00E94D0E" w:rsidRPr="004C4883">
        <w:rPr>
          <w:spacing w:val="4"/>
        </w:rPr>
        <w:t>organ prowadzący</w:t>
      </w:r>
      <w:r w:rsidR="00AA3EF6" w:rsidRPr="004C4883">
        <w:rPr>
          <w:spacing w:val="4"/>
        </w:rPr>
        <w:t xml:space="preserve"> sporządza w systemie elektronicznym</w:t>
      </w:r>
      <w:r w:rsidR="00C25B24" w:rsidRPr="004C4883">
        <w:rPr>
          <w:spacing w:val="4"/>
        </w:rPr>
        <w:t xml:space="preserve"> </w:t>
      </w:r>
      <w:r w:rsidR="00AA3EF6" w:rsidRPr="004C4883">
        <w:rPr>
          <w:spacing w:val="4"/>
        </w:rPr>
        <w:t xml:space="preserve">oraz przekazuje </w:t>
      </w:r>
      <w:r w:rsidR="00717577" w:rsidRPr="004C4883">
        <w:rPr>
          <w:spacing w:val="4"/>
        </w:rPr>
        <w:t xml:space="preserve">do Toruńskiego Centrum Usług Wspólnych </w:t>
      </w:r>
      <w:r w:rsidR="00AA3EF6" w:rsidRPr="004C4883">
        <w:rPr>
          <w:spacing w:val="4"/>
        </w:rPr>
        <w:t>w formie dokumentu wygenerowanego z ww. systemu</w:t>
      </w:r>
      <w:r w:rsidR="00A040F7" w:rsidRPr="004C4883">
        <w:rPr>
          <w:spacing w:val="4"/>
        </w:rPr>
        <w:t>,</w:t>
      </w:r>
      <w:r w:rsidR="00AA3EF6" w:rsidRPr="004C4883">
        <w:rPr>
          <w:spacing w:val="4"/>
        </w:rPr>
        <w:t xml:space="preserve"> podpisanego przez organ prowadzący</w:t>
      </w:r>
      <w:r w:rsidR="00C6084D" w:rsidRPr="004C4883">
        <w:rPr>
          <w:spacing w:val="4"/>
        </w:rPr>
        <w:t>.</w:t>
      </w:r>
    </w:p>
    <w:p w:rsidR="003946D2" w:rsidRPr="004C4883" w:rsidRDefault="003946D2" w:rsidP="004C4883">
      <w:pPr>
        <w:pStyle w:val="Tekstpodstawowy"/>
        <w:ind w:left="0" w:firstLine="567"/>
      </w:pPr>
      <w:r w:rsidRPr="004C4883">
        <w:rPr>
          <w:spacing w:val="4"/>
        </w:rPr>
        <w:t xml:space="preserve">2. </w:t>
      </w:r>
      <w:r w:rsidR="000710E0" w:rsidRPr="004C4883">
        <w:rPr>
          <w:spacing w:val="4"/>
        </w:rPr>
        <w:t xml:space="preserve">W </w:t>
      </w:r>
      <w:r w:rsidR="00B427C9" w:rsidRPr="004C4883">
        <w:rPr>
          <w:spacing w:val="4"/>
        </w:rPr>
        <w:t>przypadku dotacji otrzymanej na</w:t>
      </w:r>
      <w:r w:rsidR="000710E0" w:rsidRPr="004C4883">
        <w:rPr>
          <w:spacing w:val="4"/>
        </w:rPr>
        <w:t>:</w:t>
      </w:r>
      <w:r w:rsidR="00147D19" w:rsidRPr="004C4883">
        <w:rPr>
          <w:spacing w:val="4"/>
        </w:rPr>
        <w:t xml:space="preserve"> </w:t>
      </w:r>
      <w:r w:rsidR="000710E0" w:rsidRPr="004C4883">
        <w:t>prowadzenie wczesnego wspomagania rozwoju dziecka</w:t>
      </w:r>
      <w:r w:rsidR="00C92EC9" w:rsidRPr="004C4883">
        <w:t>,</w:t>
      </w:r>
      <w:r w:rsidR="00147D19" w:rsidRPr="004C4883">
        <w:t xml:space="preserve"> </w:t>
      </w:r>
      <w:r w:rsidR="00785E0C" w:rsidRPr="004C4883">
        <w:t>uczniów klasyfikacyjnych kursów zawo</w:t>
      </w:r>
      <w:r w:rsidR="00C92EC9" w:rsidRPr="004C4883">
        <w:t>dowych,</w:t>
      </w:r>
      <w:r w:rsidR="00147D19" w:rsidRPr="004C4883">
        <w:t xml:space="preserve"> </w:t>
      </w:r>
      <w:r w:rsidR="00785E0C" w:rsidRPr="004C4883">
        <w:t>uczniów</w:t>
      </w:r>
      <w:r w:rsidR="00147D19" w:rsidRPr="004C4883">
        <w:t xml:space="preserve"> </w:t>
      </w:r>
      <w:r w:rsidR="00785E0C" w:rsidRPr="004C4883">
        <w:t xml:space="preserve">i wychowanków </w:t>
      </w:r>
      <w:r w:rsidR="00BF031B" w:rsidRPr="004C4883">
        <w:t>z </w:t>
      </w:r>
      <w:r w:rsidR="00785E0C" w:rsidRPr="004C4883">
        <w:t>orzeczeniem o potrzebie kształcenia specjalnego, uczestników zaję</w:t>
      </w:r>
      <w:r w:rsidR="00C92EC9" w:rsidRPr="004C4883">
        <w:t>ć rewalidacyjno – wychowawczych</w:t>
      </w:r>
      <w:r w:rsidR="00785E0C" w:rsidRPr="004C4883">
        <w:t xml:space="preserve"> oraz uczniów oddziałów integracyjnych w szkołach, na</w:t>
      </w:r>
      <w:r w:rsidR="00C92EC9" w:rsidRPr="004C4883">
        <w:t>leży złożyć odrębne rozliczenie</w:t>
      </w:r>
      <w:r w:rsidR="00147D19" w:rsidRPr="004C4883">
        <w:t xml:space="preserve"> </w:t>
      </w:r>
      <w:r w:rsidR="00C92EC9" w:rsidRPr="004C4883">
        <w:t>-</w:t>
      </w:r>
      <w:r w:rsidR="00785E0C" w:rsidRPr="004C4883">
        <w:t xml:space="preserve"> niezależnie od rozliczenia</w:t>
      </w:r>
      <w:r w:rsidR="00C92EC9" w:rsidRPr="004C4883">
        <w:t>,</w:t>
      </w:r>
      <w:r w:rsidR="00785E0C" w:rsidRPr="004C4883">
        <w:t xml:space="preserve"> o którym mowa w ust. 1</w:t>
      </w:r>
      <w:r w:rsidRPr="004C4883">
        <w:t>.</w:t>
      </w:r>
    </w:p>
    <w:p w:rsidR="003946D2" w:rsidRPr="004C4883" w:rsidRDefault="003946D2" w:rsidP="004C4883">
      <w:pPr>
        <w:pStyle w:val="Tekstpodstawowy"/>
        <w:ind w:left="0" w:firstLine="567"/>
      </w:pPr>
      <w:r w:rsidRPr="004C4883">
        <w:t xml:space="preserve">3. </w:t>
      </w:r>
      <w:r w:rsidR="005B0432" w:rsidRPr="004C4883">
        <w:t>W</w:t>
      </w:r>
      <w:r w:rsidR="00C92EC9" w:rsidRPr="004C4883">
        <w:t xml:space="preserve"> przypadku</w:t>
      </w:r>
      <w:r w:rsidR="005B0432" w:rsidRPr="004C4883">
        <w:t xml:space="preserve"> gdy dotowana jednostka kończy swoją</w:t>
      </w:r>
      <w:r w:rsidR="00695AA7" w:rsidRPr="004C4883">
        <w:t xml:space="preserve"> działalność</w:t>
      </w:r>
      <w:r w:rsidR="009F7EE4" w:rsidRPr="004C4883">
        <w:t xml:space="preserve"> w ciągu roku budżetowego</w:t>
      </w:r>
      <w:r w:rsidR="005B0432" w:rsidRPr="004C4883">
        <w:t xml:space="preserve"> </w:t>
      </w:r>
      <w:r w:rsidR="00695AA7" w:rsidRPr="004C4883">
        <w:t>rozliczenie</w:t>
      </w:r>
      <w:r w:rsidR="00C92EC9" w:rsidRPr="004C4883">
        <w:t>,</w:t>
      </w:r>
      <w:r w:rsidR="005B0432" w:rsidRPr="004C4883">
        <w:t xml:space="preserve"> </w:t>
      </w:r>
      <w:r w:rsidR="00695AA7" w:rsidRPr="004C4883">
        <w:t>o</w:t>
      </w:r>
      <w:r w:rsidR="005B0432" w:rsidRPr="004C4883">
        <w:rPr>
          <w:spacing w:val="-1"/>
        </w:rPr>
        <w:t xml:space="preserve"> </w:t>
      </w:r>
      <w:r w:rsidR="00695AA7" w:rsidRPr="004C4883">
        <w:t>którym</w:t>
      </w:r>
      <w:r w:rsidR="00147D19" w:rsidRPr="004C4883">
        <w:t xml:space="preserve"> </w:t>
      </w:r>
      <w:r w:rsidR="00695AA7" w:rsidRPr="004C4883">
        <w:t>mowa</w:t>
      </w:r>
      <w:r w:rsidR="00147D19" w:rsidRPr="004C4883">
        <w:t xml:space="preserve"> </w:t>
      </w:r>
      <w:r w:rsidR="00695AA7" w:rsidRPr="004C4883">
        <w:t>w</w:t>
      </w:r>
      <w:r w:rsidR="00147D19" w:rsidRPr="004C4883">
        <w:t xml:space="preserve"> </w:t>
      </w:r>
      <w:r w:rsidR="00695AA7" w:rsidRPr="004C4883">
        <w:t>ust.</w:t>
      </w:r>
      <w:r w:rsidR="005B0432" w:rsidRPr="004C4883">
        <w:t xml:space="preserve"> </w:t>
      </w:r>
      <w:r w:rsidR="00695AA7" w:rsidRPr="004C4883">
        <w:rPr>
          <w:spacing w:val="-3"/>
        </w:rPr>
        <w:t>1,</w:t>
      </w:r>
      <w:r w:rsidR="00147D19" w:rsidRPr="004C4883">
        <w:rPr>
          <w:spacing w:val="-3"/>
        </w:rPr>
        <w:t xml:space="preserve"> </w:t>
      </w:r>
      <w:r w:rsidR="00695AA7" w:rsidRPr="004C4883">
        <w:t>należy</w:t>
      </w:r>
      <w:r w:rsidR="00147D19" w:rsidRPr="004C4883">
        <w:t xml:space="preserve"> </w:t>
      </w:r>
      <w:r w:rsidR="00695AA7" w:rsidRPr="004C4883">
        <w:t>złożyć</w:t>
      </w:r>
      <w:r w:rsidR="00147D19" w:rsidRPr="004C4883">
        <w:t xml:space="preserve"> </w:t>
      </w:r>
      <w:r w:rsidR="009C791D" w:rsidRPr="004C4883">
        <w:t>najpóźniej</w:t>
      </w:r>
      <w:r w:rsidR="00147D19" w:rsidRPr="004C4883">
        <w:t xml:space="preserve"> </w:t>
      </w:r>
      <w:r w:rsidR="009C791D" w:rsidRPr="004C4883">
        <w:t>w ostatnim dniu funkcjonowania dotowanej jednostki</w:t>
      </w:r>
      <w:r w:rsidR="00B427C9" w:rsidRPr="004C4883">
        <w:t>.</w:t>
      </w:r>
    </w:p>
    <w:p w:rsidR="003946D2" w:rsidRPr="004C4883" w:rsidRDefault="003946D2" w:rsidP="004C4883">
      <w:pPr>
        <w:pStyle w:val="Tekstpodstawowy"/>
        <w:ind w:left="0" w:firstLine="567"/>
      </w:pPr>
      <w:r w:rsidRPr="004C4883">
        <w:t xml:space="preserve">4. </w:t>
      </w:r>
      <w:r w:rsidR="00695AA7" w:rsidRPr="004C4883">
        <w:t>Rozliczenia, o których mowa w ust. 1</w:t>
      </w:r>
      <w:r w:rsidR="00FC6036" w:rsidRPr="004C4883">
        <w:t xml:space="preserve"> i 2</w:t>
      </w:r>
      <w:r w:rsidR="00C92EC9" w:rsidRPr="004C4883">
        <w:t>,</w:t>
      </w:r>
      <w:r w:rsidR="00695AA7" w:rsidRPr="004C4883">
        <w:t xml:space="preserve"> zawierają info</w:t>
      </w:r>
      <w:r w:rsidR="008A06C5" w:rsidRPr="004C4883">
        <w:t xml:space="preserve">rmację o sposobie wykorzystania </w:t>
      </w:r>
      <w:r w:rsidR="00695AA7" w:rsidRPr="004C4883">
        <w:t>otrzymanej</w:t>
      </w:r>
      <w:r w:rsidR="009647B8" w:rsidRPr="004C4883">
        <w:t xml:space="preserve"> </w:t>
      </w:r>
      <w:r w:rsidR="00695AA7" w:rsidRPr="004C4883">
        <w:t>dotacji.</w:t>
      </w:r>
      <w:r w:rsidR="009647B8" w:rsidRPr="004C4883">
        <w:t xml:space="preserve"> </w:t>
      </w:r>
      <w:r w:rsidR="00862199" w:rsidRPr="004C4883">
        <w:t xml:space="preserve">Zakres danych, które powinny być zawarte w rozliczeniu określa </w:t>
      </w:r>
      <w:r w:rsidR="00862199" w:rsidRPr="004C4883">
        <w:rPr>
          <w:spacing w:val="-7"/>
        </w:rPr>
        <w:t>załącznik nr 4 do niniejszej uchwały.</w:t>
      </w:r>
      <w:r w:rsidR="00862199" w:rsidRPr="004C4883">
        <w:t xml:space="preserve"> </w:t>
      </w:r>
      <w:r w:rsidR="009647B8" w:rsidRPr="004C4883">
        <w:rPr>
          <w:spacing w:val="-7"/>
        </w:rPr>
        <w:t xml:space="preserve"> </w:t>
      </w:r>
      <w:r w:rsidR="00695AA7" w:rsidRPr="004C4883">
        <w:t>Do rozliczenia</w:t>
      </w:r>
      <w:r w:rsidR="00A040F7" w:rsidRPr="004C4883">
        <w:t xml:space="preserve"> rocznego</w:t>
      </w:r>
      <w:r w:rsidR="00695AA7" w:rsidRPr="004C4883">
        <w:t xml:space="preserve"> należy dołączyć wyciąg</w:t>
      </w:r>
      <w:r w:rsidR="00363CFD" w:rsidRPr="004C4883">
        <w:t>i</w:t>
      </w:r>
      <w:r w:rsidR="00695AA7" w:rsidRPr="004C4883">
        <w:t xml:space="preserve"> bankow</w:t>
      </w:r>
      <w:r w:rsidR="00363CFD" w:rsidRPr="004C4883">
        <w:t>e</w:t>
      </w:r>
      <w:r w:rsidR="00695AA7" w:rsidRPr="004C4883">
        <w:t xml:space="preserve"> potwierdzające operacje finansowe dokonane</w:t>
      </w:r>
      <w:r w:rsidR="009647B8" w:rsidRPr="004C4883">
        <w:t xml:space="preserve"> </w:t>
      </w:r>
      <w:r w:rsidR="00695AA7" w:rsidRPr="004C4883">
        <w:t>z wykorzystaniem środków z</w:t>
      </w:r>
      <w:r w:rsidR="00147D19" w:rsidRPr="004C4883">
        <w:t xml:space="preserve"> </w:t>
      </w:r>
      <w:r w:rsidR="00695AA7" w:rsidRPr="004C4883">
        <w:t>dotacji.</w:t>
      </w:r>
    </w:p>
    <w:p w:rsidR="00C25B24" w:rsidRPr="004C4883" w:rsidRDefault="003946D2" w:rsidP="004C4883">
      <w:pPr>
        <w:pStyle w:val="Tekstpodstawowy"/>
        <w:ind w:left="0" w:firstLine="567"/>
      </w:pPr>
      <w:r w:rsidRPr="004C4883">
        <w:t xml:space="preserve">5. </w:t>
      </w:r>
      <w:r w:rsidR="00FC6036" w:rsidRPr="004C4883">
        <w:t xml:space="preserve">Organ prowadzący zobowiązany jest zamieścić </w:t>
      </w:r>
      <w:r w:rsidR="00FC6036" w:rsidRPr="004C4883">
        <w:rPr>
          <w:spacing w:val="-3"/>
        </w:rPr>
        <w:t xml:space="preserve">na </w:t>
      </w:r>
      <w:r w:rsidR="00FC6036" w:rsidRPr="004C4883">
        <w:t>dokumentach finansowych potwierdzających wydatki ujęte w rozliczeniu, o którym mowa w ust. 1 opis: „</w:t>
      </w:r>
      <w:r w:rsidR="00FC6036" w:rsidRPr="004C4883">
        <w:rPr>
          <w:i/>
        </w:rPr>
        <w:t xml:space="preserve">Wydatek sfinansowany ze środków dotacji otrzymanej z budżetu Miasta Toruń, w kwocie............. zł (słownie ............... </w:t>
      </w:r>
      <w:r w:rsidR="00FC6036" w:rsidRPr="004C4883">
        <w:rPr>
          <w:i/>
          <w:spacing w:val="-3"/>
        </w:rPr>
        <w:t>zł) do</w:t>
      </w:r>
      <w:r w:rsidR="00FC6036" w:rsidRPr="004C4883">
        <w:rPr>
          <w:i/>
        </w:rPr>
        <w:t>tyczący (nazwa dotowanej jednostki)</w:t>
      </w:r>
      <w:r w:rsidR="00FC6036" w:rsidRPr="004C4883">
        <w:t>” oraz datę, pieczęć i podpis organu prowadzącego dotowaną jednostkę.</w:t>
      </w:r>
    </w:p>
    <w:p w:rsidR="00FC6036" w:rsidRPr="004C4883" w:rsidRDefault="00FC6036" w:rsidP="004C4883">
      <w:pPr>
        <w:pStyle w:val="Tekstpodstawowy"/>
        <w:ind w:left="0" w:firstLine="567"/>
      </w:pPr>
      <w:r w:rsidRPr="004C4883">
        <w:t xml:space="preserve">6. W przypadku wydatkowania środków na </w:t>
      </w:r>
      <w:r w:rsidR="0027153B" w:rsidRPr="004C4883">
        <w:t>realizacj</w:t>
      </w:r>
      <w:r w:rsidRPr="004C4883">
        <w:t>ę</w:t>
      </w:r>
      <w:r w:rsidR="0027153B" w:rsidRPr="004C4883">
        <w:t xml:space="preserve"> zadań z zakresu kształcenia specjalnego </w:t>
      </w:r>
      <w:r w:rsidRPr="004C4883">
        <w:t>organ prowa</w:t>
      </w:r>
      <w:r w:rsidR="008707BD" w:rsidRPr="004C4883">
        <w:t>dzący zobowiązany jest zamieścić</w:t>
      </w:r>
      <w:r w:rsidRPr="004C4883">
        <w:t xml:space="preserve"> na dokumentach finansowych </w:t>
      </w:r>
      <w:r w:rsidR="0027153B" w:rsidRPr="004C4883">
        <w:t>adnotację</w:t>
      </w:r>
      <w:r w:rsidRPr="004C4883">
        <w:t>:</w:t>
      </w:r>
      <w:r w:rsidR="0027153B" w:rsidRPr="004C4883">
        <w:t xml:space="preserve"> „</w:t>
      </w:r>
      <w:r w:rsidR="0042116A" w:rsidRPr="004C4883">
        <w:rPr>
          <w:i/>
        </w:rPr>
        <w:t>Wydatek</w:t>
      </w:r>
      <w:r w:rsidR="009647B8" w:rsidRPr="004C4883">
        <w:rPr>
          <w:i/>
        </w:rPr>
        <w:t xml:space="preserve"> </w:t>
      </w:r>
      <w:r w:rsidRPr="004C4883">
        <w:rPr>
          <w:i/>
        </w:rPr>
        <w:t xml:space="preserve">związany z kształceniem specjalnym </w:t>
      </w:r>
      <w:r w:rsidR="0027153B" w:rsidRPr="004C4883">
        <w:rPr>
          <w:i/>
        </w:rPr>
        <w:t>sfinansowan</w:t>
      </w:r>
      <w:r w:rsidR="0042116A" w:rsidRPr="004C4883">
        <w:rPr>
          <w:i/>
        </w:rPr>
        <w:t>y</w:t>
      </w:r>
      <w:r w:rsidR="0027153B" w:rsidRPr="004C4883">
        <w:rPr>
          <w:i/>
        </w:rPr>
        <w:t xml:space="preserve"> z</w:t>
      </w:r>
      <w:r w:rsidR="0042116A" w:rsidRPr="004C4883">
        <w:rPr>
          <w:i/>
        </w:rPr>
        <w:t>e</w:t>
      </w:r>
      <w:r w:rsidR="009647B8" w:rsidRPr="004C4883">
        <w:rPr>
          <w:i/>
        </w:rPr>
        <w:t xml:space="preserve"> </w:t>
      </w:r>
      <w:r w:rsidR="0042116A" w:rsidRPr="004C4883">
        <w:rPr>
          <w:i/>
        </w:rPr>
        <w:t xml:space="preserve">środków </w:t>
      </w:r>
      <w:r w:rsidR="0027153B" w:rsidRPr="004C4883">
        <w:rPr>
          <w:i/>
        </w:rPr>
        <w:t xml:space="preserve">dotacji otrzymanej z budżetu </w:t>
      </w:r>
      <w:r w:rsidRPr="004C4883">
        <w:rPr>
          <w:i/>
        </w:rPr>
        <w:t xml:space="preserve">Gminy </w:t>
      </w:r>
      <w:r w:rsidR="0027153B" w:rsidRPr="004C4883">
        <w:rPr>
          <w:i/>
        </w:rPr>
        <w:t>Miasta Toruń</w:t>
      </w:r>
      <w:r w:rsidR="0042116A" w:rsidRPr="004C4883">
        <w:rPr>
          <w:i/>
        </w:rPr>
        <w:t>,</w:t>
      </w:r>
      <w:r w:rsidR="009647B8" w:rsidRPr="004C4883">
        <w:rPr>
          <w:i/>
        </w:rPr>
        <w:t xml:space="preserve"> </w:t>
      </w:r>
      <w:r w:rsidR="0042116A" w:rsidRPr="004C4883">
        <w:rPr>
          <w:i/>
        </w:rPr>
        <w:t xml:space="preserve">w kwocie........... zł (słownie .............. </w:t>
      </w:r>
      <w:r w:rsidR="0042116A" w:rsidRPr="004C4883">
        <w:rPr>
          <w:i/>
          <w:spacing w:val="-3"/>
        </w:rPr>
        <w:t>zł)</w:t>
      </w:r>
      <w:r w:rsidR="009647B8" w:rsidRPr="004C4883">
        <w:rPr>
          <w:i/>
          <w:spacing w:val="-3"/>
        </w:rPr>
        <w:t xml:space="preserve"> </w:t>
      </w:r>
      <w:r w:rsidR="0042116A" w:rsidRPr="004C4883">
        <w:rPr>
          <w:i/>
          <w:spacing w:val="-3"/>
        </w:rPr>
        <w:t>do</w:t>
      </w:r>
      <w:r w:rsidR="0042116A" w:rsidRPr="004C4883">
        <w:rPr>
          <w:i/>
        </w:rPr>
        <w:t>tyczący</w:t>
      </w:r>
      <w:r w:rsidR="009647B8" w:rsidRPr="004C4883">
        <w:rPr>
          <w:i/>
        </w:rPr>
        <w:t xml:space="preserve"> </w:t>
      </w:r>
      <w:r w:rsidR="0042116A" w:rsidRPr="004C4883">
        <w:rPr>
          <w:i/>
        </w:rPr>
        <w:t>(nazwa dotowanej jednostki)</w:t>
      </w:r>
      <w:r w:rsidR="0042116A" w:rsidRPr="004C4883">
        <w:t>” oraz datę, pieczęć i podpis organu prowadzącego</w:t>
      </w:r>
      <w:r w:rsidRPr="004C4883">
        <w:t>.</w:t>
      </w:r>
    </w:p>
    <w:p w:rsidR="003946D2" w:rsidRPr="004C4883" w:rsidRDefault="003946D2" w:rsidP="004C4883">
      <w:pPr>
        <w:pStyle w:val="Tekstpodstawowy"/>
        <w:ind w:left="0" w:firstLine="567"/>
      </w:pPr>
      <w:r w:rsidRPr="004C4883">
        <w:t xml:space="preserve">7. </w:t>
      </w:r>
      <w:r w:rsidR="00695AA7" w:rsidRPr="004C4883">
        <w:t xml:space="preserve">Dotowane jednostki zobowiązane są do przechowywania dokumentów finansowych podlegających kontroli zgodnie z § 5 ust. 1 przez okres minimum 5 </w:t>
      </w:r>
      <w:r w:rsidR="00695AA7" w:rsidRPr="004C4883">
        <w:rPr>
          <w:spacing w:val="-4"/>
        </w:rPr>
        <w:t xml:space="preserve">lat </w:t>
      </w:r>
      <w:r w:rsidR="00695AA7" w:rsidRPr="004C4883">
        <w:rPr>
          <w:spacing w:val="-3"/>
        </w:rPr>
        <w:t xml:space="preserve">licząc </w:t>
      </w:r>
      <w:r w:rsidR="00BF031B" w:rsidRPr="004C4883">
        <w:t xml:space="preserve">od końca roku, </w:t>
      </w:r>
      <w:r w:rsidR="00695AA7" w:rsidRPr="004C4883">
        <w:t>w</w:t>
      </w:r>
      <w:r w:rsidR="00A040F7" w:rsidRPr="004C4883">
        <w:t> </w:t>
      </w:r>
      <w:r w:rsidR="00695AA7" w:rsidRPr="004C4883">
        <w:t xml:space="preserve">którym </w:t>
      </w:r>
      <w:r w:rsidR="00695AA7" w:rsidRPr="004C4883">
        <w:rPr>
          <w:spacing w:val="-3"/>
        </w:rPr>
        <w:t xml:space="preserve">była </w:t>
      </w:r>
      <w:r w:rsidR="00695AA7" w:rsidRPr="004C4883">
        <w:t>udzielana</w:t>
      </w:r>
      <w:r w:rsidR="00A41212" w:rsidRPr="004C4883">
        <w:t xml:space="preserve"> </w:t>
      </w:r>
      <w:r w:rsidR="00695AA7" w:rsidRPr="004C4883">
        <w:t>dotacja.</w:t>
      </w:r>
    </w:p>
    <w:p w:rsidR="003946D2" w:rsidRPr="004C4883" w:rsidRDefault="003946D2" w:rsidP="004C4883">
      <w:pPr>
        <w:pStyle w:val="Tekstpodstawowy"/>
        <w:ind w:left="0" w:firstLine="567"/>
      </w:pPr>
      <w:r w:rsidRPr="004C4883">
        <w:t xml:space="preserve">8. </w:t>
      </w:r>
      <w:r w:rsidR="00695AA7" w:rsidRPr="004C4883">
        <w:t>Dotowane</w:t>
      </w:r>
      <w:r w:rsidR="00BF031B" w:rsidRPr="004C4883">
        <w:t xml:space="preserve"> jednostki zobowiązane są do</w:t>
      </w:r>
      <w:r w:rsidR="00695AA7" w:rsidRPr="004C4883">
        <w:t xml:space="preserve"> prowadz</w:t>
      </w:r>
      <w:r w:rsidR="00BF031B" w:rsidRPr="004C4883">
        <w:t xml:space="preserve">enia dokumentacji finansowej </w:t>
      </w:r>
      <w:r w:rsidR="00695AA7" w:rsidRPr="004C4883">
        <w:t>w</w:t>
      </w:r>
      <w:r w:rsidR="00A040F7" w:rsidRPr="004C4883">
        <w:t> </w:t>
      </w:r>
      <w:r w:rsidR="00695AA7" w:rsidRPr="004C4883">
        <w:t>sposób umożliwiający jednoznaczną identyfikację wydatków dokonywanych ze środków dotacji.</w:t>
      </w:r>
    </w:p>
    <w:p w:rsidR="00A45D51" w:rsidRPr="004C4883" w:rsidRDefault="003946D2" w:rsidP="004C4883">
      <w:pPr>
        <w:pStyle w:val="Tekstpodstawowy"/>
        <w:ind w:left="0" w:firstLine="567"/>
        <w:rPr>
          <w:spacing w:val="4"/>
        </w:rPr>
      </w:pPr>
      <w:r w:rsidRPr="004C4883">
        <w:t xml:space="preserve">9. </w:t>
      </w:r>
      <w:r w:rsidR="00A45D51" w:rsidRPr="004C4883">
        <w:t>Dotacja wypłaco</w:t>
      </w:r>
      <w:r w:rsidR="004963A4" w:rsidRPr="004C4883">
        <w:t>n</w:t>
      </w:r>
      <w:r w:rsidR="00A45D51" w:rsidRPr="004C4883">
        <w:t>a w grudniu szkołom, w których nie jest realizowany obowiązek szkolny lub obowiązek nauki, za uczniów, którzy nie uczestniczyli w co najmniej 50% obowiązkowych zajęć edukacyjnych, o których mowa w art. 26 ust. 2 ustawy, w przypadku</w:t>
      </w:r>
      <w:r w:rsidR="00333B79" w:rsidRPr="004C4883">
        <w:t>,</w:t>
      </w:r>
      <w:r w:rsidR="00A41212" w:rsidRPr="004C4883">
        <w:t xml:space="preserve"> </w:t>
      </w:r>
      <w:r w:rsidR="00333B79" w:rsidRPr="004C4883">
        <w:t>której</w:t>
      </w:r>
      <w:r w:rsidR="00A45D51" w:rsidRPr="004C4883">
        <w:t xml:space="preserve"> nie ma zastosowania</w:t>
      </w:r>
      <w:r w:rsidR="00333B79" w:rsidRPr="004C4883">
        <w:t xml:space="preserve"> art. 34 ust. 3 ustawy, podlega zwrotowi do budżetu </w:t>
      </w:r>
      <w:r w:rsidR="00C92EC9" w:rsidRPr="004C4883">
        <w:t>gminy</w:t>
      </w:r>
      <w:r w:rsidR="00333B79" w:rsidRPr="004C4883">
        <w:t>, zgodnie z art. 252 ust. 1 pkt 2 ustawy o finansach publicznych.</w:t>
      </w:r>
    </w:p>
    <w:p w:rsidR="0096732E" w:rsidRPr="004C4883" w:rsidRDefault="0096732E" w:rsidP="004C4883">
      <w:pPr>
        <w:pStyle w:val="Tekstpodstawowy"/>
        <w:ind w:left="3131"/>
      </w:pPr>
    </w:p>
    <w:p w:rsidR="0067561B" w:rsidRPr="004C4883" w:rsidRDefault="00695AA7" w:rsidP="004C4883">
      <w:pPr>
        <w:pStyle w:val="Tekstpodstawowy"/>
        <w:ind w:left="0"/>
        <w:jc w:val="center"/>
      </w:pPr>
      <w:r w:rsidRPr="004C4883">
        <w:lastRenderedPageBreak/>
        <w:t>Rozdział IV</w:t>
      </w:r>
    </w:p>
    <w:p w:rsidR="0067561B" w:rsidRPr="004C4883" w:rsidRDefault="00695AA7" w:rsidP="004C4883">
      <w:pPr>
        <w:pStyle w:val="Tekstpodstawowy"/>
        <w:ind w:left="0"/>
        <w:jc w:val="center"/>
      </w:pPr>
      <w:r w:rsidRPr="004C4883">
        <w:t>Tryb przeprowadzania kontroli</w:t>
      </w:r>
    </w:p>
    <w:p w:rsidR="0067561B" w:rsidRPr="004C4883" w:rsidRDefault="0067561B" w:rsidP="004C4883">
      <w:pPr>
        <w:pStyle w:val="Tekstpodstawowy"/>
        <w:ind w:left="0"/>
      </w:pPr>
    </w:p>
    <w:p w:rsidR="00FC6036" w:rsidRPr="004C4883" w:rsidRDefault="00695AA7" w:rsidP="004C4883">
      <w:pPr>
        <w:pStyle w:val="Tekstpodstawowy"/>
        <w:ind w:left="0" w:firstLine="567"/>
      </w:pPr>
      <w:r w:rsidRPr="004C4883">
        <w:t>§ 5.</w:t>
      </w:r>
      <w:r w:rsidR="005B0432" w:rsidRPr="004C4883">
        <w:t xml:space="preserve"> </w:t>
      </w:r>
      <w:r w:rsidRPr="004C4883">
        <w:t xml:space="preserve">1. </w:t>
      </w:r>
      <w:r w:rsidR="00FC6036" w:rsidRPr="004C4883">
        <w:t xml:space="preserve">Gminie przysługuje prawo kontroli prawidłowości </w:t>
      </w:r>
      <w:r w:rsidR="00283301" w:rsidRPr="004C4883">
        <w:t>pobrania i wykorzystania</w:t>
      </w:r>
      <w:r w:rsidR="00DB616A" w:rsidRPr="004C4883">
        <w:t xml:space="preserve"> </w:t>
      </w:r>
      <w:r w:rsidR="00283301" w:rsidRPr="004C4883">
        <w:t>dotacji przez jednostki dotowane</w:t>
      </w:r>
      <w:r w:rsidR="00FC6036" w:rsidRPr="004C4883">
        <w:t>. Kontrola, o której mowa obejmuje w szczególności:</w:t>
      </w:r>
    </w:p>
    <w:p w:rsidR="00DC0DFE" w:rsidRPr="004C4883" w:rsidRDefault="00FC6036" w:rsidP="004C4883">
      <w:pPr>
        <w:pStyle w:val="Tekstpodstawowy"/>
        <w:numPr>
          <w:ilvl w:val="0"/>
          <w:numId w:val="22"/>
        </w:numPr>
        <w:ind w:left="567" w:hanging="425"/>
      </w:pPr>
      <w:r w:rsidRPr="004C4883">
        <w:t>zgodnoś</w:t>
      </w:r>
      <w:r w:rsidR="00DC0DFE" w:rsidRPr="004C4883">
        <w:t>ć</w:t>
      </w:r>
      <w:r w:rsidRPr="004C4883">
        <w:t xml:space="preserve"> danych zawartych w miesięcznej informacji o faktycznej liczbie uczniów </w:t>
      </w:r>
      <w:r w:rsidR="00BF031B" w:rsidRPr="004C4883">
        <w:t>i </w:t>
      </w:r>
      <w:r w:rsidR="00DC0DFE" w:rsidRPr="004C4883">
        <w:t>frekwencji składanych zgodnie z §3 ust 1 i 2 z dokumentacją dotowanej jednostki</w:t>
      </w:r>
      <w:r w:rsidR="008707BD" w:rsidRPr="004C4883">
        <w:t>;</w:t>
      </w:r>
    </w:p>
    <w:p w:rsidR="00DC0DFE" w:rsidRPr="004C4883" w:rsidRDefault="00DC0DFE" w:rsidP="004C4883">
      <w:pPr>
        <w:pStyle w:val="Tekstpodstawowy"/>
        <w:numPr>
          <w:ilvl w:val="0"/>
          <w:numId w:val="22"/>
        </w:numPr>
        <w:ind w:left="567" w:hanging="425"/>
      </w:pPr>
      <w:r w:rsidRPr="004C4883">
        <w:t>prawidłowoś</w:t>
      </w:r>
      <w:r w:rsidR="00074CD6" w:rsidRPr="004C4883">
        <w:t>ć</w:t>
      </w:r>
      <w:r w:rsidRPr="004C4883">
        <w:t xml:space="preserve"> wykorzystania dotacji na cele określone w ustawie.</w:t>
      </w:r>
    </w:p>
    <w:p w:rsidR="003946D2" w:rsidRPr="004C4883" w:rsidRDefault="00DB616A" w:rsidP="004C4883">
      <w:pPr>
        <w:pStyle w:val="Tekstpodstawowy"/>
        <w:ind w:left="0" w:firstLine="567"/>
      </w:pPr>
      <w:r w:rsidRPr="004C4883">
        <w:t>2</w:t>
      </w:r>
      <w:r w:rsidR="003946D2" w:rsidRPr="004C4883">
        <w:t xml:space="preserve">. </w:t>
      </w:r>
      <w:r w:rsidR="0027153B" w:rsidRPr="004C4883">
        <w:t xml:space="preserve">O wszczęciu kontroli zawiadamia się </w:t>
      </w:r>
      <w:r w:rsidR="00B949F1" w:rsidRPr="004C4883">
        <w:t>organ prowadz</w:t>
      </w:r>
      <w:r w:rsidR="008568AE" w:rsidRPr="004C4883">
        <w:t>ą</w:t>
      </w:r>
      <w:r w:rsidR="00B949F1" w:rsidRPr="004C4883">
        <w:t xml:space="preserve">cy </w:t>
      </w:r>
      <w:r w:rsidR="0027153B" w:rsidRPr="004C4883">
        <w:t>za</w:t>
      </w:r>
      <w:r w:rsidR="00AB3674" w:rsidRPr="004C4883">
        <w:t xml:space="preserve"> </w:t>
      </w:r>
      <w:r w:rsidR="0027153B" w:rsidRPr="004C4883">
        <w:t>pośrednictwem operatora pocztowego</w:t>
      </w:r>
      <w:r w:rsidR="00B949F1" w:rsidRPr="004C4883">
        <w:t xml:space="preserve"> na adres prowadzenia działalności </w:t>
      </w:r>
      <w:r w:rsidR="00E02354" w:rsidRPr="004C4883">
        <w:t>przez jednostkę dotowaną</w:t>
      </w:r>
      <w:r w:rsidR="00C25B24" w:rsidRPr="004C4883">
        <w:t xml:space="preserve"> </w:t>
      </w:r>
      <w:r w:rsidR="0004781A" w:rsidRPr="004C4883">
        <w:t xml:space="preserve">lub </w:t>
      </w:r>
      <w:r w:rsidR="00E63C4B" w:rsidRPr="004C4883">
        <w:t xml:space="preserve">adres </w:t>
      </w:r>
      <w:r w:rsidR="0004781A" w:rsidRPr="004C4883">
        <w:t>poczty elektronicznej.</w:t>
      </w:r>
      <w:r w:rsidR="00D81E75" w:rsidRPr="004C4883">
        <w:t xml:space="preserve"> Kontrola w zakresie, o jakim mowa w ust. 7 pkt 6, nie wymaga wcześniejszego zawiadomienia.</w:t>
      </w:r>
    </w:p>
    <w:p w:rsidR="00DB616A" w:rsidRPr="004C4883" w:rsidRDefault="00E02354" w:rsidP="004C4883">
      <w:pPr>
        <w:pStyle w:val="Tekstpodstawowy"/>
        <w:ind w:left="0" w:firstLine="567"/>
      </w:pPr>
      <w:r w:rsidRPr="004C4883">
        <w:t>3</w:t>
      </w:r>
      <w:r w:rsidR="003946D2" w:rsidRPr="004C4883">
        <w:t xml:space="preserve">. </w:t>
      </w:r>
      <w:r w:rsidR="004C4883" w:rsidRPr="004C4883">
        <w:t>Postępowanie kontrolne prowadzone jest w miejscu prowadzenia działalności przez jednostkę dotowaną, w godzinach jej pracy lub prowadzenia zajęć, a w uzasadnionych przypadkach w innych godzinach ustalonych pisemnie pomiędzy kontrolującymi, a organem prowadzącym. Czynności kontrolne na podstawie dostarczonych dokumentów mogą być przeprowadzane w miejscach prowadzenia działalności Urzędu Miasta Torunia i w siedzibie Toruńskiego Centrum Usług Wspólnych.</w:t>
      </w:r>
    </w:p>
    <w:p w:rsidR="0001707A" w:rsidRPr="004C4883" w:rsidRDefault="00DB616A" w:rsidP="004C4883">
      <w:pPr>
        <w:pStyle w:val="Tekstpodstawowy"/>
        <w:ind w:left="0" w:firstLine="567"/>
      </w:pPr>
      <w:r w:rsidRPr="004C4883">
        <w:t xml:space="preserve">4. </w:t>
      </w:r>
      <w:r w:rsidR="001B4A41" w:rsidRPr="004C4883">
        <w:t>W</w:t>
      </w:r>
      <w:r w:rsidR="0001707A" w:rsidRPr="004C4883">
        <w:t xml:space="preserve"> przypadku, gdy dokumentacja niezbędna dla przeprowadzenia </w:t>
      </w:r>
      <w:r w:rsidR="001B4A41" w:rsidRPr="004C4883">
        <w:t xml:space="preserve">kontroli </w:t>
      </w:r>
      <w:r w:rsidR="0001707A" w:rsidRPr="004C4883">
        <w:t xml:space="preserve">znajduje się poza </w:t>
      </w:r>
      <w:r w:rsidR="001B4A41" w:rsidRPr="004C4883">
        <w:t xml:space="preserve">miejscem prowadzenia działalności przez dotowaną jednostkę, </w:t>
      </w:r>
      <w:r w:rsidR="0001707A" w:rsidRPr="004C4883">
        <w:t xml:space="preserve">organ prowadzący zobowiązany jest zapewnić jej dostępność </w:t>
      </w:r>
      <w:r w:rsidR="0001707A" w:rsidRPr="004C4883">
        <w:rPr>
          <w:spacing w:val="-3"/>
        </w:rPr>
        <w:t xml:space="preserve">na </w:t>
      </w:r>
      <w:r w:rsidR="0001707A" w:rsidRPr="004C4883">
        <w:t>czas prowadzenia kontroli</w:t>
      </w:r>
      <w:r w:rsidR="008F4683" w:rsidRPr="004C4883">
        <w:t xml:space="preserve"> </w:t>
      </w:r>
      <w:r w:rsidR="0001707A" w:rsidRPr="004C4883">
        <w:t xml:space="preserve">w </w:t>
      </w:r>
      <w:r w:rsidR="001B4A41" w:rsidRPr="004C4883">
        <w:t xml:space="preserve">miejscu wskazanym w ust. 3 </w:t>
      </w:r>
      <w:r w:rsidR="0001707A" w:rsidRPr="004C4883">
        <w:t>nie później</w:t>
      </w:r>
      <w:r w:rsidR="001B4A41" w:rsidRPr="004C4883">
        <w:t xml:space="preserve">, </w:t>
      </w:r>
      <w:r w:rsidR="0001707A" w:rsidRPr="004C4883">
        <w:t>niż 14 dni od otrzymania pisemnego wezwania do okazania dokumentów podlegających</w:t>
      </w:r>
      <w:r w:rsidR="008707BD" w:rsidRPr="004C4883">
        <w:t xml:space="preserve"> kontroli.</w:t>
      </w:r>
    </w:p>
    <w:p w:rsidR="003946D2" w:rsidRPr="004C4883" w:rsidRDefault="0001707A" w:rsidP="004C4883">
      <w:pPr>
        <w:pStyle w:val="Tekstpodstawowy"/>
        <w:ind w:left="0" w:firstLine="567"/>
      </w:pPr>
      <w:r w:rsidRPr="004C4883">
        <w:t>5</w:t>
      </w:r>
      <w:r w:rsidR="003946D2" w:rsidRPr="004C4883">
        <w:t xml:space="preserve">. </w:t>
      </w:r>
      <w:r w:rsidR="004C4883" w:rsidRPr="004C4883">
        <w:t>Możliwe jest przeprowadzenie kontroli w miejscach innych, niż wskazane w ust. 3 na podstawie dokumentów protokolarnie przekazanych przez dotowaną jednostkę lub dostarczonych wraz z informacjami miesięcznymi, o jakich mowa w § 3.</w:t>
      </w:r>
    </w:p>
    <w:p w:rsidR="00DB616A" w:rsidRPr="004C4883" w:rsidRDefault="0001707A" w:rsidP="004C4883">
      <w:pPr>
        <w:pStyle w:val="Tekstpodstawowy"/>
        <w:ind w:left="0" w:firstLine="567"/>
      </w:pPr>
      <w:r w:rsidRPr="004C4883">
        <w:t>6</w:t>
      </w:r>
      <w:r w:rsidR="003946D2" w:rsidRPr="004C4883">
        <w:t xml:space="preserve">. </w:t>
      </w:r>
      <w:r w:rsidR="001E1E20" w:rsidRPr="004C4883">
        <w:t>Organ prowadzący</w:t>
      </w:r>
      <w:r w:rsidR="00695AA7" w:rsidRPr="004C4883">
        <w:t xml:space="preserve"> z</w:t>
      </w:r>
      <w:r w:rsidR="00A4192F" w:rsidRPr="004C4883">
        <w:t xml:space="preserve">obowiązany jest do zapewnienia kontrolującym warunków </w:t>
      </w:r>
      <w:r w:rsidR="00695AA7" w:rsidRPr="004C4883">
        <w:t>niezbędn</w:t>
      </w:r>
      <w:r w:rsidR="00A4192F" w:rsidRPr="004C4883">
        <w:t>ych</w:t>
      </w:r>
      <w:r w:rsidR="00695AA7" w:rsidRPr="004C4883">
        <w:t xml:space="preserve"> do sprawnego przeprowadzenia kontroli</w:t>
      </w:r>
      <w:r w:rsidR="00A4192F" w:rsidRPr="004C4883">
        <w:t>.</w:t>
      </w:r>
    </w:p>
    <w:p w:rsidR="00A4192F" w:rsidRPr="004C4883" w:rsidRDefault="00DB616A" w:rsidP="004C4883">
      <w:pPr>
        <w:pStyle w:val="Tekstpodstawowy"/>
        <w:ind w:left="0" w:firstLine="567"/>
      </w:pPr>
      <w:r w:rsidRPr="004C4883">
        <w:t>7</w:t>
      </w:r>
      <w:r w:rsidR="00A4192F" w:rsidRPr="004C4883">
        <w:t>. Kontrolujący mają prawo do:</w:t>
      </w:r>
    </w:p>
    <w:p w:rsidR="00074CD6" w:rsidRPr="004C4883" w:rsidRDefault="00A4192F" w:rsidP="004C4883">
      <w:pPr>
        <w:pStyle w:val="Tekstpodstawowy"/>
        <w:numPr>
          <w:ilvl w:val="0"/>
          <w:numId w:val="25"/>
        </w:numPr>
        <w:ind w:left="567" w:hanging="425"/>
      </w:pPr>
      <w:r w:rsidRPr="004C4883">
        <w:t>wystąpienia o udzielenie, w terminie przez nich wyznaczonym, ustnych lub pisemnych wyjaśnień w sprawach dotyczących przedmiotu kontr</w:t>
      </w:r>
      <w:r w:rsidR="00074CD6" w:rsidRPr="004C4883">
        <w:t>oli, w tym badanej dokumentacji. T</w:t>
      </w:r>
      <w:r w:rsidRPr="004C4883">
        <w:t>ermin wyznaczony na udzielenie informacji powinien być odpowiedni do wagi lub zawi</w:t>
      </w:r>
      <w:r w:rsidR="00074CD6" w:rsidRPr="004C4883">
        <w:t>łości żądanej czynności</w:t>
      </w:r>
      <w:r w:rsidR="008707BD" w:rsidRPr="004C4883">
        <w:t>;</w:t>
      </w:r>
    </w:p>
    <w:p w:rsidR="00074CD6" w:rsidRPr="004C4883" w:rsidRDefault="00074CD6" w:rsidP="004C4883">
      <w:pPr>
        <w:pStyle w:val="Tekstpodstawowy"/>
        <w:numPr>
          <w:ilvl w:val="0"/>
          <w:numId w:val="25"/>
        </w:numPr>
        <w:ind w:left="567" w:hanging="425"/>
      </w:pPr>
      <w:r w:rsidRPr="004C4883">
        <w:t>sporządzenia niezbędnych kopii, fotokopii, skanów, odpisów lub</w:t>
      </w:r>
      <w:r w:rsidR="008707BD" w:rsidRPr="004C4883">
        <w:t xml:space="preserve"> wyciągów z badanych dokumentów;</w:t>
      </w:r>
    </w:p>
    <w:p w:rsidR="0001707A" w:rsidRPr="004C4883" w:rsidRDefault="009A6E07" w:rsidP="004C4883">
      <w:pPr>
        <w:pStyle w:val="Tekstpodstawowy"/>
        <w:numPr>
          <w:ilvl w:val="0"/>
          <w:numId w:val="25"/>
        </w:numPr>
        <w:ind w:left="567" w:hanging="425"/>
      </w:pPr>
      <w:r w:rsidRPr="004C4883">
        <w:t>oględzin obiektów i składników majątkowych, których utrzymanie lub nabycie związ</w:t>
      </w:r>
      <w:r w:rsidR="008707BD" w:rsidRPr="004C4883">
        <w:t>ane jest z przedmiotem kontroli;</w:t>
      </w:r>
    </w:p>
    <w:p w:rsidR="0001707A" w:rsidRPr="004C4883" w:rsidRDefault="0001707A" w:rsidP="004C4883">
      <w:pPr>
        <w:pStyle w:val="Tekstpodstawowy"/>
        <w:numPr>
          <w:ilvl w:val="0"/>
          <w:numId w:val="25"/>
        </w:numPr>
        <w:ind w:left="567" w:hanging="425"/>
      </w:pPr>
      <w:r w:rsidRPr="004C4883">
        <w:t>weryfikacji list obecności potwierdzonych własnoręcznymi podpisami uczniów, świadczących o ich uczestnictwie w obowiązkowych zajęciach edukacyjnych w miejscu i czasie prowadzenia tych zajęć przez dotowane jednostki</w:t>
      </w:r>
      <w:r w:rsidR="008707BD" w:rsidRPr="004C4883">
        <w:t>;</w:t>
      </w:r>
    </w:p>
    <w:p w:rsidR="0001707A" w:rsidRPr="004C4883" w:rsidRDefault="0001707A" w:rsidP="004C4883">
      <w:pPr>
        <w:pStyle w:val="Tekstpodstawowy"/>
        <w:numPr>
          <w:ilvl w:val="0"/>
          <w:numId w:val="25"/>
        </w:numPr>
        <w:ind w:left="567" w:hanging="425"/>
      </w:pPr>
      <w:r w:rsidRPr="004C4883">
        <w:t>powołania na świadka osoby wykazanej w dokumentacji dotowanej jednostki jako uczeń, gdy jest to osoba pełnoletnia lub - w przypadku uczniów niepełnoletnich - rodziców lub opiekunów prawnych ucznia</w:t>
      </w:r>
      <w:r w:rsidR="00D81E75" w:rsidRPr="004C4883">
        <w:t>;</w:t>
      </w:r>
    </w:p>
    <w:p w:rsidR="004C4883" w:rsidRPr="004C4883" w:rsidRDefault="00D81E75" w:rsidP="004C4883">
      <w:pPr>
        <w:pStyle w:val="Tekstpodstawowy"/>
        <w:numPr>
          <w:ilvl w:val="0"/>
          <w:numId w:val="25"/>
        </w:numPr>
        <w:ind w:left="567" w:hanging="425"/>
      </w:pPr>
      <w:r w:rsidRPr="004C4883">
        <w:t>w szkołach, o których mowa w art. 26 ust. 2 ustawy – sprawdzenia spełniania przez</w:t>
      </w:r>
      <w:r w:rsidR="005B0432" w:rsidRPr="004C4883">
        <w:t xml:space="preserve"> </w:t>
      </w:r>
      <w:r w:rsidRPr="004C4883">
        <w:t xml:space="preserve">uczniów uczestnictwa w obowiązkowych zajęciach edukacyjnych w danym miesiącu, </w:t>
      </w:r>
      <w:r w:rsidR="00BF031B" w:rsidRPr="004C4883">
        <w:t>a </w:t>
      </w:r>
      <w:r w:rsidRPr="004C4883">
        <w:t>także uzyskiwania podpisu nauczyciela na sporządzonej przez kontrolującego liście uczniów obecnych na zajęciach</w:t>
      </w:r>
      <w:r w:rsidR="004C4883" w:rsidRPr="004C4883">
        <w:t>;</w:t>
      </w:r>
    </w:p>
    <w:p w:rsidR="00D81E75" w:rsidRPr="004C4883" w:rsidRDefault="004C4883" w:rsidP="004C4883">
      <w:pPr>
        <w:pStyle w:val="Tekstpodstawowy"/>
        <w:numPr>
          <w:ilvl w:val="0"/>
          <w:numId w:val="25"/>
        </w:numPr>
        <w:ind w:left="567" w:hanging="425"/>
      </w:pPr>
      <w:r w:rsidRPr="004C4883">
        <w:t>wglądu do dowodów wpłat czesnego, dokumentów zwalniajacych z tych wpłat oraz umów o nauczanie i wychowanie uczniów</w:t>
      </w:r>
      <w:r w:rsidR="00D81E75" w:rsidRPr="004C4883">
        <w:t>.</w:t>
      </w:r>
    </w:p>
    <w:p w:rsidR="005B0432" w:rsidRPr="004C4883" w:rsidRDefault="005B0432" w:rsidP="004C4883">
      <w:pPr>
        <w:rPr>
          <w:sz w:val="24"/>
          <w:szCs w:val="24"/>
        </w:rPr>
      </w:pPr>
    </w:p>
    <w:p w:rsidR="00245B96" w:rsidRPr="004C4883" w:rsidRDefault="00695AA7" w:rsidP="004C4883">
      <w:pPr>
        <w:ind w:firstLine="567"/>
        <w:rPr>
          <w:sz w:val="24"/>
          <w:szCs w:val="24"/>
        </w:rPr>
      </w:pPr>
      <w:r w:rsidRPr="004C4883">
        <w:rPr>
          <w:sz w:val="24"/>
          <w:szCs w:val="24"/>
        </w:rPr>
        <w:t>§ 6.</w:t>
      </w:r>
      <w:r w:rsidR="005B0432" w:rsidRPr="004C4883">
        <w:rPr>
          <w:sz w:val="24"/>
          <w:szCs w:val="24"/>
        </w:rPr>
        <w:t xml:space="preserve"> </w:t>
      </w:r>
      <w:r w:rsidR="00052441" w:rsidRPr="004C4883">
        <w:rPr>
          <w:sz w:val="24"/>
          <w:szCs w:val="24"/>
        </w:rPr>
        <w:t xml:space="preserve">1. </w:t>
      </w:r>
      <w:r w:rsidR="00C44921" w:rsidRPr="004C4883">
        <w:rPr>
          <w:sz w:val="24"/>
          <w:szCs w:val="24"/>
        </w:rPr>
        <w:t xml:space="preserve">Z przeprowadzonej kontroli sporządza się protokół kontroli w dwóch </w:t>
      </w:r>
      <w:r w:rsidR="00C44921" w:rsidRPr="004C4883">
        <w:rPr>
          <w:sz w:val="24"/>
          <w:szCs w:val="24"/>
        </w:rPr>
        <w:lastRenderedPageBreak/>
        <w:t xml:space="preserve">jednobrzmiących egzemplarzach, który podpisują kontrolujący i organ prowadzący, w terminie 14 dni od dnia otrzymania protokołu. Podpisanie protokołu powoduje wygaśniecie uprawnienia do zgłaszania zastrzeżeń, o których mowa w ust. </w:t>
      </w:r>
      <w:r w:rsidR="00245B96" w:rsidRPr="004C4883">
        <w:rPr>
          <w:sz w:val="24"/>
          <w:szCs w:val="24"/>
        </w:rPr>
        <w:t>2-4.</w:t>
      </w:r>
    </w:p>
    <w:p w:rsidR="00DB616A" w:rsidRPr="004C4883" w:rsidRDefault="00BB696A" w:rsidP="004C4883">
      <w:pPr>
        <w:ind w:firstLine="567"/>
        <w:rPr>
          <w:sz w:val="24"/>
          <w:szCs w:val="24"/>
        </w:rPr>
      </w:pPr>
      <w:r w:rsidRPr="004C4883">
        <w:rPr>
          <w:sz w:val="24"/>
          <w:szCs w:val="24"/>
        </w:rPr>
        <w:t xml:space="preserve">2. </w:t>
      </w:r>
      <w:r w:rsidR="004626D9" w:rsidRPr="004C4883">
        <w:rPr>
          <w:sz w:val="24"/>
          <w:szCs w:val="24"/>
        </w:rPr>
        <w:t>O</w:t>
      </w:r>
      <w:r w:rsidR="001E1E20" w:rsidRPr="004C4883">
        <w:rPr>
          <w:sz w:val="24"/>
          <w:szCs w:val="24"/>
        </w:rPr>
        <w:t>rgan</w:t>
      </w:r>
      <w:r w:rsidR="00245B96" w:rsidRPr="004C4883">
        <w:rPr>
          <w:sz w:val="24"/>
          <w:szCs w:val="24"/>
        </w:rPr>
        <w:t>owi</w:t>
      </w:r>
      <w:r w:rsidR="001E1E20" w:rsidRPr="004C4883">
        <w:rPr>
          <w:sz w:val="24"/>
          <w:szCs w:val="24"/>
        </w:rPr>
        <w:t xml:space="preserve"> prowadząc</w:t>
      </w:r>
      <w:r w:rsidR="00245B96" w:rsidRPr="004C4883">
        <w:rPr>
          <w:sz w:val="24"/>
          <w:szCs w:val="24"/>
        </w:rPr>
        <w:t xml:space="preserve">emu przysługuje prawo do zgłoszenia pisemnych zastrzeżeń co do ustaleń zawartych w protokole kontroli. Zastrzeżenia należy złożyć na piśmie </w:t>
      </w:r>
      <w:r w:rsidR="00BF031B" w:rsidRPr="004C4883">
        <w:rPr>
          <w:sz w:val="24"/>
          <w:szCs w:val="24"/>
        </w:rPr>
        <w:t>w terminie 14 </w:t>
      </w:r>
      <w:r w:rsidR="00245B96" w:rsidRPr="004C4883">
        <w:rPr>
          <w:sz w:val="24"/>
          <w:szCs w:val="24"/>
        </w:rPr>
        <w:t>dni od dnia otrzymania protokołu kontroli.</w:t>
      </w:r>
    </w:p>
    <w:p w:rsidR="00DB616A" w:rsidRPr="004C4883" w:rsidRDefault="00EB341A" w:rsidP="004C4883">
      <w:pPr>
        <w:ind w:firstLine="567"/>
        <w:rPr>
          <w:sz w:val="24"/>
          <w:szCs w:val="24"/>
        </w:rPr>
      </w:pPr>
      <w:r w:rsidRPr="004C4883">
        <w:rPr>
          <w:sz w:val="24"/>
          <w:szCs w:val="24"/>
        </w:rPr>
        <w:t xml:space="preserve">3. </w:t>
      </w:r>
      <w:r w:rsidR="00245B96" w:rsidRPr="004C4883">
        <w:rPr>
          <w:sz w:val="24"/>
          <w:szCs w:val="24"/>
        </w:rPr>
        <w:t>W przypadku zgłoszenia zastrzeżeń, o których mowa w ust</w:t>
      </w:r>
      <w:r w:rsidR="00D81E75" w:rsidRPr="004C4883">
        <w:rPr>
          <w:sz w:val="24"/>
          <w:szCs w:val="24"/>
        </w:rPr>
        <w:t>.</w:t>
      </w:r>
      <w:r w:rsidR="00245B96" w:rsidRPr="004C4883">
        <w:rPr>
          <w:sz w:val="24"/>
          <w:szCs w:val="24"/>
        </w:rPr>
        <w:t xml:space="preserve"> 2, kontrolerzy dokonują ich analizy, w razie potrzeby podejmują dodatkowe czynności kontrolne, a w przypadku stwierdzenia ich zasadności zmieniają lub uzupełniają odpowiednią część protokołu kontroli. Tekst zmian lub uzupełnień, podpisany przez kontrolujacych, doręcza się organowi prowadzącemu. Na zmiany lub uzupełnienia doko</w:t>
      </w:r>
      <w:r w:rsidR="005B0432" w:rsidRPr="004C4883">
        <w:rPr>
          <w:sz w:val="24"/>
          <w:szCs w:val="24"/>
        </w:rPr>
        <w:t xml:space="preserve">nane w tym trybie zastrzeżenie </w:t>
      </w:r>
      <w:r w:rsidR="00245B96" w:rsidRPr="004C4883">
        <w:rPr>
          <w:sz w:val="24"/>
          <w:szCs w:val="24"/>
        </w:rPr>
        <w:t>nie przysługuje.</w:t>
      </w:r>
    </w:p>
    <w:p w:rsidR="00DB616A" w:rsidRPr="004C4883" w:rsidRDefault="00EB341A" w:rsidP="004C4883">
      <w:pPr>
        <w:ind w:firstLine="567"/>
        <w:rPr>
          <w:sz w:val="24"/>
          <w:szCs w:val="24"/>
        </w:rPr>
      </w:pPr>
      <w:r w:rsidRPr="004C4883">
        <w:rPr>
          <w:sz w:val="24"/>
          <w:szCs w:val="24"/>
        </w:rPr>
        <w:t xml:space="preserve">4. </w:t>
      </w:r>
      <w:r w:rsidR="00245B96" w:rsidRPr="004C4883">
        <w:rPr>
          <w:sz w:val="24"/>
          <w:szCs w:val="24"/>
        </w:rPr>
        <w:t xml:space="preserve">W przypadku nieuwzględnienia </w:t>
      </w:r>
      <w:r w:rsidRPr="004C4883">
        <w:rPr>
          <w:sz w:val="24"/>
          <w:szCs w:val="24"/>
        </w:rPr>
        <w:t xml:space="preserve">w całości lub w części </w:t>
      </w:r>
      <w:r w:rsidR="00245B96" w:rsidRPr="004C4883">
        <w:rPr>
          <w:sz w:val="24"/>
          <w:szCs w:val="24"/>
        </w:rPr>
        <w:t xml:space="preserve">zastrzeżeń, o których mowa w ust. 2, kontrolujący </w:t>
      </w:r>
      <w:r w:rsidR="00D66FF4" w:rsidRPr="004C4883">
        <w:rPr>
          <w:sz w:val="24"/>
          <w:szCs w:val="24"/>
        </w:rPr>
        <w:t xml:space="preserve">w terminie do 14 dni od dnia ich otrzymania, </w:t>
      </w:r>
      <w:r w:rsidR="00245B96" w:rsidRPr="004C4883">
        <w:rPr>
          <w:sz w:val="24"/>
          <w:szCs w:val="24"/>
        </w:rPr>
        <w:t>formułuj</w:t>
      </w:r>
      <w:r w:rsidR="00BA2808" w:rsidRPr="004C4883">
        <w:rPr>
          <w:sz w:val="24"/>
          <w:szCs w:val="24"/>
        </w:rPr>
        <w:t>ą</w:t>
      </w:r>
      <w:r w:rsidR="00245B96" w:rsidRPr="004C4883">
        <w:rPr>
          <w:sz w:val="24"/>
          <w:szCs w:val="24"/>
        </w:rPr>
        <w:t xml:space="preserve"> na piśmie swoje stanowisko. Stanowisko, podpisane przez kontrolerów, do</w:t>
      </w:r>
      <w:r w:rsidR="00D66FF4" w:rsidRPr="004C4883">
        <w:rPr>
          <w:sz w:val="24"/>
          <w:szCs w:val="24"/>
        </w:rPr>
        <w:t>ręcza się organowi prowadzącemu.</w:t>
      </w:r>
    </w:p>
    <w:p w:rsidR="00DB616A" w:rsidRPr="004C4883" w:rsidRDefault="008707BD" w:rsidP="004C4883">
      <w:pPr>
        <w:ind w:firstLine="567"/>
        <w:rPr>
          <w:sz w:val="24"/>
          <w:szCs w:val="24"/>
        </w:rPr>
      </w:pPr>
      <w:r w:rsidRPr="004C4883">
        <w:rPr>
          <w:sz w:val="24"/>
          <w:szCs w:val="24"/>
        </w:rPr>
        <w:t xml:space="preserve">5. </w:t>
      </w:r>
      <w:r w:rsidR="00D66FF4" w:rsidRPr="004C4883">
        <w:rPr>
          <w:sz w:val="24"/>
          <w:szCs w:val="24"/>
        </w:rPr>
        <w:t>Organ prowadzący podpisuje protokół kontroli w terminie 7 dni od dnia otrzymania zmian lub uzupełnień, o jakich mowa w ust. 3 lub stanowiska, o jakim mowa w ust. 4. Organ prowadzący może odmówić podpisania protokołu składając, w terminie właściwym do jego podpisania, wyja</w:t>
      </w:r>
      <w:r w:rsidR="00147D19" w:rsidRPr="004C4883">
        <w:rPr>
          <w:sz w:val="24"/>
          <w:szCs w:val="24"/>
        </w:rPr>
        <w:t>ś</w:t>
      </w:r>
      <w:r w:rsidR="00D66FF4" w:rsidRPr="004C4883">
        <w:rPr>
          <w:sz w:val="24"/>
          <w:szCs w:val="24"/>
        </w:rPr>
        <w:t>nienie n</w:t>
      </w:r>
      <w:r w:rsidR="00EB341A" w:rsidRPr="004C4883">
        <w:rPr>
          <w:sz w:val="24"/>
          <w:szCs w:val="24"/>
        </w:rPr>
        <w:t>a</w:t>
      </w:r>
      <w:r w:rsidR="00D66FF4" w:rsidRPr="004C4883">
        <w:rPr>
          <w:sz w:val="24"/>
          <w:szCs w:val="24"/>
        </w:rPr>
        <w:t xml:space="preserve"> pismie o przyczynach tej odmowy.</w:t>
      </w:r>
    </w:p>
    <w:p w:rsidR="00DB616A" w:rsidRPr="004C4883" w:rsidRDefault="008707BD" w:rsidP="004C4883">
      <w:pPr>
        <w:ind w:firstLine="567"/>
        <w:rPr>
          <w:sz w:val="24"/>
          <w:szCs w:val="24"/>
        </w:rPr>
      </w:pPr>
      <w:r w:rsidRPr="004C4883">
        <w:rPr>
          <w:sz w:val="24"/>
          <w:szCs w:val="24"/>
        </w:rPr>
        <w:t xml:space="preserve">6. </w:t>
      </w:r>
      <w:r w:rsidR="00D66FF4" w:rsidRPr="004C4883">
        <w:rPr>
          <w:sz w:val="24"/>
          <w:szCs w:val="24"/>
        </w:rPr>
        <w:t>Odmowa podpisania protokołu lub niezło</w:t>
      </w:r>
      <w:r w:rsidR="00EB341A" w:rsidRPr="004C4883">
        <w:rPr>
          <w:sz w:val="24"/>
          <w:szCs w:val="24"/>
        </w:rPr>
        <w:t>ż</w:t>
      </w:r>
      <w:r w:rsidR="00D66FF4" w:rsidRPr="004C4883">
        <w:rPr>
          <w:sz w:val="24"/>
          <w:szCs w:val="24"/>
        </w:rPr>
        <w:t xml:space="preserve">enie odmowy </w:t>
      </w:r>
      <w:r w:rsidR="001D3C7C">
        <w:rPr>
          <w:sz w:val="24"/>
          <w:szCs w:val="24"/>
        </w:rPr>
        <w:t xml:space="preserve">podpisania protokołu na piśmie </w:t>
      </w:r>
      <w:r w:rsidR="00D66FF4" w:rsidRPr="004C4883">
        <w:rPr>
          <w:sz w:val="24"/>
          <w:szCs w:val="24"/>
        </w:rPr>
        <w:t>nie stanowi</w:t>
      </w:r>
      <w:r w:rsidR="00EB341A" w:rsidRPr="004C4883">
        <w:rPr>
          <w:sz w:val="24"/>
          <w:szCs w:val="24"/>
        </w:rPr>
        <w:t>ą</w:t>
      </w:r>
      <w:r w:rsidR="00D66FF4" w:rsidRPr="004C4883">
        <w:rPr>
          <w:sz w:val="24"/>
          <w:szCs w:val="24"/>
        </w:rPr>
        <w:t xml:space="preserve"> podstawy do wstrzymania relizacji zaleceń pokontrolnych, o których mowa w ust</w:t>
      </w:r>
      <w:r w:rsidR="001D3C7C">
        <w:rPr>
          <w:sz w:val="24"/>
          <w:szCs w:val="24"/>
        </w:rPr>
        <w:t>.</w:t>
      </w:r>
      <w:r w:rsidR="00D66FF4" w:rsidRPr="004C4883">
        <w:rPr>
          <w:sz w:val="24"/>
          <w:szCs w:val="24"/>
        </w:rPr>
        <w:t xml:space="preserve"> </w:t>
      </w:r>
      <w:r w:rsidR="005B0432" w:rsidRPr="004C4883">
        <w:rPr>
          <w:sz w:val="24"/>
          <w:szCs w:val="24"/>
        </w:rPr>
        <w:t xml:space="preserve">7, </w:t>
      </w:r>
      <w:r w:rsidR="00EB341A" w:rsidRPr="004C4883">
        <w:rPr>
          <w:sz w:val="24"/>
          <w:szCs w:val="24"/>
        </w:rPr>
        <w:t>w tym dochodzenia zwrotu dotacji w trybie określonym w odrębnych przepisach.</w:t>
      </w:r>
    </w:p>
    <w:p w:rsidR="00DB616A" w:rsidRPr="004C4883" w:rsidRDefault="008707BD" w:rsidP="004C4883">
      <w:pPr>
        <w:ind w:firstLine="567"/>
        <w:rPr>
          <w:sz w:val="24"/>
          <w:szCs w:val="24"/>
        </w:rPr>
      </w:pPr>
      <w:r w:rsidRPr="004C4883">
        <w:rPr>
          <w:sz w:val="24"/>
          <w:szCs w:val="24"/>
        </w:rPr>
        <w:t xml:space="preserve">7. </w:t>
      </w:r>
      <w:r w:rsidR="00D66FF4" w:rsidRPr="004C4883">
        <w:rPr>
          <w:sz w:val="24"/>
          <w:szCs w:val="24"/>
        </w:rPr>
        <w:t>Po zakończeniu kontroli Prezydent Miasta Torunia doręcza organowi</w:t>
      </w:r>
      <w:r w:rsidR="008F4683" w:rsidRPr="004C4883">
        <w:rPr>
          <w:sz w:val="24"/>
          <w:szCs w:val="24"/>
        </w:rPr>
        <w:t xml:space="preserve"> </w:t>
      </w:r>
      <w:r w:rsidR="00D66FF4" w:rsidRPr="004C4883">
        <w:rPr>
          <w:sz w:val="24"/>
          <w:szCs w:val="24"/>
        </w:rPr>
        <w:t>prowadzącemu wystąpienie pokontrolne zawierające ocenę przedmiotu kontroli, a w razie stwierdzenia nieprawidłowości – zalecenia pokontrolne.</w:t>
      </w:r>
    </w:p>
    <w:p w:rsidR="00EB341A" w:rsidRPr="004C4883" w:rsidRDefault="008707BD" w:rsidP="004C4883">
      <w:pPr>
        <w:ind w:firstLine="567"/>
        <w:rPr>
          <w:sz w:val="24"/>
          <w:szCs w:val="24"/>
        </w:rPr>
      </w:pPr>
      <w:r w:rsidRPr="004C4883">
        <w:rPr>
          <w:sz w:val="24"/>
          <w:szCs w:val="24"/>
        </w:rPr>
        <w:t xml:space="preserve">8. </w:t>
      </w:r>
      <w:r w:rsidR="00D66FF4" w:rsidRPr="004C4883">
        <w:rPr>
          <w:sz w:val="24"/>
          <w:szCs w:val="24"/>
        </w:rPr>
        <w:t>Organ prowadzący jest zobowiazany, w terminie okre</w:t>
      </w:r>
      <w:r w:rsidR="00147D19" w:rsidRPr="004C4883">
        <w:rPr>
          <w:sz w:val="24"/>
          <w:szCs w:val="24"/>
        </w:rPr>
        <w:t>ś</w:t>
      </w:r>
      <w:r w:rsidR="00D66FF4" w:rsidRPr="004C4883">
        <w:rPr>
          <w:sz w:val="24"/>
          <w:szCs w:val="24"/>
        </w:rPr>
        <w:t xml:space="preserve">lonym w wystąpieniu pokontrolnym, poinformować na piśmie Prezydenta Miasta Torunia o sposobie wykonania zaleceń pokontrolnych </w:t>
      </w:r>
      <w:r w:rsidR="00EB341A" w:rsidRPr="004C4883">
        <w:rPr>
          <w:sz w:val="24"/>
          <w:szCs w:val="24"/>
        </w:rPr>
        <w:t>oraz podjętych działaniach w celu usuniecia stwierdzonych nieprawidłowości.</w:t>
      </w:r>
    </w:p>
    <w:p w:rsidR="00BB696A" w:rsidRPr="004C4883" w:rsidRDefault="00BB696A" w:rsidP="004C4883">
      <w:pPr>
        <w:rPr>
          <w:sz w:val="24"/>
          <w:szCs w:val="24"/>
        </w:rPr>
      </w:pPr>
    </w:p>
    <w:p w:rsidR="00C910AF" w:rsidRPr="004C4883" w:rsidRDefault="00C910AF" w:rsidP="004C4883">
      <w:pPr>
        <w:ind w:firstLine="0"/>
        <w:jc w:val="center"/>
        <w:rPr>
          <w:sz w:val="24"/>
          <w:szCs w:val="24"/>
        </w:rPr>
      </w:pPr>
      <w:r w:rsidRPr="004C4883">
        <w:rPr>
          <w:sz w:val="24"/>
          <w:szCs w:val="24"/>
        </w:rPr>
        <w:t>Rozdział V</w:t>
      </w:r>
    </w:p>
    <w:p w:rsidR="00C910AF" w:rsidRPr="004C4883" w:rsidRDefault="00C910AF" w:rsidP="004C4883">
      <w:pPr>
        <w:ind w:firstLine="0"/>
        <w:jc w:val="center"/>
        <w:rPr>
          <w:sz w:val="24"/>
          <w:szCs w:val="24"/>
        </w:rPr>
      </w:pPr>
      <w:r w:rsidRPr="004C4883">
        <w:rPr>
          <w:sz w:val="24"/>
          <w:szCs w:val="24"/>
        </w:rPr>
        <w:t>Przepisy końcowe</w:t>
      </w:r>
    </w:p>
    <w:p w:rsidR="0067561B" w:rsidRPr="004C4883" w:rsidRDefault="0067561B" w:rsidP="004C4883">
      <w:pPr>
        <w:jc w:val="center"/>
        <w:rPr>
          <w:sz w:val="24"/>
          <w:szCs w:val="24"/>
        </w:rPr>
      </w:pPr>
    </w:p>
    <w:p w:rsidR="00DB616A" w:rsidRPr="004C4883" w:rsidRDefault="0096624B" w:rsidP="004C4883">
      <w:pPr>
        <w:pStyle w:val="Tekstpodstawowy"/>
        <w:ind w:left="0" w:firstLine="567"/>
      </w:pPr>
      <w:r w:rsidRPr="004C4883">
        <w:t xml:space="preserve">§ </w:t>
      </w:r>
      <w:r w:rsidR="00C910AF" w:rsidRPr="004C4883">
        <w:t>7</w:t>
      </w:r>
      <w:r w:rsidRPr="004C4883">
        <w:t>. Traci moc uchwała nr 779/17 Rady Miasta Torunia z dnia 28 grudnia 2017 r. w sprawie trybu udzielania i rozliczania dotacji dla przedszkoli, innych form wychowania przedszkolnego, szkół i placówek oświatowych prowadzonych na terenie miasta Toruń przez osoby fizyczne lub osoby prawne inne niż Gmina Miasta Toruń oraz trybu przeprowadzania kontroli prawidłowości ich pobrania i wykorzystania</w:t>
      </w:r>
      <w:r w:rsidR="00147D19" w:rsidRPr="004C4883">
        <w:t xml:space="preserve"> </w:t>
      </w:r>
      <w:r w:rsidR="003B5CD4" w:rsidRPr="004C4883">
        <w:t>(Dz. Urz. Woj. Kuj-Pom. z 201</w:t>
      </w:r>
      <w:r w:rsidR="00920DC9" w:rsidRPr="004C4883">
        <w:t>8</w:t>
      </w:r>
      <w:r w:rsidR="003B5CD4" w:rsidRPr="004C4883">
        <w:t xml:space="preserve"> r. poz. </w:t>
      </w:r>
      <w:r w:rsidR="00920DC9" w:rsidRPr="004C4883">
        <w:t>153</w:t>
      </w:r>
      <w:r w:rsidR="003B5CD4" w:rsidRPr="004C4883">
        <w:t>)</w:t>
      </w:r>
      <w:r w:rsidRPr="004C4883">
        <w:t>.</w:t>
      </w:r>
    </w:p>
    <w:p w:rsidR="005B0432" w:rsidRPr="004C4883" w:rsidRDefault="005B0432" w:rsidP="004C4883">
      <w:pPr>
        <w:pStyle w:val="Tekstpodstawowy"/>
        <w:ind w:left="0" w:firstLine="567"/>
      </w:pPr>
    </w:p>
    <w:p w:rsidR="00DB616A" w:rsidRPr="004C4883" w:rsidRDefault="00C910AF" w:rsidP="004C4883">
      <w:pPr>
        <w:pStyle w:val="Tekstpodstawowy"/>
        <w:ind w:left="0" w:firstLine="567"/>
      </w:pPr>
      <w:r w:rsidRPr="004C4883">
        <w:t>§ 8. Wykonanie uchwały powierza się Prezydentowi Miasta Torunia.</w:t>
      </w:r>
    </w:p>
    <w:p w:rsidR="005B0432" w:rsidRPr="004C4883" w:rsidRDefault="005B0432" w:rsidP="004C4883">
      <w:pPr>
        <w:pStyle w:val="Tekstpodstawowy"/>
        <w:ind w:left="0" w:firstLine="567"/>
      </w:pPr>
    </w:p>
    <w:p w:rsidR="00736056" w:rsidRPr="004C4883" w:rsidRDefault="00695AA7" w:rsidP="004C4883">
      <w:pPr>
        <w:pStyle w:val="Tekstpodstawowy"/>
        <w:ind w:left="0" w:firstLine="567"/>
      </w:pPr>
      <w:r w:rsidRPr="004C4883">
        <w:t>§</w:t>
      </w:r>
      <w:r w:rsidR="00D81E75" w:rsidRPr="004C4883">
        <w:t xml:space="preserve"> </w:t>
      </w:r>
      <w:r w:rsidR="0096624B" w:rsidRPr="004C4883">
        <w:t>9</w:t>
      </w:r>
      <w:r w:rsidRPr="004C4883">
        <w:t>. Uchwała wchodzi w życie po upływie 14 dni od dnia ogłoszenia w Dzienniku Urzędowym Województwa Kujawsko-Pomorskiego.</w:t>
      </w:r>
    </w:p>
    <w:p w:rsidR="005B0432" w:rsidRDefault="005B0432" w:rsidP="004C4883">
      <w:pPr>
        <w:pStyle w:val="Tekstpodstawowy"/>
        <w:ind w:left="0" w:right="427" w:firstLine="3402"/>
        <w:jc w:val="center"/>
      </w:pPr>
    </w:p>
    <w:p w:rsidR="004C4883" w:rsidRPr="004C4883" w:rsidRDefault="004C4883" w:rsidP="004C4883">
      <w:pPr>
        <w:pStyle w:val="Tekstpodstawowy"/>
        <w:ind w:left="0" w:right="427" w:firstLine="3402"/>
        <w:jc w:val="center"/>
      </w:pPr>
    </w:p>
    <w:p w:rsidR="008040CC" w:rsidRPr="004C4883" w:rsidRDefault="008040CC" w:rsidP="004C4883">
      <w:pPr>
        <w:pStyle w:val="Tekstpodstawowy"/>
        <w:ind w:left="0" w:right="427" w:firstLine="3402"/>
        <w:jc w:val="center"/>
      </w:pPr>
      <w:r w:rsidRPr="004C4883">
        <w:t>P</w:t>
      </w:r>
      <w:r w:rsidR="00736056" w:rsidRPr="004C4883">
        <w:t>rzewodniczący</w:t>
      </w:r>
    </w:p>
    <w:p w:rsidR="008040CC" w:rsidRPr="004C4883" w:rsidRDefault="00736056" w:rsidP="004C4883">
      <w:pPr>
        <w:pStyle w:val="Tekstpodstawowy"/>
        <w:ind w:left="0" w:right="427" w:firstLine="3402"/>
        <w:jc w:val="center"/>
      </w:pPr>
      <w:r w:rsidRPr="004C4883">
        <w:t>Rady Miasta Torunia</w:t>
      </w:r>
    </w:p>
    <w:p w:rsidR="00736056" w:rsidRPr="004C4883" w:rsidRDefault="001145DC" w:rsidP="004C4883">
      <w:pPr>
        <w:pStyle w:val="Tekstpodstawowy"/>
        <w:ind w:left="0" w:right="427" w:firstLine="3402"/>
        <w:jc w:val="center"/>
      </w:pPr>
      <w:r>
        <w:t>/-/</w:t>
      </w:r>
      <w:bookmarkStart w:id="0" w:name="_GoBack"/>
      <w:bookmarkEnd w:id="0"/>
      <w:r w:rsidR="00736056" w:rsidRPr="004C4883">
        <w:t>Marcin Czyżniewski</w:t>
      </w:r>
    </w:p>
    <w:sectPr w:rsidR="00736056" w:rsidRPr="004C4883" w:rsidSect="004C4883">
      <w:pgSz w:w="11910" w:h="16840" w:code="9"/>
      <w:pgMar w:top="1361" w:right="1418" w:bottom="1361" w:left="1418" w:header="709" w:footer="4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475" w:rsidRDefault="001D4475" w:rsidP="00736056">
      <w:r>
        <w:separator/>
      </w:r>
    </w:p>
  </w:endnote>
  <w:endnote w:type="continuationSeparator" w:id="0">
    <w:p w:rsidR="001D4475" w:rsidRDefault="001D4475" w:rsidP="0073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harter ITC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475" w:rsidRDefault="001D4475" w:rsidP="00736056">
      <w:r>
        <w:separator/>
      </w:r>
    </w:p>
  </w:footnote>
  <w:footnote w:type="continuationSeparator" w:id="0">
    <w:p w:rsidR="001D4475" w:rsidRDefault="001D4475" w:rsidP="0073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FB4"/>
    <w:multiLevelType w:val="hybridMultilevel"/>
    <w:tmpl w:val="9C4A2A6C"/>
    <w:lvl w:ilvl="0" w:tplc="42D8C69A">
      <w:start w:val="1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06534954"/>
    <w:multiLevelType w:val="hybridMultilevel"/>
    <w:tmpl w:val="824E62F2"/>
    <w:lvl w:ilvl="0" w:tplc="C7B03780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BE86273"/>
    <w:multiLevelType w:val="hybridMultilevel"/>
    <w:tmpl w:val="37A8A93E"/>
    <w:lvl w:ilvl="0" w:tplc="2582781E">
      <w:start w:val="1"/>
      <w:numFmt w:val="bullet"/>
      <w:lvlText w:val=""/>
      <w:lvlJc w:val="left"/>
      <w:pPr>
        <w:ind w:left="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3" w15:restartNumberingAfterBreak="0">
    <w:nsid w:val="0DD024CE"/>
    <w:multiLevelType w:val="hybridMultilevel"/>
    <w:tmpl w:val="26304B1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F974FBA"/>
    <w:multiLevelType w:val="hybridMultilevel"/>
    <w:tmpl w:val="5B96FB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215A08"/>
    <w:multiLevelType w:val="hybridMultilevel"/>
    <w:tmpl w:val="6228FAAE"/>
    <w:lvl w:ilvl="0" w:tplc="87461A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E7385"/>
    <w:multiLevelType w:val="hybridMultilevel"/>
    <w:tmpl w:val="F996B2E2"/>
    <w:lvl w:ilvl="0" w:tplc="EE1AF9A2">
      <w:start w:val="2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F964F11"/>
    <w:multiLevelType w:val="hybridMultilevel"/>
    <w:tmpl w:val="246C9284"/>
    <w:lvl w:ilvl="0" w:tplc="0415000F">
      <w:start w:val="1"/>
      <w:numFmt w:val="decimal"/>
      <w:lvlText w:val="%1."/>
      <w:lvlJc w:val="left"/>
      <w:pPr>
        <w:ind w:left="416" w:hanging="360"/>
      </w:pPr>
    </w:lvl>
    <w:lvl w:ilvl="1" w:tplc="04150019" w:tentative="1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" w15:restartNumberingAfterBreak="0">
    <w:nsid w:val="342C2849"/>
    <w:multiLevelType w:val="hybridMultilevel"/>
    <w:tmpl w:val="4AA64A64"/>
    <w:lvl w:ilvl="0" w:tplc="60BEF2F2">
      <w:start w:val="2"/>
      <w:numFmt w:val="decimal"/>
      <w:lvlText w:val="%1."/>
      <w:lvlJc w:val="left"/>
      <w:pPr>
        <w:ind w:left="116" w:hanging="23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4C8BB9C">
      <w:numFmt w:val="bullet"/>
      <w:lvlText w:val="•"/>
      <w:lvlJc w:val="left"/>
      <w:pPr>
        <w:ind w:left="1040" w:hanging="231"/>
      </w:pPr>
      <w:rPr>
        <w:rFonts w:hint="default"/>
      </w:rPr>
    </w:lvl>
    <w:lvl w:ilvl="2" w:tplc="CA442D76">
      <w:numFmt w:val="bullet"/>
      <w:lvlText w:val="•"/>
      <w:lvlJc w:val="left"/>
      <w:pPr>
        <w:ind w:left="1960" w:hanging="231"/>
      </w:pPr>
      <w:rPr>
        <w:rFonts w:hint="default"/>
      </w:rPr>
    </w:lvl>
    <w:lvl w:ilvl="3" w:tplc="7190227C">
      <w:numFmt w:val="bullet"/>
      <w:lvlText w:val="•"/>
      <w:lvlJc w:val="left"/>
      <w:pPr>
        <w:ind w:left="2880" w:hanging="231"/>
      </w:pPr>
      <w:rPr>
        <w:rFonts w:hint="default"/>
      </w:rPr>
    </w:lvl>
    <w:lvl w:ilvl="4" w:tplc="3E280460">
      <w:numFmt w:val="bullet"/>
      <w:lvlText w:val="•"/>
      <w:lvlJc w:val="left"/>
      <w:pPr>
        <w:ind w:left="3800" w:hanging="231"/>
      </w:pPr>
      <w:rPr>
        <w:rFonts w:hint="default"/>
      </w:rPr>
    </w:lvl>
    <w:lvl w:ilvl="5" w:tplc="403803E6">
      <w:numFmt w:val="bullet"/>
      <w:lvlText w:val="•"/>
      <w:lvlJc w:val="left"/>
      <w:pPr>
        <w:ind w:left="4720" w:hanging="231"/>
      </w:pPr>
      <w:rPr>
        <w:rFonts w:hint="default"/>
      </w:rPr>
    </w:lvl>
    <w:lvl w:ilvl="6" w:tplc="D7FC9234">
      <w:numFmt w:val="bullet"/>
      <w:lvlText w:val="•"/>
      <w:lvlJc w:val="left"/>
      <w:pPr>
        <w:ind w:left="5640" w:hanging="231"/>
      </w:pPr>
      <w:rPr>
        <w:rFonts w:hint="default"/>
      </w:rPr>
    </w:lvl>
    <w:lvl w:ilvl="7" w:tplc="7862D5A6">
      <w:numFmt w:val="bullet"/>
      <w:lvlText w:val="•"/>
      <w:lvlJc w:val="left"/>
      <w:pPr>
        <w:ind w:left="6560" w:hanging="231"/>
      </w:pPr>
      <w:rPr>
        <w:rFonts w:hint="default"/>
      </w:rPr>
    </w:lvl>
    <w:lvl w:ilvl="8" w:tplc="D7242D78">
      <w:numFmt w:val="bullet"/>
      <w:lvlText w:val="•"/>
      <w:lvlJc w:val="left"/>
      <w:pPr>
        <w:ind w:left="7480" w:hanging="231"/>
      </w:pPr>
      <w:rPr>
        <w:rFonts w:hint="default"/>
      </w:rPr>
    </w:lvl>
  </w:abstractNum>
  <w:abstractNum w:abstractNumId="9" w15:restartNumberingAfterBreak="0">
    <w:nsid w:val="3C6950CD"/>
    <w:multiLevelType w:val="hybridMultilevel"/>
    <w:tmpl w:val="38E4E39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43890F35"/>
    <w:multiLevelType w:val="hybridMultilevel"/>
    <w:tmpl w:val="69FEA782"/>
    <w:lvl w:ilvl="0" w:tplc="50A0953E">
      <w:start w:val="1"/>
      <w:numFmt w:val="decimal"/>
      <w:lvlText w:val="%1)"/>
      <w:lvlJc w:val="left"/>
      <w:pPr>
        <w:ind w:left="422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2A608CC">
      <w:start w:val="2"/>
      <w:numFmt w:val="decimal"/>
      <w:lvlText w:val="%2."/>
      <w:lvlJc w:val="left"/>
      <w:pPr>
        <w:ind w:left="-144" w:hanging="25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50F88FC4">
      <w:start w:val="1"/>
      <w:numFmt w:val="decimal"/>
      <w:lvlText w:val="%3."/>
      <w:lvlJc w:val="left"/>
      <w:pPr>
        <w:ind w:left="1377" w:hanging="25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0054E53C">
      <w:numFmt w:val="bullet"/>
      <w:lvlText w:val="•"/>
      <w:lvlJc w:val="left"/>
      <w:pPr>
        <w:ind w:left="2335" w:hanging="255"/>
      </w:pPr>
      <w:rPr>
        <w:rFonts w:hint="default"/>
      </w:rPr>
    </w:lvl>
    <w:lvl w:ilvl="4" w:tplc="B6DC8814">
      <w:numFmt w:val="bullet"/>
      <w:lvlText w:val="•"/>
      <w:lvlJc w:val="left"/>
      <w:pPr>
        <w:ind w:left="3293" w:hanging="255"/>
      </w:pPr>
      <w:rPr>
        <w:rFonts w:hint="default"/>
      </w:rPr>
    </w:lvl>
    <w:lvl w:ilvl="5" w:tplc="CF58E6BE">
      <w:numFmt w:val="bullet"/>
      <w:lvlText w:val="•"/>
      <w:lvlJc w:val="left"/>
      <w:pPr>
        <w:ind w:left="4251" w:hanging="255"/>
      </w:pPr>
      <w:rPr>
        <w:rFonts w:hint="default"/>
      </w:rPr>
    </w:lvl>
    <w:lvl w:ilvl="6" w:tplc="B3EAA21E">
      <w:numFmt w:val="bullet"/>
      <w:lvlText w:val="•"/>
      <w:lvlJc w:val="left"/>
      <w:pPr>
        <w:ind w:left="5208" w:hanging="255"/>
      </w:pPr>
      <w:rPr>
        <w:rFonts w:hint="default"/>
      </w:rPr>
    </w:lvl>
    <w:lvl w:ilvl="7" w:tplc="08F6345C">
      <w:numFmt w:val="bullet"/>
      <w:lvlText w:val="•"/>
      <w:lvlJc w:val="left"/>
      <w:pPr>
        <w:ind w:left="6166" w:hanging="255"/>
      </w:pPr>
      <w:rPr>
        <w:rFonts w:hint="default"/>
      </w:rPr>
    </w:lvl>
    <w:lvl w:ilvl="8" w:tplc="2C088DF6">
      <w:numFmt w:val="bullet"/>
      <w:lvlText w:val="•"/>
      <w:lvlJc w:val="left"/>
      <w:pPr>
        <w:ind w:left="7124" w:hanging="255"/>
      </w:pPr>
      <w:rPr>
        <w:rFonts w:hint="default"/>
      </w:rPr>
    </w:lvl>
  </w:abstractNum>
  <w:abstractNum w:abstractNumId="11" w15:restartNumberingAfterBreak="0">
    <w:nsid w:val="44093E96"/>
    <w:multiLevelType w:val="hybridMultilevel"/>
    <w:tmpl w:val="64021E18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44E70926"/>
    <w:multiLevelType w:val="hybridMultilevel"/>
    <w:tmpl w:val="5316EBE2"/>
    <w:lvl w:ilvl="0" w:tplc="50F88FC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 w15:restartNumberingAfterBreak="0">
    <w:nsid w:val="4FE12B78"/>
    <w:multiLevelType w:val="hybridMultilevel"/>
    <w:tmpl w:val="C3483B90"/>
    <w:lvl w:ilvl="0" w:tplc="E596468A">
      <w:start w:val="9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76BAA"/>
    <w:multiLevelType w:val="hybridMultilevel"/>
    <w:tmpl w:val="438CCF60"/>
    <w:lvl w:ilvl="0" w:tplc="2582781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521F3333"/>
    <w:multiLevelType w:val="hybridMultilevel"/>
    <w:tmpl w:val="B4F0E5AA"/>
    <w:lvl w:ilvl="0" w:tplc="4FD62096">
      <w:start w:val="2"/>
      <w:numFmt w:val="decimal"/>
      <w:lvlText w:val="%1."/>
      <w:lvlJc w:val="left"/>
      <w:pPr>
        <w:ind w:left="116" w:hanging="3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3D2D704">
      <w:numFmt w:val="bullet"/>
      <w:lvlText w:val="•"/>
      <w:lvlJc w:val="left"/>
      <w:pPr>
        <w:ind w:left="1040" w:hanging="332"/>
      </w:pPr>
      <w:rPr>
        <w:rFonts w:hint="default"/>
      </w:rPr>
    </w:lvl>
    <w:lvl w:ilvl="2" w:tplc="46627BF6">
      <w:numFmt w:val="bullet"/>
      <w:lvlText w:val="•"/>
      <w:lvlJc w:val="left"/>
      <w:pPr>
        <w:ind w:left="1960" w:hanging="332"/>
      </w:pPr>
      <w:rPr>
        <w:rFonts w:hint="default"/>
      </w:rPr>
    </w:lvl>
    <w:lvl w:ilvl="3" w:tplc="344CCA4A">
      <w:numFmt w:val="bullet"/>
      <w:lvlText w:val="•"/>
      <w:lvlJc w:val="left"/>
      <w:pPr>
        <w:ind w:left="2880" w:hanging="332"/>
      </w:pPr>
      <w:rPr>
        <w:rFonts w:hint="default"/>
      </w:rPr>
    </w:lvl>
    <w:lvl w:ilvl="4" w:tplc="36420D84">
      <w:numFmt w:val="bullet"/>
      <w:lvlText w:val="•"/>
      <w:lvlJc w:val="left"/>
      <w:pPr>
        <w:ind w:left="3800" w:hanging="332"/>
      </w:pPr>
      <w:rPr>
        <w:rFonts w:hint="default"/>
      </w:rPr>
    </w:lvl>
    <w:lvl w:ilvl="5" w:tplc="DA1ADAAA">
      <w:numFmt w:val="bullet"/>
      <w:lvlText w:val="•"/>
      <w:lvlJc w:val="left"/>
      <w:pPr>
        <w:ind w:left="4720" w:hanging="332"/>
      </w:pPr>
      <w:rPr>
        <w:rFonts w:hint="default"/>
      </w:rPr>
    </w:lvl>
    <w:lvl w:ilvl="6" w:tplc="67FA736A">
      <w:numFmt w:val="bullet"/>
      <w:lvlText w:val="•"/>
      <w:lvlJc w:val="left"/>
      <w:pPr>
        <w:ind w:left="5640" w:hanging="332"/>
      </w:pPr>
      <w:rPr>
        <w:rFonts w:hint="default"/>
      </w:rPr>
    </w:lvl>
    <w:lvl w:ilvl="7" w:tplc="3752B514">
      <w:numFmt w:val="bullet"/>
      <w:lvlText w:val="•"/>
      <w:lvlJc w:val="left"/>
      <w:pPr>
        <w:ind w:left="6560" w:hanging="332"/>
      </w:pPr>
      <w:rPr>
        <w:rFonts w:hint="default"/>
      </w:rPr>
    </w:lvl>
    <w:lvl w:ilvl="8" w:tplc="6406B7D8">
      <w:numFmt w:val="bullet"/>
      <w:lvlText w:val="•"/>
      <w:lvlJc w:val="left"/>
      <w:pPr>
        <w:ind w:left="7480" w:hanging="332"/>
      </w:pPr>
      <w:rPr>
        <w:rFonts w:hint="default"/>
      </w:rPr>
    </w:lvl>
  </w:abstractNum>
  <w:abstractNum w:abstractNumId="16" w15:restartNumberingAfterBreak="0">
    <w:nsid w:val="56985B43"/>
    <w:multiLevelType w:val="hybridMultilevel"/>
    <w:tmpl w:val="648264CE"/>
    <w:lvl w:ilvl="0" w:tplc="95D44D5A">
      <w:start w:val="2"/>
      <w:numFmt w:val="decimal"/>
      <w:lvlText w:val="%1."/>
      <w:lvlJc w:val="left"/>
      <w:pPr>
        <w:ind w:left="24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1E18F8"/>
    <w:multiLevelType w:val="hybridMultilevel"/>
    <w:tmpl w:val="3A761E4C"/>
    <w:lvl w:ilvl="0" w:tplc="9E98A708">
      <w:start w:val="1"/>
      <w:numFmt w:val="decimal"/>
      <w:lvlText w:val="%1)"/>
      <w:lvlJc w:val="left"/>
      <w:pPr>
        <w:ind w:left="682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F328B44">
      <w:numFmt w:val="bullet"/>
      <w:lvlText w:val="•"/>
      <w:lvlJc w:val="left"/>
      <w:pPr>
        <w:ind w:left="1544" w:hanging="423"/>
      </w:pPr>
      <w:rPr>
        <w:rFonts w:hint="default"/>
      </w:rPr>
    </w:lvl>
    <w:lvl w:ilvl="2" w:tplc="45425FEE">
      <w:numFmt w:val="bullet"/>
      <w:lvlText w:val="•"/>
      <w:lvlJc w:val="left"/>
      <w:pPr>
        <w:ind w:left="2408" w:hanging="423"/>
      </w:pPr>
      <w:rPr>
        <w:rFonts w:hint="default"/>
      </w:rPr>
    </w:lvl>
    <w:lvl w:ilvl="3" w:tplc="8716F326">
      <w:numFmt w:val="bullet"/>
      <w:lvlText w:val="•"/>
      <w:lvlJc w:val="left"/>
      <w:pPr>
        <w:ind w:left="3272" w:hanging="423"/>
      </w:pPr>
      <w:rPr>
        <w:rFonts w:hint="default"/>
      </w:rPr>
    </w:lvl>
    <w:lvl w:ilvl="4" w:tplc="8C3699E0">
      <w:numFmt w:val="bullet"/>
      <w:lvlText w:val="•"/>
      <w:lvlJc w:val="left"/>
      <w:pPr>
        <w:ind w:left="4136" w:hanging="423"/>
      </w:pPr>
      <w:rPr>
        <w:rFonts w:hint="default"/>
      </w:rPr>
    </w:lvl>
    <w:lvl w:ilvl="5" w:tplc="BE846560">
      <w:numFmt w:val="bullet"/>
      <w:lvlText w:val="•"/>
      <w:lvlJc w:val="left"/>
      <w:pPr>
        <w:ind w:left="5000" w:hanging="423"/>
      </w:pPr>
      <w:rPr>
        <w:rFonts w:hint="default"/>
      </w:rPr>
    </w:lvl>
    <w:lvl w:ilvl="6" w:tplc="8612BFDC">
      <w:numFmt w:val="bullet"/>
      <w:lvlText w:val="•"/>
      <w:lvlJc w:val="left"/>
      <w:pPr>
        <w:ind w:left="5864" w:hanging="423"/>
      </w:pPr>
      <w:rPr>
        <w:rFonts w:hint="default"/>
      </w:rPr>
    </w:lvl>
    <w:lvl w:ilvl="7" w:tplc="DA406802">
      <w:numFmt w:val="bullet"/>
      <w:lvlText w:val="•"/>
      <w:lvlJc w:val="left"/>
      <w:pPr>
        <w:ind w:left="6728" w:hanging="423"/>
      </w:pPr>
      <w:rPr>
        <w:rFonts w:hint="default"/>
      </w:rPr>
    </w:lvl>
    <w:lvl w:ilvl="8" w:tplc="8E4A3C26">
      <w:numFmt w:val="bullet"/>
      <w:lvlText w:val="•"/>
      <w:lvlJc w:val="left"/>
      <w:pPr>
        <w:ind w:left="7592" w:hanging="423"/>
      </w:pPr>
      <w:rPr>
        <w:rFonts w:hint="default"/>
      </w:rPr>
    </w:lvl>
  </w:abstractNum>
  <w:abstractNum w:abstractNumId="18" w15:restartNumberingAfterBreak="0">
    <w:nsid w:val="59374A8D"/>
    <w:multiLevelType w:val="hybridMultilevel"/>
    <w:tmpl w:val="D004CA56"/>
    <w:lvl w:ilvl="0" w:tplc="9E5A55E0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9" w15:restartNumberingAfterBreak="0">
    <w:nsid w:val="59793CE6"/>
    <w:multiLevelType w:val="hybridMultilevel"/>
    <w:tmpl w:val="EF6E0F80"/>
    <w:lvl w:ilvl="0" w:tplc="0415000F">
      <w:start w:val="1"/>
      <w:numFmt w:val="decimal"/>
      <w:lvlText w:val="%1.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0" w15:restartNumberingAfterBreak="0">
    <w:nsid w:val="59E205F2"/>
    <w:multiLevelType w:val="hybridMultilevel"/>
    <w:tmpl w:val="8082606C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1" w15:restartNumberingAfterBreak="0">
    <w:nsid w:val="5A2A4257"/>
    <w:multiLevelType w:val="hybridMultilevel"/>
    <w:tmpl w:val="26304B1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C491654"/>
    <w:multiLevelType w:val="hybridMultilevel"/>
    <w:tmpl w:val="C4F8E696"/>
    <w:lvl w:ilvl="0" w:tplc="95D44D5A">
      <w:start w:val="2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EE56A8"/>
    <w:multiLevelType w:val="hybridMultilevel"/>
    <w:tmpl w:val="6ED434F6"/>
    <w:lvl w:ilvl="0" w:tplc="E596468A">
      <w:start w:val="9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004029"/>
    <w:multiLevelType w:val="hybridMultilevel"/>
    <w:tmpl w:val="DD20A0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672860"/>
    <w:multiLevelType w:val="hybridMultilevel"/>
    <w:tmpl w:val="5A5040FE"/>
    <w:lvl w:ilvl="0" w:tplc="C996F8DC">
      <w:start w:val="1"/>
      <w:numFmt w:val="decimal"/>
      <w:lvlText w:val="%1)"/>
      <w:lvlJc w:val="left"/>
      <w:pPr>
        <w:ind w:left="1104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1AEAA50">
      <w:start w:val="1"/>
      <w:numFmt w:val="lowerLetter"/>
      <w:lvlText w:val="%2)"/>
      <w:lvlJc w:val="left"/>
      <w:pPr>
        <w:ind w:left="1531" w:hanging="42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4426B0D4">
      <w:numFmt w:val="bullet"/>
      <w:lvlText w:val="•"/>
      <w:lvlJc w:val="left"/>
      <w:pPr>
        <w:ind w:left="2435" w:hanging="428"/>
      </w:pPr>
      <w:rPr>
        <w:rFonts w:hint="default"/>
      </w:rPr>
    </w:lvl>
    <w:lvl w:ilvl="3" w:tplc="5AB2EC02">
      <w:numFmt w:val="bullet"/>
      <w:lvlText w:val="•"/>
      <w:lvlJc w:val="left"/>
      <w:pPr>
        <w:ind w:left="3348" w:hanging="428"/>
      </w:pPr>
      <w:rPr>
        <w:rFonts w:hint="default"/>
      </w:rPr>
    </w:lvl>
    <w:lvl w:ilvl="4" w:tplc="CD8620D8">
      <w:numFmt w:val="bullet"/>
      <w:lvlText w:val="•"/>
      <w:lvlJc w:val="left"/>
      <w:pPr>
        <w:ind w:left="4262" w:hanging="428"/>
      </w:pPr>
      <w:rPr>
        <w:rFonts w:hint="default"/>
      </w:rPr>
    </w:lvl>
    <w:lvl w:ilvl="5" w:tplc="750CB1F6">
      <w:numFmt w:val="bullet"/>
      <w:lvlText w:val="•"/>
      <w:lvlJc w:val="left"/>
      <w:pPr>
        <w:ind w:left="5175" w:hanging="428"/>
      </w:pPr>
      <w:rPr>
        <w:rFonts w:hint="default"/>
      </w:rPr>
    </w:lvl>
    <w:lvl w:ilvl="6" w:tplc="B13494C2">
      <w:numFmt w:val="bullet"/>
      <w:lvlText w:val="•"/>
      <w:lvlJc w:val="left"/>
      <w:pPr>
        <w:ind w:left="6088" w:hanging="428"/>
      </w:pPr>
      <w:rPr>
        <w:rFonts w:hint="default"/>
      </w:rPr>
    </w:lvl>
    <w:lvl w:ilvl="7" w:tplc="7C9AA4D8">
      <w:numFmt w:val="bullet"/>
      <w:lvlText w:val="•"/>
      <w:lvlJc w:val="left"/>
      <w:pPr>
        <w:ind w:left="7002" w:hanging="428"/>
      </w:pPr>
      <w:rPr>
        <w:rFonts w:hint="default"/>
      </w:rPr>
    </w:lvl>
    <w:lvl w:ilvl="8" w:tplc="95602F14">
      <w:numFmt w:val="bullet"/>
      <w:lvlText w:val="•"/>
      <w:lvlJc w:val="left"/>
      <w:pPr>
        <w:ind w:left="7915" w:hanging="428"/>
      </w:pPr>
      <w:rPr>
        <w:rFonts w:hint="default"/>
      </w:rPr>
    </w:lvl>
  </w:abstractNum>
  <w:abstractNum w:abstractNumId="26" w15:restartNumberingAfterBreak="0">
    <w:nsid w:val="74360678"/>
    <w:multiLevelType w:val="hybridMultilevel"/>
    <w:tmpl w:val="9E3254D4"/>
    <w:lvl w:ilvl="0" w:tplc="CE481B00">
      <w:start w:val="2"/>
      <w:numFmt w:val="decimal"/>
      <w:lvlText w:val="%1."/>
      <w:lvlJc w:val="left"/>
      <w:pPr>
        <w:ind w:left="116" w:hanging="31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2ECDF7C">
      <w:numFmt w:val="bullet"/>
      <w:lvlText w:val="•"/>
      <w:lvlJc w:val="left"/>
      <w:pPr>
        <w:ind w:left="1038" w:hanging="312"/>
      </w:pPr>
      <w:rPr>
        <w:rFonts w:hint="default"/>
      </w:rPr>
    </w:lvl>
    <w:lvl w:ilvl="2" w:tplc="18F6D91C">
      <w:numFmt w:val="bullet"/>
      <w:lvlText w:val="•"/>
      <w:lvlJc w:val="left"/>
      <w:pPr>
        <w:ind w:left="1956" w:hanging="312"/>
      </w:pPr>
      <w:rPr>
        <w:rFonts w:hint="default"/>
      </w:rPr>
    </w:lvl>
    <w:lvl w:ilvl="3" w:tplc="843EA8AC">
      <w:numFmt w:val="bullet"/>
      <w:lvlText w:val="•"/>
      <w:lvlJc w:val="left"/>
      <w:pPr>
        <w:ind w:left="2874" w:hanging="312"/>
      </w:pPr>
      <w:rPr>
        <w:rFonts w:hint="default"/>
      </w:rPr>
    </w:lvl>
    <w:lvl w:ilvl="4" w:tplc="6E1C90C4">
      <w:numFmt w:val="bullet"/>
      <w:lvlText w:val="•"/>
      <w:lvlJc w:val="left"/>
      <w:pPr>
        <w:ind w:left="3792" w:hanging="312"/>
      </w:pPr>
      <w:rPr>
        <w:rFonts w:hint="default"/>
      </w:rPr>
    </w:lvl>
    <w:lvl w:ilvl="5" w:tplc="38684178">
      <w:numFmt w:val="bullet"/>
      <w:lvlText w:val="•"/>
      <w:lvlJc w:val="left"/>
      <w:pPr>
        <w:ind w:left="4710" w:hanging="312"/>
      </w:pPr>
      <w:rPr>
        <w:rFonts w:hint="default"/>
      </w:rPr>
    </w:lvl>
    <w:lvl w:ilvl="6" w:tplc="1484513C">
      <w:numFmt w:val="bullet"/>
      <w:lvlText w:val="•"/>
      <w:lvlJc w:val="left"/>
      <w:pPr>
        <w:ind w:left="5628" w:hanging="312"/>
      </w:pPr>
      <w:rPr>
        <w:rFonts w:hint="default"/>
      </w:rPr>
    </w:lvl>
    <w:lvl w:ilvl="7" w:tplc="FB208EA4">
      <w:numFmt w:val="bullet"/>
      <w:lvlText w:val="•"/>
      <w:lvlJc w:val="left"/>
      <w:pPr>
        <w:ind w:left="6546" w:hanging="312"/>
      </w:pPr>
      <w:rPr>
        <w:rFonts w:hint="default"/>
      </w:rPr>
    </w:lvl>
    <w:lvl w:ilvl="8" w:tplc="A14A12AC">
      <w:numFmt w:val="bullet"/>
      <w:lvlText w:val="•"/>
      <w:lvlJc w:val="left"/>
      <w:pPr>
        <w:ind w:left="7464" w:hanging="312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25"/>
  </w:num>
  <w:num w:numId="4">
    <w:abstractNumId w:val="8"/>
  </w:num>
  <w:num w:numId="5">
    <w:abstractNumId w:val="15"/>
  </w:num>
  <w:num w:numId="6">
    <w:abstractNumId w:val="10"/>
  </w:num>
  <w:num w:numId="7">
    <w:abstractNumId w:val="1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1"/>
  </w:num>
  <w:num w:numId="11">
    <w:abstractNumId w:val="14"/>
  </w:num>
  <w:num w:numId="12">
    <w:abstractNumId w:val="20"/>
  </w:num>
  <w:num w:numId="13">
    <w:abstractNumId w:val="22"/>
  </w:num>
  <w:num w:numId="14">
    <w:abstractNumId w:val="16"/>
  </w:num>
  <w:num w:numId="15">
    <w:abstractNumId w:val="12"/>
  </w:num>
  <w:num w:numId="16">
    <w:abstractNumId w:val="23"/>
  </w:num>
  <w:num w:numId="17">
    <w:abstractNumId w:val="13"/>
  </w:num>
  <w:num w:numId="18">
    <w:abstractNumId w:val="6"/>
  </w:num>
  <w:num w:numId="19">
    <w:abstractNumId w:val="19"/>
  </w:num>
  <w:num w:numId="20">
    <w:abstractNumId w:val="9"/>
  </w:num>
  <w:num w:numId="21">
    <w:abstractNumId w:val="11"/>
  </w:num>
  <w:num w:numId="22">
    <w:abstractNumId w:val="0"/>
  </w:num>
  <w:num w:numId="23">
    <w:abstractNumId w:val="1"/>
  </w:num>
  <w:num w:numId="24">
    <w:abstractNumId w:val="7"/>
  </w:num>
  <w:num w:numId="25">
    <w:abstractNumId w:val="5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7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1B"/>
    <w:rsid w:val="00001AB7"/>
    <w:rsid w:val="00006657"/>
    <w:rsid w:val="0001707A"/>
    <w:rsid w:val="00026C72"/>
    <w:rsid w:val="000369C3"/>
    <w:rsid w:val="00042641"/>
    <w:rsid w:val="000467BE"/>
    <w:rsid w:val="0004781A"/>
    <w:rsid w:val="00052441"/>
    <w:rsid w:val="000532FD"/>
    <w:rsid w:val="00057824"/>
    <w:rsid w:val="00062144"/>
    <w:rsid w:val="00064D1F"/>
    <w:rsid w:val="00067C63"/>
    <w:rsid w:val="000710E0"/>
    <w:rsid w:val="00072D18"/>
    <w:rsid w:val="00074CD6"/>
    <w:rsid w:val="00083D4E"/>
    <w:rsid w:val="00093CB0"/>
    <w:rsid w:val="000A0113"/>
    <w:rsid w:val="000B0A1D"/>
    <w:rsid w:val="000B3828"/>
    <w:rsid w:val="000C458A"/>
    <w:rsid w:val="000D691E"/>
    <w:rsid w:val="000E123E"/>
    <w:rsid w:val="000F6439"/>
    <w:rsid w:val="001145DC"/>
    <w:rsid w:val="001221AA"/>
    <w:rsid w:val="00125081"/>
    <w:rsid w:val="00125ED1"/>
    <w:rsid w:val="00131184"/>
    <w:rsid w:val="001314F0"/>
    <w:rsid w:val="001327F2"/>
    <w:rsid w:val="00134CBC"/>
    <w:rsid w:val="00136F8B"/>
    <w:rsid w:val="001405DE"/>
    <w:rsid w:val="00147D19"/>
    <w:rsid w:val="00165CED"/>
    <w:rsid w:val="001844D5"/>
    <w:rsid w:val="00191686"/>
    <w:rsid w:val="001A2994"/>
    <w:rsid w:val="001B0CCC"/>
    <w:rsid w:val="001B4A41"/>
    <w:rsid w:val="001B579C"/>
    <w:rsid w:val="001C0F7D"/>
    <w:rsid w:val="001C27D1"/>
    <w:rsid w:val="001D3C7C"/>
    <w:rsid w:val="001D4475"/>
    <w:rsid w:val="001E1E20"/>
    <w:rsid w:val="00201D6C"/>
    <w:rsid w:val="00205E8A"/>
    <w:rsid w:val="00217226"/>
    <w:rsid w:val="00231A93"/>
    <w:rsid w:val="002408C0"/>
    <w:rsid w:val="0024175E"/>
    <w:rsid w:val="00245B96"/>
    <w:rsid w:val="00247E07"/>
    <w:rsid w:val="0027153B"/>
    <w:rsid w:val="002723EB"/>
    <w:rsid w:val="0028040D"/>
    <w:rsid w:val="00281F95"/>
    <w:rsid w:val="00283301"/>
    <w:rsid w:val="002901E7"/>
    <w:rsid w:val="0029218F"/>
    <w:rsid w:val="002B269E"/>
    <w:rsid w:val="002C58EB"/>
    <w:rsid w:val="002D058B"/>
    <w:rsid w:val="002D2C5F"/>
    <w:rsid w:val="002E11BE"/>
    <w:rsid w:val="002E56DF"/>
    <w:rsid w:val="002F0BDE"/>
    <w:rsid w:val="002F3F47"/>
    <w:rsid w:val="002F42CC"/>
    <w:rsid w:val="002F516B"/>
    <w:rsid w:val="002F596B"/>
    <w:rsid w:val="00304A15"/>
    <w:rsid w:val="00324CCA"/>
    <w:rsid w:val="0032643D"/>
    <w:rsid w:val="003324FC"/>
    <w:rsid w:val="00333B79"/>
    <w:rsid w:val="00350D2A"/>
    <w:rsid w:val="00353E92"/>
    <w:rsid w:val="00361E6E"/>
    <w:rsid w:val="00363CFD"/>
    <w:rsid w:val="00373D7F"/>
    <w:rsid w:val="00376695"/>
    <w:rsid w:val="0038371D"/>
    <w:rsid w:val="003946D2"/>
    <w:rsid w:val="00395236"/>
    <w:rsid w:val="00395B54"/>
    <w:rsid w:val="003A08A9"/>
    <w:rsid w:val="003B2ECA"/>
    <w:rsid w:val="003B5CD4"/>
    <w:rsid w:val="003C1BA0"/>
    <w:rsid w:val="003C5209"/>
    <w:rsid w:val="003C7543"/>
    <w:rsid w:val="003D14D0"/>
    <w:rsid w:val="00412A98"/>
    <w:rsid w:val="00415246"/>
    <w:rsid w:val="0042116A"/>
    <w:rsid w:val="0043146E"/>
    <w:rsid w:val="00432D5F"/>
    <w:rsid w:val="004336A0"/>
    <w:rsid w:val="004553F9"/>
    <w:rsid w:val="004612BD"/>
    <w:rsid w:val="00461FC5"/>
    <w:rsid w:val="004626D9"/>
    <w:rsid w:val="004644BE"/>
    <w:rsid w:val="004647DD"/>
    <w:rsid w:val="004675DE"/>
    <w:rsid w:val="0048163E"/>
    <w:rsid w:val="00492F51"/>
    <w:rsid w:val="004963A4"/>
    <w:rsid w:val="004A45A2"/>
    <w:rsid w:val="004A5474"/>
    <w:rsid w:val="004A7480"/>
    <w:rsid w:val="004B2E20"/>
    <w:rsid w:val="004C4883"/>
    <w:rsid w:val="004C703E"/>
    <w:rsid w:val="004C7907"/>
    <w:rsid w:val="004C793C"/>
    <w:rsid w:val="004D3312"/>
    <w:rsid w:val="004E09BC"/>
    <w:rsid w:val="004E2D26"/>
    <w:rsid w:val="004E60EC"/>
    <w:rsid w:val="004E6C16"/>
    <w:rsid w:val="004E7FAF"/>
    <w:rsid w:val="004F064B"/>
    <w:rsid w:val="004F5736"/>
    <w:rsid w:val="00500C59"/>
    <w:rsid w:val="00502594"/>
    <w:rsid w:val="00502D77"/>
    <w:rsid w:val="00520428"/>
    <w:rsid w:val="005266FE"/>
    <w:rsid w:val="00543C5E"/>
    <w:rsid w:val="00544269"/>
    <w:rsid w:val="005537E7"/>
    <w:rsid w:val="00560EB9"/>
    <w:rsid w:val="0056567C"/>
    <w:rsid w:val="00581EE0"/>
    <w:rsid w:val="005833CF"/>
    <w:rsid w:val="005A11A7"/>
    <w:rsid w:val="005A47F3"/>
    <w:rsid w:val="005B0432"/>
    <w:rsid w:val="005C5392"/>
    <w:rsid w:val="005E46A2"/>
    <w:rsid w:val="005E54F3"/>
    <w:rsid w:val="005F068C"/>
    <w:rsid w:val="005F394A"/>
    <w:rsid w:val="006078B3"/>
    <w:rsid w:val="0062094C"/>
    <w:rsid w:val="006252B3"/>
    <w:rsid w:val="00631DBD"/>
    <w:rsid w:val="00643D94"/>
    <w:rsid w:val="006612A2"/>
    <w:rsid w:val="006634BD"/>
    <w:rsid w:val="00666308"/>
    <w:rsid w:val="00674751"/>
    <w:rsid w:val="0067561B"/>
    <w:rsid w:val="00682C87"/>
    <w:rsid w:val="00687552"/>
    <w:rsid w:val="00690DC1"/>
    <w:rsid w:val="00695AA7"/>
    <w:rsid w:val="006B7C40"/>
    <w:rsid w:val="006D0AC6"/>
    <w:rsid w:val="006D0DF7"/>
    <w:rsid w:val="006D2E5B"/>
    <w:rsid w:val="006D428D"/>
    <w:rsid w:val="006D4992"/>
    <w:rsid w:val="006E6D96"/>
    <w:rsid w:val="006F3EF2"/>
    <w:rsid w:val="00704403"/>
    <w:rsid w:val="00706088"/>
    <w:rsid w:val="00717577"/>
    <w:rsid w:val="00720C58"/>
    <w:rsid w:val="00723D98"/>
    <w:rsid w:val="00726845"/>
    <w:rsid w:val="0073414D"/>
    <w:rsid w:val="00736056"/>
    <w:rsid w:val="007427C9"/>
    <w:rsid w:val="0075264D"/>
    <w:rsid w:val="00752F87"/>
    <w:rsid w:val="0075609D"/>
    <w:rsid w:val="007575C5"/>
    <w:rsid w:val="00760DBB"/>
    <w:rsid w:val="007663E2"/>
    <w:rsid w:val="00773F38"/>
    <w:rsid w:val="00784088"/>
    <w:rsid w:val="00785E0C"/>
    <w:rsid w:val="00790397"/>
    <w:rsid w:val="007C24B1"/>
    <w:rsid w:val="007C2FDD"/>
    <w:rsid w:val="007C3F02"/>
    <w:rsid w:val="007D2695"/>
    <w:rsid w:val="007D2CCF"/>
    <w:rsid w:val="007D36AD"/>
    <w:rsid w:val="007E4382"/>
    <w:rsid w:val="007E480E"/>
    <w:rsid w:val="007F2F59"/>
    <w:rsid w:val="007F3012"/>
    <w:rsid w:val="007F7C2E"/>
    <w:rsid w:val="008040CC"/>
    <w:rsid w:val="00805333"/>
    <w:rsid w:val="008222CE"/>
    <w:rsid w:val="0082266D"/>
    <w:rsid w:val="00834630"/>
    <w:rsid w:val="00835C8B"/>
    <w:rsid w:val="00846FAB"/>
    <w:rsid w:val="00855778"/>
    <w:rsid w:val="008568AE"/>
    <w:rsid w:val="00856B44"/>
    <w:rsid w:val="00862199"/>
    <w:rsid w:val="008707BD"/>
    <w:rsid w:val="00874AD6"/>
    <w:rsid w:val="008A027E"/>
    <w:rsid w:val="008A06C5"/>
    <w:rsid w:val="008A7097"/>
    <w:rsid w:val="008B0513"/>
    <w:rsid w:val="008B48E1"/>
    <w:rsid w:val="008D36CA"/>
    <w:rsid w:val="008F4683"/>
    <w:rsid w:val="008F6BF6"/>
    <w:rsid w:val="009179E1"/>
    <w:rsid w:val="00920DC9"/>
    <w:rsid w:val="00921545"/>
    <w:rsid w:val="00922734"/>
    <w:rsid w:val="009647B8"/>
    <w:rsid w:val="0096624B"/>
    <w:rsid w:val="00966424"/>
    <w:rsid w:val="0096732E"/>
    <w:rsid w:val="00970881"/>
    <w:rsid w:val="00972F6C"/>
    <w:rsid w:val="00974BF2"/>
    <w:rsid w:val="009805DF"/>
    <w:rsid w:val="00980F80"/>
    <w:rsid w:val="00993D39"/>
    <w:rsid w:val="009A39D7"/>
    <w:rsid w:val="009A6E07"/>
    <w:rsid w:val="009B0AA8"/>
    <w:rsid w:val="009C0C62"/>
    <w:rsid w:val="009C3A2E"/>
    <w:rsid w:val="009C4655"/>
    <w:rsid w:val="009C791D"/>
    <w:rsid w:val="009D2173"/>
    <w:rsid w:val="009F39DB"/>
    <w:rsid w:val="009F7EE4"/>
    <w:rsid w:val="00A040F7"/>
    <w:rsid w:val="00A12BA2"/>
    <w:rsid w:val="00A23C20"/>
    <w:rsid w:val="00A30A13"/>
    <w:rsid w:val="00A34318"/>
    <w:rsid w:val="00A41212"/>
    <w:rsid w:val="00A4192F"/>
    <w:rsid w:val="00A45D51"/>
    <w:rsid w:val="00A52D7C"/>
    <w:rsid w:val="00A53FB0"/>
    <w:rsid w:val="00A5520B"/>
    <w:rsid w:val="00A706F4"/>
    <w:rsid w:val="00A8123A"/>
    <w:rsid w:val="00A83C8C"/>
    <w:rsid w:val="00A967EA"/>
    <w:rsid w:val="00AA3EF6"/>
    <w:rsid w:val="00AB1EE6"/>
    <w:rsid w:val="00AB3674"/>
    <w:rsid w:val="00AD2E5E"/>
    <w:rsid w:val="00AE5005"/>
    <w:rsid w:val="00AF541C"/>
    <w:rsid w:val="00B02700"/>
    <w:rsid w:val="00B05975"/>
    <w:rsid w:val="00B074DD"/>
    <w:rsid w:val="00B1683A"/>
    <w:rsid w:val="00B311BC"/>
    <w:rsid w:val="00B348D8"/>
    <w:rsid w:val="00B427C9"/>
    <w:rsid w:val="00B42965"/>
    <w:rsid w:val="00B46E93"/>
    <w:rsid w:val="00B5488A"/>
    <w:rsid w:val="00B561CE"/>
    <w:rsid w:val="00B56DDB"/>
    <w:rsid w:val="00B574AD"/>
    <w:rsid w:val="00B74720"/>
    <w:rsid w:val="00B9430C"/>
    <w:rsid w:val="00B949F1"/>
    <w:rsid w:val="00B94F0B"/>
    <w:rsid w:val="00BA2808"/>
    <w:rsid w:val="00BB696A"/>
    <w:rsid w:val="00BD38A7"/>
    <w:rsid w:val="00BD7C88"/>
    <w:rsid w:val="00BF031B"/>
    <w:rsid w:val="00BF18CA"/>
    <w:rsid w:val="00C121DE"/>
    <w:rsid w:val="00C13399"/>
    <w:rsid w:val="00C21ADA"/>
    <w:rsid w:val="00C25B24"/>
    <w:rsid w:val="00C444C6"/>
    <w:rsid w:val="00C44921"/>
    <w:rsid w:val="00C6084D"/>
    <w:rsid w:val="00C63335"/>
    <w:rsid w:val="00C642DF"/>
    <w:rsid w:val="00C64592"/>
    <w:rsid w:val="00C72054"/>
    <w:rsid w:val="00C910AF"/>
    <w:rsid w:val="00C92EC9"/>
    <w:rsid w:val="00C95A3C"/>
    <w:rsid w:val="00CA27C4"/>
    <w:rsid w:val="00CB6405"/>
    <w:rsid w:val="00CC32B7"/>
    <w:rsid w:val="00CD015E"/>
    <w:rsid w:val="00CF32DD"/>
    <w:rsid w:val="00D005FA"/>
    <w:rsid w:val="00D1034E"/>
    <w:rsid w:val="00D1523B"/>
    <w:rsid w:val="00D219FE"/>
    <w:rsid w:val="00D27AFA"/>
    <w:rsid w:val="00D31E6A"/>
    <w:rsid w:val="00D33F7C"/>
    <w:rsid w:val="00D35B44"/>
    <w:rsid w:val="00D50245"/>
    <w:rsid w:val="00D524F9"/>
    <w:rsid w:val="00D57DAE"/>
    <w:rsid w:val="00D6296F"/>
    <w:rsid w:val="00D66F61"/>
    <w:rsid w:val="00D66FF4"/>
    <w:rsid w:val="00D67F48"/>
    <w:rsid w:val="00D711AC"/>
    <w:rsid w:val="00D81E75"/>
    <w:rsid w:val="00D84DB2"/>
    <w:rsid w:val="00D8689B"/>
    <w:rsid w:val="00DA17DA"/>
    <w:rsid w:val="00DB308D"/>
    <w:rsid w:val="00DB616A"/>
    <w:rsid w:val="00DC0DFE"/>
    <w:rsid w:val="00DC56BF"/>
    <w:rsid w:val="00DD4F4D"/>
    <w:rsid w:val="00DE7EF8"/>
    <w:rsid w:val="00DF3F32"/>
    <w:rsid w:val="00E02354"/>
    <w:rsid w:val="00E3535D"/>
    <w:rsid w:val="00E36B03"/>
    <w:rsid w:val="00E37788"/>
    <w:rsid w:val="00E52A7A"/>
    <w:rsid w:val="00E52D38"/>
    <w:rsid w:val="00E53B64"/>
    <w:rsid w:val="00E55930"/>
    <w:rsid w:val="00E623F5"/>
    <w:rsid w:val="00E63C4B"/>
    <w:rsid w:val="00E65B80"/>
    <w:rsid w:val="00E75E12"/>
    <w:rsid w:val="00E77E3F"/>
    <w:rsid w:val="00E83DE7"/>
    <w:rsid w:val="00E8609B"/>
    <w:rsid w:val="00E94D0E"/>
    <w:rsid w:val="00EA0725"/>
    <w:rsid w:val="00EA1682"/>
    <w:rsid w:val="00EA35D7"/>
    <w:rsid w:val="00EA530D"/>
    <w:rsid w:val="00EB0EB3"/>
    <w:rsid w:val="00EB1983"/>
    <w:rsid w:val="00EB341A"/>
    <w:rsid w:val="00EB450C"/>
    <w:rsid w:val="00EC14C5"/>
    <w:rsid w:val="00ED2C31"/>
    <w:rsid w:val="00EE1E13"/>
    <w:rsid w:val="00EE6FBC"/>
    <w:rsid w:val="00EE7B90"/>
    <w:rsid w:val="00EF4D52"/>
    <w:rsid w:val="00F056CE"/>
    <w:rsid w:val="00F13929"/>
    <w:rsid w:val="00F2022D"/>
    <w:rsid w:val="00F339C9"/>
    <w:rsid w:val="00F73802"/>
    <w:rsid w:val="00F81D4F"/>
    <w:rsid w:val="00F8503A"/>
    <w:rsid w:val="00F85CF0"/>
    <w:rsid w:val="00F860BE"/>
    <w:rsid w:val="00F90398"/>
    <w:rsid w:val="00FA2077"/>
    <w:rsid w:val="00FA2743"/>
    <w:rsid w:val="00FC6036"/>
    <w:rsid w:val="00FC7C98"/>
    <w:rsid w:val="00FF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811F"/>
  <w15:docId w15:val="{5FEF9034-6CAA-4C41-BFE9-875E1CA0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ind w:hanging="420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E09BC"/>
    <w:pPr>
      <w:widowControl w:val="0"/>
      <w:autoSpaceDE w:val="0"/>
      <w:autoSpaceDN w:val="0"/>
    </w:pPr>
    <w:rPr>
      <w:rFonts w:ascii="Times New Roman" w:eastAsia="Times New Roman" w:hAnsi="Times New Roman"/>
      <w:noProof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520428"/>
    <w:pPr>
      <w:jc w:val="center"/>
      <w:outlineLvl w:val="0"/>
    </w:pPr>
    <w:rPr>
      <w:b/>
      <w:bCs/>
      <w:noProof w:val="0"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9B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E09BC"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09BC"/>
    <w:pPr>
      <w:ind w:left="116" w:firstLine="566"/>
    </w:pPr>
  </w:style>
  <w:style w:type="paragraph" w:customStyle="1" w:styleId="TableParagraph">
    <w:name w:val="Table Paragraph"/>
    <w:basedOn w:val="Normalny"/>
    <w:uiPriority w:val="1"/>
    <w:qFormat/>
    <w:rsid w:val="004E09BC"/>
  </w:style>
  <w:style w:type="table" w:customStyle="1" w:styleId="TableNormal1">
    <w:name w:val="Table Normal1"/>
    <w:uiPriority w:val="2"/>
    <w:semiHidden/>
    <w:unhideWhenUsed/>
    <w:qFormat/>
    <w:rsid w:val="009D217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D217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39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A39D7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D219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19F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219F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9F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19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02594"/>
    <w:rPr>
      <w:rFonts w:ascii="Times New Roman" w:eastAsia="Times New Roman" w:hAnsi="Times New Roman"/>
      <w:noProof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1"/>
    <w:rsid w:val="0052042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WZORboldcenterWZOR">
    <w:name w:val="WZOR bold center (WZOR)"/>
    <w:basedOn w:val="Normalny"/>
    <w:uiPriority w:val="99"/>
    <w:rsid w:val="00784088"/>
    <w:pPr>
      <w:keepNext/>
      <w:tabs>
        <w:tab w:val="right" w:leader="dot" w:pos="8674"/>
      </w:tabs>
      <w:suppressAutoHyphens/>
      <w:adjustRightInd w:val="0"/>
      <w:spacing w:before="227" w:after="113" w:line="288" w:lineRule="auto"/>
      <w:jc w:val="center"/>
      <w:textAlignment w:val="center"/>
    </w:pPr>
    <w:rPr>
      <w:rFonts w:ascii="Charter ITC Pro" w:hAnsi="Charter ITC Pro" w:cs="Charter ITC Pro"/>
      <w:b/>
      <w:bCs/>
      <w:noProof w:val="0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36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6056"/>
    <w:rPr>
      <w:rFonts w:ascii="Times New Roman" w:eastAsia="Times New Roman" w:hAnsi="Times New Roman"/>
      <w:noProof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736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6056"/>
    <w:rPr>
      <w:rFonts w:ascii="Times New Roman" w:eastAsia="Times New Roman" w:hAnsi="Times New Roman"/>
      <w:noProof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6056"/>
    <w:rPr>
      <w:rFonts w:ascii="Times New Roman" w:eastAsia="Times New Roman" w:hAnsi="Times New Roman"/>
      <w:noProof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2F42CC"/>
    <w:pPr>
      <w:widowControl/>
      <w:autoSpaceDE/>
      <w:autoSpaceDN/>
      <w:ind w:firstLine="0"/>
      <w:jc w:val="left"/>
    </w:pPr>
    <w:rPr>
      <w:rFonts w:ascii="Calibri" w:eastAsia="Calibri" w:hAnsi="Calibri"/>
      <w:noProof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F42CC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9F2A5-2CDE-4D75-B8C5-7B977B2A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2275</Words>
  <Characters>13653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Nowak</dc:creator>
  <cp:lastModifiedBy>b.czerwonka</cp:lastModifiedBy>
  <cp:revision>2</cp:revision>
  <cp:lastPrinted>2020-04-27T08:45:00Z</cp:lastPrinted>
  <dcterms:created xsi:type="dcterms:W3CDTF">2020-06-24T06:10:00Z</dcterms:created>
  <dcterms:modified xsi:type="dcterms:W3CDTF">2020-06-24T06:10:00Z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LastSaved">
    <vt:filetime>2017-12-29T00:00:00Z</vt:filetime>
  </property>
</Properties>
</file>